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7F2" w:rsidRPr="008707F2" w:rsidRDefault="008707F2" w:rsidP="008707F2">
      <w:pPr>
        <w:tabs>
          <w:tab w:val="left" w:pos="6405"/>
        </w:tabs>
        <w:rPr>
          <w:rFonts w:ascii="Times New Roman" w:hAnsi="Times New Roman" w:cs="Times New Roman"/>
          <w:b/>
        </w:rPr>
      </w:pPr>
      <w:r w:rsidRPr="008707F2">
        <w:rPr>
          <w:rFonts w:ascii="Times New Roman" w:hAnsi="Times New Roman" w:cs="Times New Roman"/>
          <w:b/>
        </w:rPr>
        <w:t xml:space="preserve">«СОГЛАСОВАНО»                                                                                «УТВЕРЖДАЮ»                        </w:t>
      </w:r>
    </w:p>
    <w:p w:rsidR="008707F2" w:rsidRDefault="008707F2" w:rsidP="008707F2">
      <w:pPr>
        <w:tabs>
          <w:tab w:val="left" w:pos="3420"/>
          <w:tab w:val="left" w:pos="6405"/>
        </w:tabs>
        <w:spacing w:after="0" w:line="240" w:lineRule="auto"/>
        <w:rPr>
          <w:rFonts w:ascii="Times New Roman" w:hAnsi="Times New Roman" w:cs="Times New Roman"/>
          <w:b/>
        </w:rPr>
      </w:pPr>
      <w:r w:rsidRPr="008707F2">
        <w:rPr>
          <w:rFonts w:ascii="Times New Roman" w:hAnsi="Times New Roman" w:cs="Times New Roman"/>
          <w:b/>
        </w:rPr>
        <w:t xml:space="preserve">Заведующий отделом образования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8707F2">
        <w:rPr>
          <w:rFonts w:ascii="Times New Roman" w:hAnsi="Times New Roman" w:cs="Times New Roman"/>
          <w:b/>
        </w:rPr>
        <w:t>Директор МБОУ«Шебалинская</w:t>
      </w:r>
    </w:p>
    <w:p w:rsidR="008707F2" w:rsidRPr="008707F2" w:rsidRDefault="008707F2" w:rsidP="008707F2">
      <w:pPr>
        <w:tabs>
          <w:tab w:val="left" w:pos="3420"/>
          <w:tab w:val="left" w:pos="6405"/>
        </w:tabs>
        <w:spacing w:after="0" w:line="240" w:lineRule="auto"/>
        <w:rPr>
          <w:rFonts w:ascii="Times New Roman" w:hAnsi="Times New Roman" w:cs="Times New Roman"/>
          <w:b/>
        </w:rPr>
      </w:pPr>
      <w:r w:rsidRPr="008707F2">
        <w:rPr>
          <w:rFonts w:ascii="Times New Roman" w:hAnsi="Times New Roman" w:cs="Times New Roman"/>
          <w:b/>
        </w:rPr>
        <w:t xml:space="preserve">Администрации Заветинского района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8707F2">
        <w:rPr>
          <w:rFonts w:ascii="Times New Roman" w:hAnsi="Times New Roman" w:cs="Times New Roman"/>
          <w:b/>
        </w:rPr>
        <w:t>СОШ им. В.И.Фомичёва»</w:t>
      </w:r>
    </w:p>
    <w:p w:rsidR="008707F2" w:rsidRPr="008707F2" w:rsidRDefault="00EB0B52" w:rsidP="00EB0B5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Приказ №       от </w:t>
      </w:r>
      <w:r w:rsidR="00D34223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.08.201</w:t>
      </w:r>
      <w:r w:rsidR="00D34223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г.</w:t>
      </w:r>
    </w:p>
    <w:p w:rsidR="008707F2" w:rsidRPr="008707F2" w:rsidRDefault="008707F2" w:rsidP="008707F2">
      <w:pPr>
        <w:tabs>
          <w:tab w:val="left" w:pos="3420"/>
          <w:tab w:val="left" w:pos="6405"/>
        </w:tabs>
        <w:spacing w:after="0"/>
        <w:rPr>
          <w:rFonts w:ascii="Times New Roman" w:hAnsi="Times New Roman" w:cs="Times New Roman"/>
          <w:b/>
        </w:rPr>
      </w:pPr>
      <w:r w:rsidRPr="008707F2">
        <w:rPr>
          <w:rFonts w:ascii="Times New Roman" w:hAnsi="Times New Roman" w:cs="Times New Roman"/>
          <w:b/>
        </w:rPr>
        <w:tab/>
      </w:r>
    </w:p>
    <w:p w:rsidR="008707F2" w:rsidRPr="008707F2" w:rsidRDefault="008707F2" w:rsidP="008707F2">
      <w:pPr>
        <w:tabs>
          <w:tab w:val="left" w:pos="3420"/>
          <w:tab w:val="left" w:pos="6405"/>
        </w:tabs>
        <w:rPr>
          <w:rFonts w:ascii="Times New Roman" w:hAnsi="Times New Roman" w:cs="Times New Roman"/>
          <w:b/>
        </w:rPr>
      </w:pPr>
      <w:r w:rsidRPr="008707F2">
        <w:rPr>
          <w:rFonts w:ascii="Times New Roman" w:hAnsi="Times New Roman" w:cs="Times New Roman"/>
          <w:b/>
        </w:rPr>
        <w:t>____________________Колесников В.И.</w:t>
      </w:r>
      <w:r w:rsidRPr="008707F2">
        <w:rPr>
          <w:rFonts w:ascii="Times New Roman" w:hAnsi="Times New Roman" w:cs="Times New Roman"/>
          <w:b/>
        </w:rPr>
        <w:tab/>
        <w:t>________________Зайцев В.Н.</w:t>
      </w:r>
    </w:p>
    <w:p w:rsidR="008707F2" w:rsidRDefault="008707F2" w:rsidP="008707F2">
      <w:pPr>
        <w:tabs>
          <w:tab w:val="left" w:pos="3420"/>
        </w:tabs>
        <w:rPr>
          <w:rFonts w:ascii="Times New Roman" w:hAnsi="Times New Roman" w:cs="Times New Roman"/>
          <w:b/>
          <w:sz w:val="56"/>
          <w:szCs w:val="56"/>
        </w:rPr>
      </w:pPr>
    </w:p>
    <w:p w:rsidR="00CE2C31" w:rsidRDefault="00CE2C31" w:rsidP="008707F2">
      <w:pPr>
        <w:tabs>
          <w:tab w:val="left" w:pos="3420"/>
        </w:tabs>
        <w:rPr>
          <w:rFonts w:ascii="Times New Roman" w:hAnsi="Times New Roman" w:cs="Times New Roman"/>
          <w:b/>
          <w:sz w:val="56"/>
          <w:szCs w:val="56"/>
        </w:rPr>
      </w:pPr>
    </w:p>
    <w:p w:rsidR="00CE2C31" w:rsidRPr="008707F2" w:rsidRDefault="00CE2C31" w:rsidP="008707F2">
      <w:pPr>
        <w:tabs>
          <w:tab w:val="left" w:pos="3420"/>
        </w:tabs>
        <w:rPr>
          <w:rFonts w:ascii="Times New Roman" w:hAnsi="Times New Roman" w:cs="Times New Roman"/>
          <w:b/>
          <w:sz w:val="56"/>
          <w:szCs w:val="56"/>
        </w:rPr>
      </w:pPr>
    </w:p>
    <w:p w:rsidR="00D34223" w:rsidRDefault="008707F2" w:rsidP="008707F2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07F2">
        <w:rPr>
          <w:rFonts w:ascii="Times New Roman" w:hAnsi="Times New Roman" w:cs="Times New Roman"/>
          <w:b/>
          <w:sz w:val="36"/>
          <w:szCs w:val="36"/>
        </w:rPr>
        <w:t xml:space="preserve">ПРОГРАММА РАЗВИТИЯ </w:t>
      </w:r>
    </w:p>
    <w:p w:rsidR="008707F2" w:rsidRPr="00D34223" w:rsidRDefault="008707F2" w:rsidP="008707F2">
      <w:pPr>
        <w:tabs>
          <w:tab w:val="left" w:pos="34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223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«ШЕБАЛИНСКАЯ СРЕДНЯЯ ОБЩЕОБРАЗОВАТЕЛЬНАЯ ШКОЛА им.В.И.ФОМИЧЁВА»»</w:t>
      </w:r>
    </w:p>
    <w:p w:rsidR="008707F2" w:rsidRPr="008707F2" w:rsidRDefault="008707F2" w:rsidP="008707F2">
      <w:pPr>
        <w:tabs>
          <w:tab w:val="left" w:pos="1635"/>
        </w:tabs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1635"/>
        </w:tabs>
        <w:rPr>
          <w:rFonts w:ascii="Times New Roman" w:hAnsi="Times New Roman" w:cs="Times New Roman"/>
          <w:b/>
          <w:sz w:val="52"/>
          <w:szCs w:val="52"/>
        </w:rPr>
      </w:pP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56"/>
          <w:szCs w:val="56"/>
        </w:rPr>
        <w:tab/>
      </w:r>
      <w:r w:rsidRPr="008707F2">
        <w:rPr>
          <w:rFonts w:ascii="Times New Roman" w:hAnsi="Times New Roman" w:cs="Times New Roman"/>
          <w:b/>
          <w:sz w:val="44"/>
          <w:szCs w:val="44"/>
        </w:rPr>
        <w:t>на 201</w:t>
      </w:r>
      <w:r w:rsidR="00D34223">
        <w:rPr>
          <w:rFonts w:ascii="Times New Roman" w:hAnsi="Times New Roman" w:cs="Times New Roman"/>
          <w:b/>
          <w:sz w:val="44"/>
          <w:szCs w:val="44"/>
        </w:rPr>
        <w:t>7</w:t>
      </w:r>
      <w:r w:rsidRPr="008707F2">
        <w:rPr>
          <w:rFonts w:ascii="Times New Roman" w:hAnsi="Times New Roman" w:cs="Times New Roman"/>
          <w:b/>
          <w:sz w:val="44"/>
          <w:szCs w:val="44"/>
        </w:rPr>
        <w:t>-20</w:t>
      </w:r>
      <w:r w:rsidR="00D34223">
        <w:rPr>
          <w:rFonts w:ascii="Times New Roman" w:hAnsi="Times New Roman" w:cs="Times New Roman"/>
          <w:b/>
          <w:sz w:val="44"/>
          <w:szCs w:val="44"/>
        </w:rPr>
        <w:t>20</w:t>
      </w:r>
      <w:r w:rsidRPr="008707F2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8707F2">
        <w:rPr>
          <w:rFonts w:ascii="Times New Roman" w:hAnsi="Times New Roman" w:cs="Times New Roman"/>
          <w:b/>
          <w:sz w:val="52"/>
          <w:szCs w:val="52"/>
        </w:rPr>
        <w:t>годы</w:t>
      </w: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P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707F2" w:rsidRDefault="008707F2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4223" w:rsidRPr="008707F2" w:rsidRDefault="00D34223" w:rsidP="008707F2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C6E1C" w:rsidRPr="00D34223" w:rsidRDefault="00D34223" w:rsidP="00CE2C31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CE2C31" w:rsidRPr="00D34223">
        <w:rPr>
          <w:rFonts w:ascii="Times New Roman" w:hAnsi="Times New Roman" w:cs="Times New Roman"/>
          <w:b/>
          <w:sz w:val="28"/>
          <w:szCs w:val="28"/>
        </w:rPr>
        <w:t>.Шебалин</w:t>
      </w:r>
    </w:p>
    <w:p w:rsidR="002C6E1C" w:rsidRDefault="002C6E1C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C6E1C" w:rsidRDefault="002C6E1C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011F9" w:rsidRPr="00C011F9" w:rsidRDefault="00D34223" w:rsidP="00C01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Cодержание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Пояснительная записка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Паспорт Программы развития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1.Информационная  справка о школе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1.1.Общие сведения о школе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1.2. Статистический анализ образования в школе.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1.3. Позитивные изменения и проблемы  учебно-воспитательного процесса школы.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2.Миссия школы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3.Концепция Программы развития школы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4.Механизм реализации Программы развития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</w:t>
            </w: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Основные направления Программы развития школы</w:t>
            </w:r>
          </w:p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5.1.</w:t>
            </w: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Переход на новые образовательные стандарты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5.2. Обеспечение возможности самореализации личности школьника (поддержка талантливых детей).</w:t>
            </w:r>
          </w:p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5.2.1.</w:t>
            </w: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для успешной социализации и гражданского становления личности.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5.3.Совершенствование учительского корпуса.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5.4. Изменение школьной инфраструктуры.</w:t>
            </w:r>
          </w:p>
          <w:p w:rsidR="00C011F9" w:rsidRPr="00C011F9" w:rsidRDefault="00C011F9" w:rsidP="00C011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5.5. Сохранение и укрепление здоровья школьников.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1FB7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6.Оценка результатов реализации Програм</w:t>
            </w:r>
            <w:r w:rsid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</w:t>
            </w:r>
            <w:r w:rsidR="00321F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ы  развития школы   на 201</w:t>
            </w:r>
            <w:r w:rsidR="00223A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7-2020</w:t>
            </w:r>
          </w:p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годы.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7. Предполагаемые результаты реализации Программы развития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C01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8.Основные направления развития ресурсной базы</w:t>
            </w:r>
          </w:p>
        </w:tc>
      </w:tr>
      <w:tr w:rsidR="00C011F9" w:rsidRPr="00C011F9" w:rsidTr="00C011F9">
        <w:trPr>
          <w:tblCellSpacing w:w="0" w:type="dxa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1F9" w:rsidRPr="00C011F9" w:rsidRDefault="00C011F9" w:rsidP="00793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11F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9.Организация руководства и контроля в ходе реализации Программы </w:t>
            </w:r>
            <w:r w:rsid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развития</w:t>
            </w:r>
          </w:p>
        </w:tc>
      </w:tr>
    </w:tbl>
    <w:p w:rsidR="00C011F9" w:rsidRDefault="00C011F9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D34223" w:rsidRDefault="00D34223" w:rsidP="00C011F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C011F9" w:rsidRPr="00C011F9" w:rsidRDefault="00C011F9" w:rsidP="00C011F9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333333"/>
        </w:rPr>
      </w:pPr>
      <w:r>
        <w:rPr>
          <w:rStyle w:val="a4"/>
          <w:color w:val="333333"/>
        </w:rPr>
        <w:lastRenderedPageBreak/>
        <w:t>П</w:t>
      </w:r>
      <w:r w:rsidRPr="00C011F9">
        <w:rPr>
          <w:rStyle w:val="a4"/>
          <w:color w:val="333333"/>
        </w:rPr>
        <w:t>ОЯСНИТЕЛЬНАЯ ЗАПИСКА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В свете новых изменений в обществе, модернизация и инновационное развитие - единственный путь, который позволит России стать конкурентным обществом в мире 21-го века, обеспечить достойную жизнь всем нашим гражданам.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Главные задачи современной школы - раскрытие способностей каждого обучающегося, воспитание порядочного и патриотичного человека, личности, готовой к жизни в высокотехнологичном, конкурентном мире.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Поэтому образованию отводится ключевая роль в духовно-нравственном развитии общества, его способности противостоять перед лицом внешних и внутренних вызовов. Наиболее системно, последовательно и глубоко развитие и воспитание личности  происходит в сфере  общего  образования.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Именно в школе должна быть сосредоточена не только интеллектуальная, но и духовная, культурная жизнь школьника. Ребенок школьного  возраста наиболее  восприимчив к эмоционально-ценностному, духовному, нравственному развитию и воспитанию.  В то же время недостатки развития и воспитания в этот период жизни трудно восполнить в последующие годы.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Новая российская общеобразовательная школа должна стать важнейшим фактором, обеспечивающим  социокультурную модернизацию российского общества. Поэтому появилась актуальнейшая необходимость построения образовательного процесса в школе на совершенно иной основе, на основе приоритета нравственного развития и воспитания  обучающихся.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011F9">
        <w:rPr>
          <w:color w:val="333333"/>
        </w:rPr>
        <w:t>Назначением Программы развития школы является  интеграция и мобилизация всего коллектива на достижение цели развития – переходу от традиций  к новому качеству педагогического процесса по обучению основам наук, формированию личности школьника, высоконравственной, конкурентоспособной, социально адаптивной,   способной осознавать ответственность за свою деятельность.</w:t>
      </w:r>
    </w:p>
    <w:p w:rsidR="00C011F9" w:rsidRPr="00C011F9" w:rsidRDefault="00C011F9" w:rsidP="00223AB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011F9">
        <w:rPr>
          <w:color w:val="333333"/>
        </w:rPr>
        <w:t> </w:t>
      </w:r>
    </w:p>
    <w:p w:rsidR="00793DF6" w:rsidRPr="00793DF6" w:rsidRDefault="00223AB7" w:rsidP="00793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Паспорт Программы развития</w:t>
      </w:r>
    </w:p>
    <w:tbl>
      <w:tblPr>
        <w:tblStyle w:val="ab"/>
        <w:tblW w:w="9465" w:type="dxa"/>
        <w:tblLook w:val="04A0" w:firstRow="1" w:lastRow="0" w:firstColumn="1" w:lastColumn="0" w:noHBand="0" w:noVBand="1"/>
      </w:tblPr>
      <w:tblGrid>
        <w:gridCol w:w="3038"/>
        <w:gridCol w:w="6427"/>
      </w:tblGrid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 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D3422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Программа развития  М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ОУ «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Шебалинская СОШ и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 В.И.Фомичёва»    на 201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годы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Разработчики программы: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 школы-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Зайцев Василий Николаевич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Зам. директора по 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УВР – </w:t>
            </w:r>
            <w:r w:rsidR="00F75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Крылова Ольга Викторовна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Зам. директора по ВР – </w:t>
            </w:r>
            <w:r w:rsidR="00F756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Аникеева Ольга Владимировна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Педагогический совет школы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Федеральный Закон 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«Об образовании</w:t>
            </w:r>
            <w:r w:rsidR="001F35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РФ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»;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-Приоритетный национальный проект «Образование»;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-Президентская инициатива «Наша новая школа»;</w:t>
            </w:r>
          </w:p>
          <w:p w:rsid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-«Концепции  духовно-нравственного развития и воспитания личности гражданина России в сфере общего образования </w:t>
            </w:r>
          </w:p>
          <w:p w:rsidR="00223AB7" w:rsidRPr="00793DF6" w:rsidRDefault="00223AB7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-ФГОС НОО, ООО, СОО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Управление Программой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-Управление реализацией программы осуществляется директором и заместителями директора школы.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-Корректировка программы осуществляется Педагогическим советом школы.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13" w:type="dxa"/>
            <w:hideMark/>
          </w:tcPr>
          <w:p w:rsidR="00793DF6" w:rsidRPr="00793DF6" w:rsidRDefault="0074518C" w:rsidP="00D3422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сентябрь 20</w:t>
            </w:r>
            <w:r w:rsidR="00D342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Исполнители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Администрация, педагогический коллектив школы, коллектив обучающихся, родители  (законные представители).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Цель программы: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оптимальной модели общеобразовательной школы, 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 путем  обновления структуры и содержания образования, развития  практической направленности образовательных программ.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Задачи: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13" w:type="dxa"/>
            <w:hideMark/>
          </w:tcPr>
          <w:p w:rsidR="00793DF6" w:rsidRPr="00793DF6" w:rsidRDefault="00223AB7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Внедрение ФГОС на уровне основного общего образования и в 2020 году на уровне среднего общего образования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материально-технических условий для введения ФГОС.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системы оценки личных достижений обучающихся.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Вовлечение обучающихся в научно-практическую и проектную деятельность.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Повышение ИКТ-компетентности обучающихся и педагогов.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интеллектуальных, творческих способностей обучающихся.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Совершенствование системы дополнительного образования через вовлечение обучающихся в кружки и секции.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Привлечение обучающихся к работе в детских общественных организациях, объединениях, клубах.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Расширение сетевого взаимодействия с учреждениями дополнительного образования.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Развитие системы патриотического воспитания через организацию и проведение внеклассных мероприятий.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Повышение квалификации педагогов, соответствующих современным требованиям.</w:t>
            </w:r>
          </w:p>
          <w:p w:rsidR="00793DF6" w:rsidRPr="00793DF6" w:rsidRDefault="00793DF6" w:rsidP="00223AB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Усиление материально-технической базы школы.</w:t>
            </w:r>
          </w:p>
          <w:p w:rsidR="00793DF6" w:rsidRPr="00793DF6" w:rsidRDefault="00793DF6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• Развитие внеклассной физкультурно-оздоровительной деятельности.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• Укрепление здоровья школьников.</w:t>
            </w:r>
          </w:p>
        </w:tc>
      </w:tr>
      <w:tr w:rsidR="00793DF6" w:rsidRPr="00793DF6" w:rsidTr="00223AB7">
        <w:tc>
          <w:tcPr>
            <w:tcW w:w="9465" w:type="dxa"/>
            <w:gridSpan w:val="2"/>
            <w:hideMark/>
          </w:tcPr>
          <w:p w:rsidR="00793DF6" w:rsidRPr="00793DF6" w:rsidRDefault="00793DF6" w:rsidP="00223A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Этапы реализации программы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</w:p>
        </w:tc>
      </w:tr>
      <w:tr w:rsidR="00793DF6" w:rsidRPr="00793DF6" w:rsidTr="00223AB7">
        <w:trPr>
          <w:trHeight w:val="1805"/>
        </w:trPr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 этап</w:t>
            </w:r>
          </w:p>
          <w:p w:rsidR="00793DF6" w:rsidRPr="00793DF6" w:rsidRDefault="002C5DB1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май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-сентябрь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</w:p>
        </w:tc>
        <w:tc>
          <w:tcPr>
            <w:tcW w:w="6613" w:type="dxa"/>
            <w:hideMark/>
          </w:tcPr>
          <w:p w:rsidR="00793DF6" w:rsidRPr="00793DF6" w:rsidRDefault="002C5DB1" w:rsidP="00223AB7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определение дальнейших  путей развития школы 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условиях    реализации Приоритетного национального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проекта  «Образование», Национальной образовательной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инициативы «Наша новая школа», Федеральных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государственных образовательных стандартов начального общего и основного общего образования.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 этап</w:t>
            </w:r>
          </w:p>
          <w:p w:rsidR="00793DF6" w:rsidRPr="00793DF6" w:rsidRDefault="002C5DB1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– 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-декабрь </w:t>
            </w:r>
            <w:r w:rsidR="00D7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осуществление  перехода школы в новое качественное состояние с учетом изменяющейся  образовательной среды.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 этап</w:t>
            </w:r>
          </w:p>
          <w:p w:rsidR="00793DF6" w:rsidRPr="00793DF6" w:rsidRDefault="00D718AD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 январь 201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-август 20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793DF6"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Обобщающий этап предполагает анализ достигнутых результатов и определение перспектив дальнейшего развития школы.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Ресурсное обеспечение реализации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Данная Программа может быть реализована при наличии: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Высококвалифицированных кадров;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Хорошо развитой материально-технической базы.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Информационного обеспечения образовательного процесса.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Стойкой мотивации педагогов к внедрению инноваций в учебный и воспитательный процессы.</w:t>
            </w:r>
          </w:p>
          <w:p w:rsidR="00793DF6" w:rsidRPr="00793DF6" w:rsidRDefault="00793DF6" w:rsidP="00223AB7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Постоянного финансирования Программы:</w:t>
            </w:r>
            <w:r w:rsidR="00223A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из бюджетных средств;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Структура управления реализации Программы двухуровневая.</w:t>
            </w:r>
          </w:p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Первый уровень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– коллегиальные органы (</w:t>
            </w:r>
            <w:r w:rsidR="004624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Управляющий совет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педагогический совет).</w:t>
            </w:r>
          </w:p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Второй уровень</w:t>
            </w: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– администрация  школы.</w:t>
            </w:r>
          </w:p>
        </w:tc>
      </w:tr>
      <w:tr w:rsidR="00793DF6" w:rsidRPr="00793DF6" w:rsidTr="00223AB7">
        <w:tc>
          <w:tcPr>
            <w:tcW w:w="2852" w:type="dxa"/>
            <w:hideMark/>
          </w:tcPr>
          <w:p w:rsidR="00793DF6" w:rsidRPr="00793DF6" w:rsidRDefault="00793DF6" w:rsidP="00793DF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Порядок мониторинга хода и результатов реализации Программы развития</w:t>
            </w:r>
          </w:p>
        </w:tc>
        <w:tc>
          <w:tcPr>
            <w:tcW w:w="6613" w:type="dxa"/>
            <w:hideMark/>
          </w:tcPr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осуществляется с использованием таких форм, как социологический опрос, анкетирование, текущая аттестация, итоговая аттестация, экспертные оценки, разнообразные способы учёта творческих достижений педагогов и обучающихся, анализ качественных и количественных показателей.</w:t>
            </w:r>
          </w:p>
          <w:p w:rsidR="00793DF6" w:rsidRPr="00793DF6" w:rsidRDefault="00793DF6" w:rsidP="00793DF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93D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6A4500" w:rsidRDefault="006A4500" w:rsidP="006A45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223AB7" w:rsidRDefault="00223AB7" w:rsidP="006A45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</w:rPr>
      </w:pPr>
    </w:p>
    <w:p w:rsidR="006A4500" w:rsidRPr="006A4500" w:rsidRDefault="006A4500" w:rsidP="006A45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A4500">
        <w:rPr>
          <w:rStyle w:val="a4"/>
          <w:color w:val="333333"/>
          <w:sz w:val="28"/>
          <w:szCs w:val="28"/>
        </w:rPr>
        <w:lastRenderedPageBreak/>
        <w:t>1.</w:t>
      </w:r>
      <w:r w:rsidR="00223AB7">
        <w:rPr>
          <w:rStyle w:val="a4"/>
          <w:color w:val="333333"/>
          <w:sz w:val="28"/>
          <w:szCs w:val="28"/>
        </w:rPr>
        <w:t xml:space="preserve"> Информационная справка о школе</w:t>
      </w:r>
    </w:p>
    <w:p w:rsidR="006A4500" w:rsidRPr="006A4500" w:rsidRDefault="00223AB7" w:rsidP="006A45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1.1. Общие сведения о школе</w:t>
      </w:r>
    </w:p>
    <w:p w:rsidR="006A4500" w:rsidRPr="006A4500" w:rsidRDefault="006A4500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МБОУ «Шебалинская СОШ им. В.И.Фомичёва» (далее Школа) была открыта в 1975</w:t>
      </w:r>
      <w:r w:rsidRPr="006A4500">
        <w:rPr>
          <w:color w:val="333333"/>
        </w:rPr>
        <w:t xml:space="preserve"> году как средняя общеобразовательная школа.</w:t>
      </w:r>
    </w:p>
    <w:p w:rsidR="006A4500" w:rsidRPr="006A4500" w:rsidRDefault="006A4500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Школа </w:t>
      </w:r>
      <w:r w:rsidRPr="006A4500">
        <w:rPr>
          <w:color w:val="333333"/>
        </w:rPr>
        <w:t>зарекомендовала себя как общеобразовательн</w:t>
      </w:r>
      <w:r w:rsidR="00223AB7">
        <w:rPr>
          <w:color w:val="333333"/>
        </w:rPr>
        <w:t>ая</w:t>
      </w:r>
      <w:r w:rsidRPr="006A4500">
        <w:rPr>
          <w:color w:val="333333"/>
        </w:rPr>
        <w:t xml:space="preserve"> </w:t>
      </w:r>
      <w:r w:rsidR="00223AB7">
        <w:rPr>
          <w:color w:val="333333"/>
        </w:rPr>
        <w:t>организация</w:t>
      </w:r>
      <w:r w:rsidRPr="006A4500">
        <w:rPr>
          <w:color w:val="333333"/>
        </w:rPr>
        <w:t>, обучающиеся которо</w:t>
      </w:r>
      <w:r w:rsidR="00223AB7">
        <w:rPr>
          <w:color w:val="333333"/>
        </w:rPr>
        <w:t>й</w:t>
      </w:r>
      <w:r w:rsidRPr="006A4500">
        <w:rPr>
          <w:color w:val="333333"/>
        </w:rPr>
        <w:t xml:space="preserve"> показывают </w:t>
      </w:r>
      <w:r w:rsidR="00223AB7">
        <w:rPr>
          <w:color w:val="333333"/>
        </w:rPr>
        <w:t>удовлетворительный</w:t>
      </w:r>
      <w:r w:rsidRPr="006A4500">
        <w:rPr>
          <w:color w:val="333333"/>
        </w:rPr>
        <w:t xml:space="preserve"> уровень знаний, школа выпускает большое количество медалистов, выпускники школы показывают хорошие результаты на ЕГЭ, поступают в высшие учебные заведения.</w:t>
      </w:r>
    </w:p>
    <w:p w:rsidR="006A4500" w:rsidRPr="006A4500" w:rsidRDefault="006A4500" w:rsidP="00223AB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На конец II полугодия 201</w:t>
      </w:r>
      <w:r w:rsidR="00223AB7">
        <w:rPr>
          <w:color w:val="333333"/>
        </w:rPr>
        <w:t>6</w:t>
      </w:r>
      <w:r>
        <w:rPr>
          <w:color w:val="333333"/>
        </w:rPr>
        <w:t>-201</w:t>
      </w:r>
      <w:r w:rsidR="00223AB7">
        <w:rPr>
          <w:color w:val="333333"/>
        </w:rPr>
        <w:t>7</w:t>
      </w:r>
      <w:r>
        <w:rPr>
          <w:color w:val="333333"/>
        </w:rPr>
        <w:t xml:space="preserve"> учебного года обучалось </w:t>
      </w:r>
      <w:r w:rsidR="00223AB7">
        <w:rPr>
          <w:color w:val="333333"/>
        </w:rPr>
        <w:t xml:space="preserve">100 </w:t>
      </w:r>
      <w:r w:rsidRPr="006A4500">
        <w:rPr>
          <w:color w:val="333333"/>
        </w:rPr>
        <w:t>обучающих</w:t>
      </w:r>
      <w:r>
        <w:rPr>
          <w:color w:val="333333"/>
        </w:rPr>
        <w:t>ся. Школа работает в режиме одной</w:t>
      </w:r>
      <w:r w:rsidRPr="006A4500">
        <w:rPr>
          <w:color w:val="333333"/>
        </w:rPr>
        <w:t xml:space="preserve"> смен</w:t>
      </w:r>
      <w:r>
        <w:rPr>
          <w:color w:val="333333"/>
        </w:rPr>
        <w:t>ы</w:t>
      </w:r>
      <w:r w:rsidRPr="006A4500">
        <w:rPr>
          <w:color w:val="333333"/>
        </w:rPr>
        <w:t xml:space="preserve">. Для обучающихся установлена </w:t>
      </w:r>
      <w:r w:rsidR="00223AB7">
        <w:rPr>
          <w:color w:val="333333"/>
        </w:rPr>
        <w:t>пятидневная рабочая неделя</w:t>
      </w:r>
      <w:r w:rsidRPr="006A4500">
        <w:rPr>
          <w:color w:val="333333"/>
        </w:rPr>
        <w:t xml:space="preserve">. Расписание уроков составлено согласно гигиеническим </w:t>
      </w:r>
      <w:r>
        <w:rPr>
          <w:color w:val="333333"/>
        </w:rPr>
        <w:t>требованиям</w:t>
      </w:r>
      <w:r w:rsidR="00223AB7">
        <w:rPr>
          <w:color w:val="333333"/>
        </w:rPr>
        <w:t xml:space="preserve"> и нормам</w:t>
      </w:r>
      <w:r>
        <w:rPr>
          <w:color w:val="333333"/>
        </w:rPr>
        <w:t xml:space="preserve">. </w:t>
      </w:r>
      <w:r w:rsidRPr="006A4500">
        <w:rPr>
          <w:color w:val="333333"/>
        </w:rPr>
        <w:t xml:space="preserve"> Учебный план школы составлен на основе</w:t>
      </w:r>
      <w:r w:rsidR="00223AB7">
        <w:rPr>
          <w:color w:val="333333"/>
        </w:rPr>
        <w:t xml:space="preserve"> региоанльного</w:t>
      </w:r>
      <w:r w:rsidRPr="006A4500">
        <w:rPr>
          <w:color w:val="333333"/>
        </w:rPr>
        <w:t xml:space="preserve"> учебного плана. Он сохраняет в необходимом объеме содержание образования, являющееся обязательным на каждо</w:t>
      </w:r>
      <w:r w:rsidR="00223AB7">
        <w:rPr>
          <w:color w:val="333333"/>
        </w:rPr>
        <w:t>м</w:t>
      </w:r>
      <w:r w:rsidRPr="006A4500">
        <w:rPr>
          <w:color w:val="333333"/>
        </w:rPr>
        <w:t xml:space="preserve"> </w:t>
      </w:r>
      <w:r w:rsidR="00223AB7">
        <w:rPr>
          <w:color w:val="333333"/>
        </w:rPr>
        <w:t xml:space="preserve">уровне </w:t>
      </w:r>
      <w:r w:rsidRPr="006A4500">
        <w:rPr>
          <w:color w:val="333333"/>
        </w:rPr>
        <w:t xml:space="preserve">обучения. При составлении учебного плана соблюдается преемственность между </w:t>
      </w:r>
      <w:r w:rsidR="00223AB7">
        <w:rPr>
          <w:color w:val="333333"/>
        </w:rPr>
        <w:t xml:space="preserve">уровнями </w:t>
      </w:r>
      <w:r w:rsidRPr="006A4500">
        <w:rPr>
          <w:color w:val="333333"/>
        </w:rPr>
        <w:t>обучения и классами.</w:t>
      </w:r>
    </w:p>
    <w:p w:rsidR="006A4500" w:rsidRPr="009A6C9D" w:rsidRDefault="006A4500" w:rsidP="00223AB7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  <w:u w:val="single"/>
        </w:rPr>
      </w:pPr>
      <w:r w:rsidRPr="009A6C9D">
        <w:rPr>
          <w:b/>
          <w:i/>
          <w:color w:val="333333"/>
          <w:u w:val="single"/>
        </w:rPr>
        <w:t>Обучение ведется по общеобразовательным программам: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1.</w:t>
      </w:r>
      <w:r w:rsidRPr="009A6C9D">
        <w:rPr>
          <w:i/>
          <w:color w:val="333333"/>
        </w:rPr>
        <w:t>Начального общего образования</w:t>
      </w:r>
      <w:r>
        <w:rPr>
          <w:color w:val="333333"/>
        </w:rPr>
        <w:t xml:space="preserve"> (1-4 классы) – 4 класса</w:t>
      </w:r>
      <w:r w:rsidRPr="006A4500">
        <w:rPr>
          <w:color w:val="333333"/>
        </w:rPr>
        <w:t xml:space="preserve">, преподавание </w:t>
      </w:r>
      <w:r>
        <w:rPr>
          <w:color w:val="333333"/>
        </w:rPr>
        <w:t>в которых ведётся по системе</w:t>
      </w:r>
      <w:r w:rsidRPr="006A4500">
        <w:rPr>
          <w:color w:val="333333"/>
        </w:rPr>
        <w:t>:</w:t>
      </w:r>
      <w:r w:rsidR="00223AB7">
        <w:rPr>
          <w:color w:val="333333"/>
        </w:rPr>
        <w:t>УМК</w:t>
      </w:r>
      <w:r w:rsidRPr="006A4500">
        <w:rPr>
          <w:color w:val="333333"/>
        </w:rPr>
        <w:t xml:space="preserve"> </w:t>
      </w:r>
      <w:r w:rsidR="00223AB7">
        <w:rPr>
          <w:color w:val="333333"/>
        </w:rPr>
        <w:t xml:space="preserve">«Школа России» (1 класс в 2017-2018 учебном году), УМК </w:t>
      </w:r>
      <w:r w:rsidRPr="006A4500">
        <w:rPr>
          <w:color w:val="333333"/>
        </w:rPr>
        <w:t>«</w:t>
      </w:r>
      <w:r>
        <w:rPr>
          <w:color w:val="333333"/>
        </w:rPr>
        <w:t>Гармония»</w:t>
      </w:r>
      <w:r w:rsidR="00223AB7">
        <w:rPr>
          <w:color w:val="333333"/>
        </w:rPr>
        <w:t xml:space="preserve"> (2-4 классы в 2017-2018 учебном году)</w:t>
      </w:r>
      <w:r>
        <w:rPr>
          <w:color w:val="333333"/>
        </w:rPr>
        <w:t>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2.</w:t>
      </w:r>
      <w:r w:rsidRPr="009A6C9D">
        <w:rPr>
          <w:i/>
          <w:color w:val="333333"/>
        </w:rPr>
        <w:t>Основного общего образования</w:t>
      </w:r>
      <w:r>
        <w:rPr>
          <w:color w:val="333333"/>
        </w:rPr>
        <w:t xml:space="preserve"> (5-9 классы) – 5</w:t>
      </w:r>
      <w:r w:rsidRPr="006A4500">
        <w:rPr>
          <w:color w:val="333333"/>
        </w:rPr>
        <w:t xml:space="preserve"> классов, обучение по типовым государственным программам.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3.</w:t>
      </w:r>
      <w:r w:rsidRPr="009A6C9D">
        <w:rPr>
          <w:i/>
          <w:color w:val="333333"/>
        </w:rPr>
        <w:t>Среднего общего образования</w:t>
      </w:r>
      <w:r w:rsidRPr="006A4500">
        <w:rPr>
          <w:color w:val="333333"/>
        </w:rPr>
        <w:t xml:space="preserve"> (10</w:t>
      </w:r>
      <w:r>
        <w:rPr>
          <w:color w:val="333333"/>
        </w:rPr>
        <w:t>-11</w:t>
      </w:r>
      <w:r w:rsidRPr="006A4500">
        <w:rPr>
          <w:color w:val="333333"/>
        </w:rPr>
        <w:t xml:space="preserve"> классы) – 2 класса, обучение по типовым государственным программам.</w:t>
      </w:r>
    </w:p>
    <w:p w:rsidR="00483A0F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С 1 сентября 201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года обучающиеся </w:t>
      </w:r>
      <w:r w:rsidR="000E34EE">
        <w:rPr>
          <w:color w:val="333333"/>
        </w:rPr>
        <w:t>1-7</w:t>
      </w:r>
      <w:r>
        <w:rPr>
          <w:color w:val="333333"/>
        </w:rPr>
        <w:t xml:space="preserve"> </w:t>
      </w:r>
      <w:r w:rsidR="006A4500" w:rsidRPr="006A4500">
        <w:rPr>
          <w:color w:val="333333"/>
        </w:rPr>
        <w:t>классов обуч</w:t>
      </w:r>
      <w:r w:rsidR="000E34EE">
        <w:rPr>
          <w:color w:val="333333"/>
        </w:rPr>
        <w:t>аются</w:t>
      </w:r>
      <w:r w:rsidR="006A4500" w:rsidRPr="006A4500">
        <w:rPr>
          <w:color w:val="333333"/>
        </w:rPr>
        <w:t xml:space="preserve"> по Федеральным государственным образовательным стандартам</w:t>
      </w:r>
      <w:r>
        <w:rPr>
          <w:color w:val="333333"/>
        </w:rPr>
        <w:t xml:space="preserve"> </w:t>
      </w:r>
      <w:r w:rsidR="006A4500" w:rsidRPr="006A4500">
        <w:rPr>
          <w:color w:val="333333"/>
        </w:rPr>
        <w:t xml:space="preserve">(далее – ФГОС). 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Хороший уровень подготовки обучающихся обеспечивается постоянной работой педагогического коллектива в поисках наиболее оптимальных условий для успешного обучения и воспитания интеллектуально развитой творческой личности, способной к самообразованию, самоопределению и саморазвитию. В школе практически нет текучести кадров, в течение многих лет работает стабильный коллектив, который постоянно повышает свое профессиональное мастерство.</w:t>
      </w:r>
    </w:p>
    <w:p w:rsidR="006A4500" w:rsidRPr="006A4500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К моменту окончания 201</w:t>
      </w:r>
      <w:r w:rsidR="000E34EE">
        <w:rPr>
          <w:color w:val="333333"/>
        </w:rPr>
        <w:t>6</w:t>
      </w:r>
      <w:r>
        <w:rPr>
          <w:color w:val="333333"/>
        </w:rPr>
        <w:t xml:space="preserve"> – 201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учебного года в школе сложился достаточно стабильный и квалифи</w:t>
      </w:r>
      <w:r>
        <w:rPr>
          <w:color w:val="333333"/>
        </w:rPr>
        <w:t>цированный кадровый состав из 2</w:t>
      </w:r>
      <w:r w:rsidR="000E34EE">
        <w:rPr>
          <w:color w:val="333333"/>
        </w:rPr>
        <w:t>1</w:t>
      </w:r>
      <w:r w:rsidR="006A4500" w:rsidRPr="006A4500">
        <w:rPr>
          <w:color w:val="333333"/>
        </w:rPr>
        <w:t xml:space="preserve"> педагог</w:t>
      </w:r>
      <w:r w:rsidR="000E34EE">
        <w:rPr>
          <w:color w:val="333333"/>
        </w:rPr>
        <w:t>а</w:t>
      </w:r>
      <w:r w:rsidR="006A4500" w:rsidRPr="006A4500">
        <w:rPr>
          <w:color w:val="333333"/>
        </w:rPr>
        <w:t>.</w:t>
      </w:r>
    </w:p>
    <w:p w:rsidR="000E34EE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Высшую квалификационную кат</w:t>
      </w:r>
      <w:r w:rsidR="00483A0F">
        <w:rPr>
          <w:color w:val="333333"/>
        </w:rPr>
        <w:t xml:space="preserve">егорию имеют </w:t>
      </w:r>
      <w:r w:rsidR="000E34EE">
        <w:rPr>
          <w:color w:val="333333"/>
        </w:rPr>
        <w:t>3</w:t>
      </w:r>
      <w:r w:rsidR="00483A0F">
        <w:rPr>
          <w:color w:val="333333"/>
        </w:rPr>
        <w:t xml:space="preserve"> педагога ( </w:t>
      </w:r>
      <w:r w:rsidR="000E34EE">
        <w:rPr>
          <w:color w:val="333333"/>
        </w:rPr>
        <w:t>14</w:t>
      </w:r>
      <w:r w:rsidR="00483A0F">
        <w:rPr>
          <w:color w:val="333333"/>
        </w:rPr>
        <w:t xml:space="preserve"> %), первую – 8 (</w:t>
      </w:r>
      <w:r w:rsidR="000E34EE">
        <w:rPr>
          <w:color w:val="333333"/>
        </w:rPr>
        <w:t>30</w:t>
      </w:r>
      <w:r w:rsidR="00483A0F">
        <w:rPr>
          <w:color w:val="333333"/>
        </w:rPr>
        <w:t xml:space="preserve">%), , </w:t>
      </w:r>
      <w:r w:rsidR="000E34EE">
        <w:rPr>
          <w:color w:val="333333"/>
        </w:rPr>
        <w:t>3(14%)</w:t>
      </w:r>
      <w:r w:rsidR="00483A0F">
        <w:rPr>
          <w:color w:val="333333"/>
        </w:rPr>
        <w:t>- молод</w:t>
      </w:r>
      <w:r w:rsidR="000E34EE">
        <w:rPr>
          <w:color w:val="333333"/>
        </w:rPr>
        <w:t>ые специалисты, соответствие занимаемой должности-5 (23%), без категории-2(9%)</w:t>
      </w:r>
    </w:p>
    <w:p w:rsidR="006A4500" w:rsidRPr="006A4500" w:rsidRDefault="00483A0F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Из 2</w:t>
      </w:r>
      <w:r w:rsidR="000E34EE">
        <w:rPr>
          <w:color w:val="333333"/>
        </w:rPr>
        <w:t>1</w:t>
      </w:r>
      <w:r>
        <w:rPr>
          <w:color w:val="333333"/>
        </w:rPr>
        <w:t xml:space="preserve"> педагог</w:t>
      </w:r>
      <w:r w:rsidR="000E34EE">
        <w:rPr>
          <w:color w:val="333333"/>
        </w:rPr>
        <w:t>а</w:t>
      </w:r>
      <w:r>
        <w:rPr>
          <w:color w:val="333333"/>
        </w:rPr>
        <w:t xml:space="preserve"> – 13 (</w:t>
      </w:r>
      <w:r w:rsidR="000E34EE">
        <w:rPr>
          <w:color w:val="333333"/>
        </w:rPr>
        <w:t>61</w:t>
      </w:r>
      <w:r w:rsidR="006A4500" w:rsidRPr="006A4500">
        <w:rPr>
          <w:color w:val="333333"/>
        </w:rPr>
        <w:t>%) – с высшим</w:t>
      </w:r>
      <w:r>
        <w:rPr>
          <w:color w:val="333333"/>
        </w:rPr>
        <w:t xml:space="preserve"> педагогическим образованием; </w:t>
      </w:r>
      <w:r w:rsidR="000E34EE">
        <w:rPr>
          <w:color w:val="333333"/>
        </w:rPr>
        <w:t>8</w:t>
      </w:r>
      <w:r>
        <w:rPr>
          <w:color w:val="333333"/>
        </w:rPr>
        <w:t>(</w:t>
      </w:r>
      <w:r w:rsidR="000E34EE">
        <w:rPr>
          <w:color w:val="333333"/>
        </w:rPr>
        <w:t>39</w:t>
      </w:r>
      <w:r w:rsidR="006A4500" w:rsidRPr="006A4500">
        <w:rPr>
          <w:color w:val="333333"/>
        </w:rPr>
        <w:t>%) – со средним профессиональным образованием. Средний возраст учителей составляет 4</w:t>
      </w:r>
      <w:r w:rsidR="000E34EE">
        <w:rPr>
          <w:color w:val="333333"/>
        </w:rPr>
        <w:t>7</w:t>
      </w:r>
      <w:r w:rsidR="006A4500" w:rsidRPr="006A4500">
        <w:rPr>
          <w:color w:val="333333"/>
        </w:rPr>
        <w:t xml:space="preserve"> лет.</w:t>
      </w:r>
    </w:p>
    <w:p w:rsidR="006A4500" w:rsidRPr="00D02458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02458">
        <w:rPr>
          <w:color w:val="333333"/>
        </w:rPr>
        <w:t>Педагоги школы отмечены правительственными наградами:.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A4500">
        <w:rPr>
          <w:color w:val="333333"/>
        </w:rPr>
        <w:t>Грамота Министерства образования и</w:t>
      </w:r>
      <w:r w:rsidR="00D02458">
        <w:rPr>
          <w:color w:val="333333"/>
        </w:rPr>
        <w:t xml:space="preserve"> науки Российской Федерации – 8</w:t>
      </w:r>
      <w:r w:rsidRPr="006A4500">
        <w:rPr>
          <w:color w:val="333333"/>
        </w:rPr>
        <w:t>чел,</w:t>
      </w:r>
      <w:r w:rsidR="000E34EE">
        <w:rPr>
          <w:color w:val="333333"/>
        </w:rPr>
        <w:t xml:space="preserve"> 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Учителя работают над своей методической темой, принимают активное участие в работе практических семинаров, проблемных групп и мастер-классов, что способствует распространению своего педагогического опыта. Мониторинг использования ИКТ технологий на уроках показал, что еще не все учителя прошли курсы по информатизации - только 28% учителей.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В школе уделяется большое внимание воспитанию обучающихся школы. Одной из главных задач школы является воспитание и развитие свободной, талантливой личности.</w:t>
      </w:r>
    </w:p>
    <w:p w:rsidR="006A4500" w:rsidRPr="006A4500" w:rsidRDefault="006A4500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A4500">
        <w:rPr>
          <w:color w:val="333333"/>
        </w:rPr>
        <w:t>Проблему организации детского и подросткового досуга школа решает через сеть дополнительного образования. Заключены договоры о сотрудничестве между школой и учреждениям</w:t>
      </w:r>
      <w:r w:rsidR="00D02458">
        <w:rPr>
          <w:color w:val="333333"/>
        </w:rPr>
        <w:t>и дополн</w:t>
      </w:r>
      <w:r w:rsidR="000E34EE">
        <w:rPr>
          <w:color w:val="333333"/>
        </w:rPr>
        <w:t>ительного образования (ДЮСШ, МБ</w:t>
      </w:r>
      <w:r w:rsidR="00D02458">
        <w:rPr>
          <w:color w:val="333333"/>
        </w:rPr>
        <w:t xml:space="preserve">У </w:t>
      </w:r>
      <w:r w:rsidR="000E34EE">
        <w:rPr>
          <w:color w:val="333333"/>
        </w:rPr>
        <w:t xml:space="preserve">ДО Заветинский </w:t>
      </w:r>
      <w:r w:rsidR="00D02458">
        <w:rPr>
          <w:color w:val="333333"/>
        </w:rPr>
        <w:t>ЦВР</w:t>
      </w:r>
      <w:r w:rsidRPr="006A4500">
        <w:rPr>
          <w:color w:val="333333"/>
        </w:rPr>
        <w:t xml:space="preserve">). Педагоги стремятся обеспечить условия для творческой самореализации всех детей. Охват обучающихся, занятых в кружках и секциях при школе, составляет 61 %. Традиционно </w:t>
      </w:r>
      <w:r w:rsidRPr="006A4500">
        <w:rPr>
          <w:color w:val="333333"/>
        </w:rPr>
        <w:lastRenderedPageBreak/>
        <w:t>более высокий процент – в</w:t>
      </w:r>
      <w:r w:rsidR="00D02458">
        <w:rPr>
          <w:color w:val="333333"/>
        </w:rPr>
        <w:t xml:space="preserve"> основной</w:t>
      </w:r>
      <w:r w:rsidRPr="006A4500">
        <w:rPr>
          <w:color w:val="333333"/>
        </w:rPr>
        <w:t xml:space="preserve"> школе. В на</w:t>
      </w:r>
      <w:r w:rsidR="00D02458">
        <w:rPr>
          <w:color w:val="333333"/>
        </w:rPr>
        <w:t>стоящее время в школе ра</w:t>
      </w:r>
      <w:r w:rsidR="00832683">
        <w:rPr>
          <w:color w:val="333333"/>
        </w:rPr>
        <w:t>ботает 7</w:t>
      </w:r>
      <w:r w:rsidRPr="006A4500">
        <w:rPr>
          <w:color w:val="333333"/>
        </w:rPr>
        <w:t xml:space="preserve"> </w:t>
      </w:r>
      <w:r w:rsidR="00D02458">
        <w:rPr>
          <w:color w:val="333333"/>
        </w:rPr>
        <w:t xml:space="preserve">кружков </w:t>
      </w:r>
      <w:r w:rsidR="000E34EE">
        <w:rPr>
          <w:color w:val="333333"/>
        </w:rPr>
        <w:t>(в том числе</w:t>
      </w:r>
      <w:r w:rsidR="00D02458">
        <w:rPr>
          <w:color w:val="333333"/>
        </w:rPr>
        <w:t xml:space="preserve"> </w:t>
      </w:r>
      <w:r w:rsidR="000E34EE">
        <w:rPr>
          <w:color w:val="333333"/>
        </w:rPr>
        <w:t>1</w:t>
      </w:r>
      <w:r w:rsidR="00D02458">
        <w:rPr>
          <w:color w:val="333333"/>
        </w:rPr>
        <w:t xml:space="preserve"> спортивн</w:t>
      </w:r>
      <w:r w:rsidR="000E34EE">
        <w:rPr>
          <w:color w:val="333333"/>
        </w:rPr>
        <w:t>ая секция)</w:t>
      </w:r>
      <w:r w:rsidR="00D02458">
        <w:rPr>
          <w:color w:val="333333"/>
        </w:rPr>
        <w:t>.</w:t>
      </w:r>
      <w:r w:rsidRPr="006A4500">
        <w:rPr>
          <w:color w:val="333333"/>
        </w:rPr>
        <w:t xml:space="preserve"> </w:t>
      </w:r>
    </w:p>
    <w:p w:rsidR="009A6C9D" w:rsidRDefault="009A6C9D" w:rsidP="0083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832683" w:rsidRPr="00832683" w:rsidRDefault="00832683" w:rsidP="008326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83268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Кружки и секции по направлениям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5"/>
        <w:gridCol w:w="1501"/>
        <w:gridCol w:w="1574"/>
        <w:gridCol w:w="1396"/>
        <w:gridCol w:w="2162"/>
        <w:gridCol w:w="1383"/>
      </w:tblGrid>
      <w:tr w:rsidR="00832683" w:rsidTr="000E34EE">
        <w:tc>
          <w:tcPr>
            <w:tcW w:w="1265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Возрастная категория</w:t>
            </w:r>
          </w:p>
        </w:tc>
        <w:tc>
          <w:tcPr>
            <w:tcW w:w="1501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Технического творчества</w:t>
            </w:r>
          </w:p>
        </w:tc>
        <w:tc>
          <w:tcPr>
            <w:tcW w:w="1574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Туристско-краеведческий</w:t>
            </w:r>
          </w:p>
        </w:tc>
        <w:tc>
          <w:tcPr>
            <w:tcW w:w="1396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Спортивный</w:t>
            </w:r>
          </w:p>
        </w:tc>
        <w:tc>
          <w:tcPr>
            <w:tcW w:w="2162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Культурологический</w:t>
            </w:r>
          </w:p>
        </w:tc>
        <w:tc>
          <w:tcPr>
            <w:tcW w:w="1383" w:type="dxa"/>
          </w:tcPr>
          <w:p w:rsidR="00832683" w:rsidRPr="00832683" w:rsidRDefault="00832683" w:rsidP="00832683">
            <w:pPr>
              <w:pStyle w:val="a3"/>
              <w:spacing w:before="150" w:beforeAutospacing="0" w:after="150" w:afterAutospacing="0"/>
              <w:jc w:val="center"/>
              <w:rPr>
                <w:b/>
                <w:color w:val="333333"/>
                <w:sz w:val="20"/>
                <w:szCs w:val="20"/>
              </w:rPr>
            </w:pPr>
            <w:r w:rsidRPr="00832683">
              <w:rPr>
                <w:b/>
                <w:color w:val="333333"/>
                <w:sz w:val="20"/>
                <w:szCs w:val="20"/>
              </w:rPr>
              <w:t>Предметный</w:t>
            </w:r>
          </w:p>
        </w:tc>
      </w:tr>
      <w:tr w:rsidR="00832683" w:rsidTr="000E34EE">
        <w:tc>
          <w:tcPr>
            <w:tcW w:w="1265" w:type="dxa"/>
          </w:tcPr>
          <w:p w:rsidR="00832683" w:rsidRPr="00832683" w:rsidRDefault="00832683" w:rsidP="0083268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5-6 кл.</w:t>
            </w:r>
          </w:p>
        </w:tc>
        <w:tc>
          <w:tcPr>
            <w:tcW w:w="1501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62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32683" w:rsidTr="000E34EE">
        <w:tc>
          <w:tcPr>
            <w:tcW w:w="1265" w:type="dxa"/>
          </w:tcPr>
          <w:p w:rsidR="00832683" w:rsidRPr="00832683" w:rsidRDefault="00832683" w:rsidP="0083268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7-8 кл.</w:t>
            </w:r>
          </w:p>
        </w:tc>
        <w:tc>
          <w:tcPr>
            <w:tcW w:w="1501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32683" w:rsidTr="000E34EE">
        <w:tc>
          <w:tcPr>
            <w:tcW w:w="1265" w:type="dxa"/>
          </w:tcPr>
          <w:p w:rsidR="00832683" w:rsidRPr="00832683" w:rsidRDefault="00832683" w:rsidP="0083268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9-10кл.</w:t>
            </w:r>
          </w:p>
        </w:tc>
        <w:tc>
          <w:tcPr>
            <w:tcW w:w="1501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74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62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32683" w:rsidTr="000E34EE">
        <w:tc>
          <w:tcPr>
            <w:tcW w:w="1265" w:type="dxa"/>
          </w:tcPr>
          <w:p w:rsidR="00832683" w:rsidRPr="00832683" w:rsidRDefault="00832683" w:rsidP="00832683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:rsidR="00832683" w:rsidRPr="00832683" w:rsidRDefault="000E34EE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832683" w:rsidRPr="00832683" w:rsidRDefault="000E34EE" w:rsidP="000E34E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326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32683" w:rsidRPr="00832683" w:rsidRDefault="00832683" w:rsidP="00832683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</w:tbl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Способствуя охране жизни и здоровья обучающихся, школа ежегодно ставит главной задачей профилактику безнадзорности и правонарушений, употребления  ПАВ и пропаганду здорового образа жизни.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Работа по профилактике правонарушений, ПАВ была построена в соответствии с ФЗ №120 «Об основах системы профилактики безнадзорности и правонарушений несовершеннолетних»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8641D">
        <w:rPr>
          <w:color w:val="333333"/>
        </w:rPr>
        <w:t>Претворение положений закона шло через следующие формы работы: семинары, рейды, встречи со специалистами, педсоветы, индивидуальные беседы с обучающимися и родителями, классные часы, классные собрания, родительские собрания, где идет ознакомление с ФЗ №120 по всем трем направлениям: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Работа с педагогическим коллективом;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Работа с обучающимися;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Работа с родителями.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В течение года идет разъяснение законов и статей кодексов на индивидуальных встречах с учащимися, на классных собраниях, перед уходом обучающихся на каникулы.</w:t>
      </w:r>
    </w:p>
    <w:p w:rsidR="00C8641D" w:rsidRPr="00C8641D" w:rsidRDefault="00C8641D" w:rsidP="00C8641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C8641D">
        <w:rPr>
          <w:color w:val="333333"/>
        </w:rPr>
        <w:t>Ежемесячно проходит Районный день профилактики, ежегодно – неделя профилактики, в течение которых мероприятиями профилактического характера охвачены все обучающиеся.</w:t>
      </w:r>
    </w:p>
    <w:p w:rsidR="00C8641D" w:rsidRPr="00C8641D" w:rsidRDefault="00C8641D" w:rsidP="00C8641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C8641D">
        <w:rPr>
          <w:color w:val="333333"/>
        </w:rPr>
        <w:t>Помимо индивидуальной работы с обучающимися и родителями проводятся  заседания профилактического совета школы (по понедельникам), на которых  проходят встречи с родителями, обучающимися, заслушивание классных руководителей, консультации психотерапевта, принятие  конкретных  решений, постановка  семьи или ребенка на контроль или снятие  с контроля, принятие  решения о ходатайстве на снятие с учета в ОДН.</w:t>
      </w:r>
    </w:p>
    <w:p w:rsidR="00C8641D" w:rsidRPr="00C8641D" w:rsidRDefault="00C8641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8641D">
        <w:rPr>
          <w:color w:val="333333"/>
        </w:rPr>
        <w:t>Анализ количества обучающихся на внутришкольном учете и учете в ОДН говорит о значимости социально-педагогической профилактики и коррекции девиантности обучающихся.</w:t>
      </w:r>
    </w:p>
    <w:p w:rsidR="00832683" w:rsidRPr="004D694D" w:rsidRDefault="00B350E7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 w:rsidRPr="00B350E7">
        <w:rPr>
          <w:color w:val="333333"/>
        </w:rPr>
        <w:t>Одной из актуальных задач профилактики является развитие навыков поведения, ведущего к здоровью и препятствующего злоупотреблению ПАВ, совершению правонарушений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338"/>
        <w:gridCol w:w="2383"/>
        <w:gridCol w:w="2014"/>
      </w:tblGrid>
      <w:tr w:rsidR="004D694D" w:rsidRPr="004D694D" w:rsidTr="004D694D">
        <w:trPr>
          <w:tblCellSpacing w:w="0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694D" w:rsidRPr="004D694D" w:rsidRDefault="004D694D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фактов преступлений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694D" w:rsidRPr="004D694D" w:rsidRDefault="004D694D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отказных материалов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694D" w:rsidRPr="004D694D" w:rsidRDefault="004D694D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Количество фактов административных правонарушений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694D" w:rsidRPr="004D694D" w:rsidRDefault="004D694D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6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всего</w:t>
            </w:r>
          </w:p>
        </w:tc>
      </w:tr>
      <w:tr w:rsidR="00F756B9" w:rsidRPr="004D694D" w:rsidTr="00223AB7">
        <w:trPr>
          <w:tblCellSpacing w:w="0" w:type="dxa"/>
        </w:trPr>
        <w:tc>
          <w:tcPr>
            <w:tcW w:w="9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0E34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учебный год</w:t>
            </w:r>
          </w:p>
        </w:tc>
      </w:tr>
      <w:tr w:rsidR="00F756B9" w:rsidRPr="004D694D" w:rsidTr="004D694D">
        <w:trPr>
          <w:tblCellSpacing w:w="0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4D69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223AB7">
        <w:trPr>
          <w:tblCellSpacing w:w="0" w:type="dxa"/>
        </w:trPr>
        <w:tc>
          <w:tcPr>
            <w:tcW w:w="9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0E34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4D694D">
        <w:trPr>
          <w:tblCellSpacing w:w="0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223AB7">
        <w:trPr>
          <w:tblCellSpacing w:w="0" w:type="dxa"/>
        </w:trPr>
        <w:tc>
          <w:tcPr>
            <w:tcW w:w="9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0E34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4D694D">
        <w:trPr>
          <w:tblCellSpacing w:w="0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F756B9" w:rsidRPr="004D694D" w:rsidTr="00223AB7">
        <w:trPr>
          <w:tblCellSpacing w:w="0" w:type="dxa"/>
        </w:trPr>
        <w:tc>
          <w:tcPr>
            <w:tcW w:w="9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0E34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9-2020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</w:t>
            </w:r>
          </w:p>
        </w:tc>
      </w:tr>
      <w:tr w:rsidR="00F756B9" w:rsidRPr="004D694D" w:rsidTr="004D694D">
        <w:trPr>
          <w:tblCellSpacing w:w="0" w:type="dxa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56B9" w:rsidRPr="004D694D" w:rsidRDefault="00F756B9" w:rsidP="00F756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832683" w:rsidRDefault="00832683" w:rsidP="006A450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18"/>
          <w:szCs w:val="18"/>
        </w:rPr>
      </w:pP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33333"/>
        </w:rPr>
      </w:pPr>
      <w:r w:rsidRPr="004D7095">
        <w:rPr>
          <w:b/>
          <w:i/>
          <w:color w:val="333333"/>
        </w:rPr>
        <w:t>Наиболее результативными формами работы являются следующие: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приглашение различных специалистов с целью информирования обучающихся по возникшим проблемам;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конкурсы рисунков, плакатов, фоторепортажей, рефератов;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спортивные мероприятия, акции, интеллектуальные игры;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индивидуальные и групповые беседы с обучающимися;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D7095">
        <w:rPr>
          <w:color w:val="333333"/>
        </w:rPr>
        <w:sym w:font="Symbol" w:char="F0BE"/>
      </w:r>
      <w:r w:rsidRPr="004D7095">
        <w:rPr>
          <w:color w:val="333333"/>
        </w:rPr>
        <w:t xml:space="preserve"> анкетирование, мониторинговые исследования.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t>Еженедельно с обучающимися, испытывающими затруднения в обучении, и одаренными обучающимися проводятся дополнительные занятия. Постоянно ведется внеклассная работа по предметам: проводятся интеллектуальные марафоны, интеллектуальные игры, обучающиеся школы принимают активное участие во Всероссийских олимпиадах, в конкурсах «Кенгуру», «Русский медвежонок», «</w:t>
      </w:r>
      <w:r>
        <w:rPr>
          <w:color w:val="333333"/>
        </w:rPr>
        <w:t>Гелиантус</w:t>
      </w:r>
      <w:r w:rsidRPr="004D7095">
        <w:rPr>
          <w:color w:val="333333"/>
        </w:rPr>
        <w:t>»,</w:t>
      </w:r>
      <w:r>
        <w:rPr>
          <w:color w:val="333333"/>
        </w:rPr>
        <w:t xml:space="preserve"> «Олимпус»</w:t>
      </w:r>
      <w:r w:rsidRPr="004D7095">
        <w:rPr>
          <w:color w:val="333333"/>
        </w:rPr>
        <w:t xml:space="preserve"> «Британский бульдог» и др.</w:t>
      </w:r>
    </w:p>
    <w:p w:rsidR="004D7095" w:rsidRPr="004D7095" w:rsidRDefault="004D709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t xml:space="preserve">Благодаря хорошему уровню знаний обучающихся школа пользуется заслуженным авторитетом у родителей, что подтверждается результатами анкетирования, а также ежегодным стабильным набором первоклассников. Все сказанное свидетельствует о позитивном отношении обучающихся и их родителей к </w:t>
      </w:r>
      <w:r>
        <w:rPr>
          <w:color w:val="333333"/>
        </w:rPr>
        <w:t xml:space="preserve">Школе, </w:t>
      </w:r>
      <w:r w:rsidRPr="004D7095">
        <w:rPr>
          <w:color w:val="333333"/>
        </w:rPr>
        <w:t>об авторитете школы в окружающем социуме.</w:t>
      </w:r>
    </w:p>
    <w:p w:rsidR="004D7095" w:rsidRPr="004D7095" w:rsidRDefault="004D7095" w:rsidP="004D709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4D7095">
        <w:rPr>
          <w:color w:val="333333"/>
        </w:rPr>
        <w:t>Школа располагает достаточной материально-технической базой, которая значительно пополнилась за счет средств, полученных из бюджета и спонсорских средств. Для организации целостного педагогического процесса оборудованы учебные кабинеты, спортивный зал, столовая, б</w:t>
      </w:r>
      <w:r>
        <w:rPr>
          <w:color w:val="333333"/>
        </w:rPr>
        <w:t>иблиотека, медицинский кабинет, актовый зал.</w:t>
      </w:r>
      <w:r w:rsidRPr="004D7095">
        <w:rPr>
          <w:color w:val="333333"/>
        </w:rPr>
        <w:t xml:space="preserve"> На тек</w:t>
      </w:r>
      <w:r>
        <w:rPr>
          <w:color w:val="333333"/>
        </w:rPr>
        <w:t>ущий момент в школе действуют 17</w:t>
      </w:r>
      <w:r w:rsidRPr="004D7095">
        <w:rPr>
          <w:color w:val="333333"/>
        </w:rPr>
        <w:t xml:space="preserve"> учебных кабинетов. Имеется 1 компьютерный класс, 1 спортивный зал, школьный стадион, актовый зал, библиотека с выходом в Интернет, </w:t>
      </w:r>
      <w:r>
        <w:rPr>
          <w:color w:val="333333"/>
        </w:rPr>
        <w:t xml:space="preserve">кабинет ОБЖ. </w:t>
      </w:r>
      <w:r w:rsidRPr="004D7095">
        <w:rPr>
          <w:color w:val="333333"/>
        </w:rPr>
        <w:t>Всё это создает благоприятные условия для развития личности школьников.</w:t>
      </w:r>
    </w:p>
    <w:p w:rsidR="00CA2C22" w:rsidRPr="00CA2C22" w:rsidRDefault="003C0F5E" w:rsidP="00CA2C2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4"/>
          <w:color w:val="333333"/>
        </w:rPr>
        <w:t>1.</w:t>
      </w:r>
      <w:r w:rsidR="00CA2C22" w:rsidRPr="00CA2C22">
        <w:rPr>
          <w:rStyle w:val="a4"/>
          <w:color w:val="333333"/>
        </w:rPr>
        <w:t>2. Статистиче</w:t>
      </w:r>
      <w:r w:rsidR="000E34EE">
        <w:rPr>
          <w:rStyle w:val="a4"/>
          <w:color w:val="333333"/>
        </w:rPr>
        <w:t>ский анализ образования в школе</w:t>
      </w:r>
    </w:p>
    <w:p w:rsidR="00CA2C22" w:rsidRPr="00CA2C22" w:rsidRDefault="00CA2C22" w:rsidP="00CA2C22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CA2C22">
        <w:rPr>
          <w:color w:val="333333"/>
        </w:rPr>
        <w:t>Анализируя работу педагогического коллектива за последние годы, можно сделать вывод, что количество обучающихся школы с каждым годом увеличивается. Все обучающиеся получают аттестаты как об основном общем образовании, так и среднем общем образовании</w:t>
      </w:r>
      <w:r w:rsidR="000E34EE">
        <w:rPr>
          <w:color w:val="333333"/>
        </w:rPr>
        <w:t xml:space="preserve">  (исключение: Халдыхруев Кай- получил справку о среднем общем образовании , 2017г)</w:t>
      </w:r>
      <w:r w:rsidRPr="00CA2C22">
        <w:rPr>
          <w:color w:val="333333"/>
        </w:rPr>
        <w:t>. Для школы характерно хорошее качество образования. Количество отличников и обучающихся на «4» и «5» за последние годы также стабильно.</w:t>
      </w:r>
    </w:p>
    <w:p w:rsidR="00CA2C22" w:rsidRPr="00CA2C22" w:rsidRDefault="00CA2C22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CA2C22">
        <w:rPr>
          <w:color w:val="333333"/>
        </w:rPr>
        <w:lastRenderedPageBreak/>
        <w:t>С каждым годом увеличивается количество обучающихся школы, поступивших в высшие учебные заведения, что свидетельствует о качественной подготовке выпускников учителями школы и высокой мотивации обучающихся на продолжение образования.</w:t>
      </w:r>
    </w:p>
    <w:p w:rsidR="00CA2C22" w:rsidRDefault="00CA2C22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По итогам 201</w:t>
      </w:r>
      <w:r w:rsidR="000E34EE">
        <w:rPr>
          <w:color w:val="333333"/>
        </w:rPr>
        <w:t>6-2017</w:t>
      </w:r>
      <w:r w:rsidRPr="00CA2C22">
        <w:rPr>
          <w:color w:val="333333"/>
        </w:rPr>
        <w:t xml:space="preserve"> учебного год</w:t>
      </w:r>
      <w:r>
        <w:rPr>
          <w:color w:val="333333"/>
        </w:rPr>
        <w:t xml:space="preserve">а процент качества составил </w:t>
      </w:r>
      <w:r w:rsidRPr="000E34EE">
        <w:rPr>
          <w:color w:val="333333"/>
          <w:highlight w:val="yellow"/>
        </w:rPr>
        <w:t>43,5</w:t>
      </w:r>
      <w:r>
        <w:rPr>
          <w:color w:val="333333"/>
        </w:rPr>
        <w:t xml:space="preserve">%, отличников в школе – </w:t>
      </w:r>
      <w:r w:rsidRPr="000E34EE">
        <w:rPr>
          <w:color w:val="333333"/>
          <w:highlight w:val="yellow"/>
        </w:rPr>
        <w:t>1 (1%)</w:t>
      </w:r>
      <w:r>
        <w:rPr>
          <w:color w:val="333333"/>
        </w:rPr>
        <w:t xml:space="preserve"> , </w:t>
      </w:r>
      <w:r w:rsidRPr="000E34EE">
        <w:rPr>
          <w:color w:val="333333"/>
          <w:highlight w:val="yellow"/>
        </w:rPr>
        <w:t>34 (из 77, 1 класс не аттестуется) обучающихся окончили школу на «4» и «5», это 42,5%. 1 выпускник 1 класса закончил школу</w:t>
      </w:r>
      <w:r>
        <w:rPr>
          <w:color w:val="333333"/>
        </w:rPr>
        <w:t xml:space="preserve"> с серебряной медалью.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rStyle w:val="a4"/>
          <w:color w:val="333333"/>
        </w:rPr>
        <w:t>1.3. Позитивные изменения и проблемы учебно-воспит</w:t>
      </w:r>
      <w:r w:rsidR="000E34EE">
        <w:rPr>
          <w:rStyle w:val="a4"/>
          <w:color w:val="333333"/>
        </w:rPr>
        <w:t>ательного процесса школы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Приведённые выше результаты работы школы, кадровое и материальное оснащение школы, дают основания считать, что коллектив в основном успешно реализовал Программу развития М</w:t>
      </w:r>
      <w:r>
        <w:rPr>
          <w:color w:val="333333"/>
        </w:rPr>
        <w:t>Б</w:t>
      </w:r>
      <w:r w:rsidRPr="003C0F5E">
        <w:rPr>
          <w:color w:val="333333"/>
        </w:rPr>
        <w:t>ОУ «</w:t>
      </w:r>
      <w:r>
        <w:rPr>
          <w:color w:val="333333"/>
        </w:rPr>
        <w:t>Шебалинская СОШ им. В.И.Фомичёва»</w:t>
      </w:r>
      <w:r w:rsidR="00F756B9">
        <w:rPr>
          <w:color w:val="333333"/>
        </w:rPr>
        <w:t xml:space="preserve"> за прошедший период</w:t>
      </w:r>
      <w:r w:rsidRPr="003C0F5E">
        <w:rPr>
          <w:color w:val="333333"/>
        </w:rPr>
        <w:t>. В течение этого времени коллектив школы успешно решал поставленные задачи. Каждому ребёнку были созданы необходимые условия для его личностного развития, удовлетворения его потребностей и возможностей в получении образования.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Процесс обучения строился на основе государственных программ. Большое внимание уделялось вопросам сохранения здоровья обучающихся, внедрения здоровьесберегающих технологий, соответствия условий обучения санитарно-гигиеническим нормам, пропаганде здорового образа жизни среди обучающихся и родителей. В школе функционировали творческие группы учителей по общим педагогическим проблемам, успешно решалась задача повышения профессионального мастерства учителей.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Но говорить о полном решении заявленных целей и задач нельзя: необходимо активизировать работу по внедрению инноваций в деятельность школы, развивать общественное управление и внешние связи школы, разработать систему поощрения наиболее результативных учителей. У некоторых школьников еще не сформированы активная гражданская позиция, система ценностей здорового образа жизни и способность противостоять вредным привычкам, ответственное отношение к семье. Высоко число обучающихся с отклонениями в здоровье</w:t>
      </w:r>
    </w:p>
    <w:p w:rsidR="003C0F5E" w:rsidRPr="003C0F5E" w:rsidRDefault="003C0F5E" w:rsidP="000E34E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Стратегия модернизации российского образования, разработка образовательных стандартов, информатизация образовательной среды определяют новые ориентиры в развитии школы.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Всё это требует разработки новой Программы развития школы.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Заявленные Национальной образовательной инициативой «Наша новая школа» повышение качества образования, его доступности и эффективности требуют конкретизации применительно к деятельности школы с учетом все более возрастающей роли образования в развитии личности и общества, ориентации образования на социальный эффект.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 xml:space="preserve">Проблема повышения качества образования для школы является одной из важнейших. Это определяется необходимостью успешного освоения всеми обучающимися образовательной программы, формирования навыков исследовательской деятельности обучающихся, подготовки их к дальнейшему обучению и осознанному профессиональному выбору. Данная проблема приобретает особую актуальность в условиях развития компетентностного подхода и оценки качества образования в школе на основе единого государственного экзамена, а также в условиях введения Федерального государственного образовательного стандарта начального общего </w:t>
      </w:r>
      <w:r w:rsidR="00986456">
        <w:rPr>
          <w:color w:val="333333"/>
        </w:rPr>
        <w:t xml:space="preserve">образования, направленного </w:t>
      </w:r>
      <w:r w:rsidRPr="003C0F5E">
        <w:rPr>
          <w:color w:val="333333"/>
        </w:rPr>
        <w:t xml:space="preserve"> на формирование универсальных учебных действий.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Важной для школы является и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</w:t>
      </w:r>
      <w:r w:rsidR="00343891">
        <w:rPr>
          <w:color w:val="333333"/>
        </w:rPr>
        <w:t>ных традиций образования. Важна</w:t>
      </w:r>
      <w:r w:rsidRPr="003C0F5E">
        <w:rPr>
          <w:color w:val="333333"/>
        </w:rPr>
        <w:t xml:space="preserve"> </w:t>
      </w:r>
      <w:r w:rsidR="00343891">
        <w:rPr>
          <w:color w:val="333333"/>
        </w:rPr>
        <w:t xml:space="preserve">также и </w:t>
      </w:r>
      <w:r w:rsidRPr="003C0F5E">
        <w:rPr>
          <w:color w:val="333333"/>
        </w:rPr>
        <w:t xml:space="preserve">доступность образования, которая понимается педагогами школы в контексте новых образовательных технологий. </w:t>
      </w:r>
      <w:r w:rsidR="00343891">
        <w:rPr>
          <w:color w:val="333333"/>
        </w:rPr>
        <w:t xml:space="preserve">Доступность </w:t>
      </w:r>
      <w:r w:rsidRPr="003C0F5E">
        <w:rPr>
          <w:color w:val="333333"/>
        </w:rPr>
        <w:t>заключается в создании особых психолого-</w:t>
      </w:r>
      <w:r w:rsidRPr="003C0F5E">
        <w:rPr>
          <w:color w:val="333333"/>
        </w:rPr>
        <w:lastRenderedPageBreak/>
        <w:t>педагогических условий в школе, позволяющих каждому обучающихся освоить образовательную программу и быть успешным.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Педагогический коллектив школы способен обеспечить высокий уровень качества образования, развития интеллектуальных способностей и творческого потенциала обучающихся, формирования у школьников способности действовать в ситуации открытого динамично развивающегося общества, но в современных условиях возникает необходимость дальнейшего совершенствования воспитательной системы с целью повышения её воспитательного воздействия на духовно-нравственное становление обучающихся.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Весь педагогический коллектив (100%) осознает необходимость совершенствования содержания обучения и воспитания в соответствии с современными требованиями, а также необходимость развития воспитательного потенциала школы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Вопросы, наиболее важные для коллектива, решаются коллегиально.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Анализ состоя</w:t>
      </w:r>
      <w:r w:rsidR="00024A05">
        <w:rPr>
          <w:color w:val="333333"/>
        </w:rPr>
        <w:t>ния дел в школе на сентябрь 201</w:t>
      </w:r>
      <w:r w:rsidR="000E34EE">
        <w:rPr>
          <w:color w:val="333333"/>
        </w:rPr>
        <w:t>7</w:t>
      </w:r>
      <w:r w:rsidRPr="003C0F5E">
        <w:rPr>
          <w:color w:val="333333"/>
        </w:rPr>
        <w:t xml:space="preserve"> года позволил определить результаты работы, выявить круг проблем, сильные и слабые стороны в деятельности коллектива.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Главной идеей образовательной деятельности стало формирование успешной личности обучающегося независимо от его общей подготовленности и мотивации к процессу обучения и воспитания, отработка методик работы школы на успех.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Вырос уровень профессиональной подготовки учителей. В своей деятельности педагоги активнее стали использовать новые образовательные и информационные (компьютерные) технологии, что является привлекательным для обучающихся и способствует повышению мотивации к педагогическому взаимодействию.</w:t>
      </w:r>
    </w:p>
    <w:p w:rsidR="003C0F5E" w:rsidRPr="003C0F5E" w:rsidRDefault="003C0F5E" w:rsidP="00024A0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>Но коллективу школы несвойственно довольствоваться достигнутым и останавливаться в позитивном развитии. Есть ряд областей, нуждающихся в административных, технологических, финансовых или творческих усилиях для их совершенствования и модернизации.</w:t>
      </w:r>
    </w:p>
    <w:p w:rsidR="003C0F5E" w:rsidRPr="003C0F5E" w:rsidRDefault="003C0F5E" w:rsidP="003C0F5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rStyle w:val="a4"/>
          <w:color w:val="333333"/>
        </w:rPr>
        <w:t>Резюмируя</w:t>
      </w:r>
      <w:r w:rsidRPr="003C0F5E">
        <w:rPr>
          <w:color w:val="333333"/>
        </w:rPr>
        <w:t>, отмечаем слабые и сильные стороны школы:</w:t>
      </w:r>
    </w:p>
    <w:p w:rsidR="003C0F5E" w:rsidRPr="003C0F5E" w:rsidRDefault="003C0F5E" w:rsidP="003C0F5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rStyle w:val="a4"/>
          <w:i/>
          <w:iCs/>
          <w:color w:val="333333"/>
          <w:u w:val="single"/>
        </w:rPr>
        <w:t>сильные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 xml:space="preserve">Создана и эффективно реализуется воспитательная система школы </w:t>
      </w:r>
      <w:r w:rsidR="00024A05">
        <w:rPr>
          <w:color w:val="333333"/>
        </w:rPr>
        <w:t xml:space="preserve">экологической </w:t>
      </w:r>
      <w:r w:rsidRPr="003C0F5E">
        <w:rPr>
          <w:color w:val="333333"/>
        </w:rPr>
        <w:t>направленности.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В школе работает достаточно интеллектуальный, творческий коллектив с инновационным потенциалом.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Наметилась позитивная динамика личностного роста школьников.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Среди родительской общественности увеличилось количество единомышленников.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rStyle w:val="a4"/>
          <w:i/>
          <w:iCs/>
          <w:color w:val="333333"/>
          <w:u w:val="single"/>
        </w:rPr>
        <w:t>слабые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Неактивное включение педагогов в олимпиадно – конкурсное движение</w:t>
      </w:r>
    </w:p>
    <w:p w:rsidR="003C0F5E" w:rsidRPr="003C0F5E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C0F5E">
        <w:rPr>
          <w:color w:val="333333"/>
        </w:rPr>
        <w:t>Недостаточный уровень внедрения учителями новых образовательных технологий в учебный процесс.</w:t>
      </w:r>
    </w:p>
    <w:p w:rsidR="003C0F5E" w:rsidRPr="003C0F5E" w:rsidRDefault="003C0F5E" w:rsidP="00024A0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3C0F5E">
        <w:rPr>
          <w:color w:val="333333"/>
        </w:rPr>
        <w:t xml:space="preserve">На решение проблем, выявленных в ходе анализа, направлена новая </w:t>
      </w:r>
      <w:r w:rsidR="00024A05">
        <w:rPr>
          <w:color w:val="333333"/>
        </w:rPr>
        <w:t>Прогр</w:t>
      </w:r>
      <w:r w:rsidR="00524EDB">
        <w:rPr>
          <w:color w:val="333333"/>
        </w:rPr>
        <w:t>амма развития школы на 201</w:t>
      </w:r>
      <w:r w:rsidR="000E34EE">
        <w:rPr>
          <w:color w:val="333333"/>
        </w:rPr>
        <w:t>7</w:t>
      </w:r>
      <w:r w:rsidR="00524EDB">
        <w:rPr>
          <w:color w:val="333333"/>
        </w:rPr>
        <w:t>-20</w:t>
      </w:r>
      <w:r w:rsidR="000E34EE">
        <w:rPr>
          <w:color w:val="333333"/>
        </w:rPr>
        <w:t>20</w:t>
      </w:r>
      <w:r w:rsidRPr="003C0F5E">
        <w:rPr>
          <w:color w:val="333333"/>
        </w:rPr>
        <w:t xml:space="preserve"> годы.</w:t>
      </w:r>
    </w:p>
    <w:p w:rsidR="003F12D5" w:rsidRPr="003F12D5" w:rsidRDefault="003C0F5E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="003F12D5" w:rsidRPr="003F12D5">
        <w:rPr>
          <w:rStyle w:val="a4"/>
          <w:color w:val="333333"/>
        </w:rPr>
        <w:t>2. Миссия школы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Миссия Школы </w:t>
      </w:r>
      <w:r w:rsidRPr="003F12D5">
        <w:rPr>
          <w:color w:val="333333"/>
        </w:rPr>
        <w:t xml:space="preserve"> заключается в создании максимально комфортных условий для раскрытия и развития личностного потенциала и социализации каждого обучающегося, в удовлетворении образовательных потребностей обучающихся в обучении и воспитании.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F12D5">
        <w:rPr>
          <w:color w:val="333333"/>
        </w:rPr>
        <w:t xml:space="preserve">В настоящее время происходит становление новой системы образования, ориентированной на демократические ценности гражданского общества. Данная направленность развития образования предполагает гуманизацию педагогического взаимодействия, утверждение субъектной позиции, как обучающихся, так и учителя в педагогическом процессе, использование активных и интерактивных форм обучения в </w:t>
      </w:r>
      <w:r w:rsidRPr="003F12D5">
        <w:rPr>
          <w:color w:val="333333"/>
        </w:rPr>
        <w:lastRenderedPageBreak/>
        <w:t>соответствии с индивидуальными образовательными потребностями. Реализация указанной тенденции во многом зависит от способности учителя развивать собственную профессиональную деятельность на основе новых принципов образования, строить новое содержание и технологии обучения и воспитания.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Ценности, на которых уже сегодня основана и будет основываться в дальнейшем деятельность школы: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•доверие и уважение друг к другу обучающихся, педагогов, родителей;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•стремление к психологической комфортности для всех субъектов педагогического процесса;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•атмосфера свободы творчества, способствующая разностороннему развитию обучающихся и учителей;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 обеспечение высокого стандарта образования для всех выпускников школы;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•стремление к обеспечению социальной адаптации выпускника школы.</w:t>
      </w:r>
    </w:p>
    <w:p w:rsidR="003F12D5" w:rsidRPr="003F12D5" w:rsidRDefault="003F12D5" w:rsidP="003F12D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3F12D5">
        <w:rPr>
          <w:color w:val="333333"/>
        </w:rPr>
        <w:t>Решение стратегической задачи развития школы будет достигаться за счет реализации программных мероприятий по следующим основным направлениям: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•совершенствование системы внутришкольного управления на основе эффективного использования информационно-коммуникационных технологий;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•ориентация содержания образования на приобретение обучающимися основных компетентностей, особенно навыков самоопределения и жизнеобеспечения в таких областях, как здоровый образ жизни, позитивное участие в общественной жизни, информационные коммуникации;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•развитие творческого потенциала обучающихся, создание социально-психологических и здоровьесберегающих условий для их самообразования и самореализации, социального самоопределения личности;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•сохранение и укрепление здоровья обучающихся, формирование потребности ведения здорового образа жизни;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•создание системы диагностики и мониторинга образовательного процесса в школе;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•обновление содержания образования, развитие и внедрение инновационных идей в образовательный процесс, освоение продуктивных педагогических технологий;</w:t>
      </w:r>
    </w:p>
    <w:p w:rsidR="003F12D5" w:rsidRPr="003F12D5" w:rsidRDefault="003F12D5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F12D5">
        <w:rPr>
          <w:color w:val="333333"/>
        </w:rPr>
        <w:t>•повышение профессионального мастерства педагогов и развитие их творческого потенциала.</w:t>
      </w:r>
    </w:p>
    <w:p w:rsidR="00A45B0D" w:rsidRPr="00A45B0D" w:rsidRDefault="003F12D5" w:rsidP="00A45B0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 </w:t>
      </w:r>
      <w:r w:rsidR="000E34EE">
        <w:rPr>
          <w:rStyle w:val="a4"/>
          <w:color w:val="333333"/>
        </w:rPr>
        <w:t>3.Концепция Программы развития</w:t>
      </w:r>
    </w:p>
    <w:p w:rsidR="00A45B0D" w:rsidRPr="000E34EE" w:rsidRDefault="00A45B0D" w:rsidP="000E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B0D">
        <w:t xml:space="preserve">Концепция </w:t>
      </w:r>
      <w:r w:rsidRPr="000E34EE">
        <w:rPr>
          <w:rFonts w:ascii="Times New Roman" w:hAnsi="Times New Roman" w:cs="Times New Roman"/>
          <w:sz w:val="24"/>
          <w:szCs w:val="24"/>
        </w:rPr>
        <w:t>Программы развития школы разработана в соответствии с основными направлениями государственной политики России в области образования, в соответствии с Федеральным Законом «Об образовании в РФ», с Федеральными государственными образовательными стандартами начального общего, Концепцией модернизации российского образования, в соответствии с приоритетным национальным проектом «Образование», Национальной образовательной инициативой Президента РФ «Наша новая школа», с Уставом школы.</w:t>
      </w:r>
    </w:p>
    <w:p w:rsidR="00A45B0D" w:rsidRPr="000E34EE" w:rsidRDefault="00A45B0D" w:rsidP="000E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4EE">
        <w:rPr>
          <w:rFonts w:ascii="Times New Roman" w:hAnsi="Times New Roman" w:cs="Times New Roman"/>
          <w:sz w:val="24"/>
          <w:szCs w:val="24"/>
        </w:rPr>
        <w:t>Концепция Программы развития исходит из того, что обучающийся является полноценным субъектом учебно-воспитательного процесса, он живет в том микросоциуме, которым является школа, поэтому главная задача педагогического коллектива состоит не только в совершенствовании учебно-воспитательной, научно-методической, организационно-управленческой сфер деятельности школы, но, прежде всего, - в организации полноценной, продуманной в деталях жизнедеятельности своих воспитанников.</w:t>
      </w:r>
    </w:p>
    <w:p w:rsidR="00A45B0D" w:rsidRPr="000E34EE" w:rsidRDefault="00A45B0D" w:rsidP="000E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4EE">
        <w:rPr>
          <w:rFonts w:ascii="Times New Roman" w:hAnsi="Times New Roman" w:cs="Times New Roman"/>
          <w:sz w:val="24"/>
          <w:szCs w:val="24"/>
        </w:rPr>
        <w:t>Основные задачи Программы развития – это анализ возможностей развития индивидуальных способностей и наклонностей личности в рамках личностно-</w:t>
      </w:r>
      <w:r w:rsidRPr="000E34EE">
        <w:rPr>
          <w:rFonts w:ascii="Times New Roman" w:hAnsi="Times New Roman" w:cs="Times New Roman"/>
          <w:sz w:val="24"/>
          <w:szCs w:val="24"/>
        </w:rPr>
        <w:lastRenderedPageBreak/>
        <w:t>ориентированного образования с использованием современных образовательных технологий.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Основным средством реализации предназначения нашей школы является усвоение обучающимися обязательного минимума содержания образовательных программ, формирования у них базовых ключевых компетентностей, универсальных учебных действий.</w:t>
      </w:r>
    </w:p>
    <w:p w:rsidR="00A45B0D" w:rsidRPr="000E34EE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 xml:space="preserve">В национальной образовательной инициативе «Наша новая школа» определяется цель образования на современном этапе. Она подчеркивает необходимость «ориентации образования </w:t>
      </w:r>
      <w:r w:rsidRPr="000E34EE">
        <w:rPr>
          <w:color w:val="333333"/>
        </w:rPr>
        <w:t>не</w:t>
      </w:r>
      <w:r w:rsidRPr="000E34EE">
        <w:rPr>
          <w:rStyle w:val="apple-converted-space"/>
          <w:color w:val="333333"/>
        </w:rPr>
        <w:t> </w:t>
      </w:r>
      <w:r w:rsidRPr="000E34EE">
        <w:rPr>
          <w:color w:val="333333"/>
        </w:rPr>
        <w:t>только на усвоение обучающимся</w:t>
      </w:r>
      <w:r w:rsidRPr="00A45B0D">
        <w:rPr>
          <w:color w:val="333333"/>
          <w:u w:val="single"/>
        </w:rPr>
        <w:t xml:space="preserve"> </w:t>
      </w:r>
      <w:r w:rsidRPr="000E34EE">
        <w:rPr>
          <w:color w:val="333333"/>
        </w:rPr>
        <w:t>определённой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обучающихся, то есть ключевые компетентности, определяющие современное качество образования».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Сегодня образ выпускника школы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инициативу, т.е. выпускник должен быть конкурентоспособным.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Поэтому для создания модели современной школы необходим переход к деятелъностно-компетентностной образовательной модели с ведущим фактором межчеловеческого взаимодействия, интерактивности.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i/>
          <w:color w:val="333333"/>
          <w:u w:val="single"/>
        </w:rPr>
      </w:pPr>
      <w:r w:rsidRPr="00A45B0D">
        <w:rPr>
          <w:i/>
          <w:color w:val="333333"/>
          <w:u w:val="single"/>
        </w:rPr>
        <w:t>При реализации Программы развития должны произойти существенные изменения в следующих направлениях: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1. Переход на новые образовательные стандарты</w:t>
      </w:r>
      <w:r w:rsidR="000E34EE">
        <w:rPr>
          <w:color w:val="333333"/>
        </w:rPr>
        <w:t xml:space="preserve"> на всех уровнях образования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2. Обеспечение возможности самореализации личности школьника (поддержка талантливых детей).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2.1. Создание условий для успешной социализации и гражданского становления личности.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3. Развитие учительского потенциала.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4. Изменение школьной инфраструктуры.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5. Сохранение и укрепление здоровья школьников.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Школа, ориентированная исключительно на академические и энциклопедические знания выпускника, с точки зрения новых запросов рынка труда, устарела. Образование должно быть нацелено на формирование у выпускника ключевых компетентностей, которые способны удовлетворить запросы работодателей. Под компетентностью понимаем способность к решению задачи и готовность к своей профессиональной роли в той или иной области деятельности. Ключевые компетентности как результат общего образования означают готовность эффективно использовать свои внутренние и внешние ресурсы для принятия решений и достижения поставленной цели.</w:t>
      </w:r>
    </w:p>
    <w:p w:rsidR="00A45B0D" w:rsidRPr="00A45B0D" w:rsidRDefault="00A45B0D" w:rsidP="00A45B0D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 xml:space="preserve">Одной из важнейших компетентностей обучающихся является учебно-познавательная компетенция, которая представляет собой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обучающиеся овладевают креативными навыками продуктивной деятельности: добыванием знаний непосредственно из реальности, </w:t>
      </w:r>
      <w:r w:rsidRPr="00A45B0D">
        <w:rPr>
          <w:color w:val="333333"/>
        </w:rPr>
        <w:lastRenderedPageBreak/>
        <w:t>владением приемами действий в нестандартных ситуациях, эвристическими методами решения проблем.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Реализация ключевых компетенций позволит выпускнику школы успешно адаптироваться в условиях современной экономики, смены технологий, динамичного развития социальных отношений. Достижение нового результата - формирование ключевых компетентностей - является приоритетной задачей педагогического коллектива школы.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Использование информационно-коммуникационных технологий во всех сферах образовательного процесса, погружение самого процесса в информационную среду школы происходит уже сегодня.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Обновлённое содержание образования потребует не только нового подхода к оценке образовательных результатов обучающихся, но и качественно иных ориентиров в оценке деятельности учителя, уровня внутришкольной системы управления качеством образования.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Происходящие в социуме изменения ставят ребёнка перед проблемой нахождения себя одновременно в разных видах деятельности и разных типах социальных общностей, поэтому современная школа – школа правильно организованного взросления ребенка в разновозрастной детско-взрослой образовательной общности.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A45B0D">
        <w:rPr>
          <w:color w:val="333333"/>
        </w:rPr>
        <w:t>К настоящему времени накоплен большой опыт организации специальной проектной деятельности обучающихся. Обязательное освоение проектного метода направлено на введение детей в другие типы деятельности: исследовательскую, конструкторскую, организационно-управленческую и др.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В условиях изменяющегося мира воспитание становится приоритетным направлением развития школы.</w:t>
      </w:r>
    </w:p>
    <w:p w:rsidR="00A45B0D" w:rsidRPr="00A45B0D" w:rsidRDefault="00A45B0D" w:rsidP="000E34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Неслучайно в проекте национальной образовательной инициативе «Наша новая школа» говорится, что «</w:t>
      </w:r>
      <w:r w:rsidRPr="00A45B0D">
        <w:rPr>
          <w:rStyle w:val="a6"/>
          <w:b/>
          <w:bCs/>
          <w:color w:val="333333"/>
        </w:rPr>
        <w:t>важной задачей является усиление воспитательного потенциала школы, обеспечение индивидуализированного психолого- педагогического сопровождения каждого обучающего. Профилактика безнадзорности, правонарушений, других асоциальных явлений должна рассматриваться как необходимая и естественная составляющая деятельности школы</w:t>
      </w:r>
      <w:r w:rsidRPr="00A45B0D">
        <w:rPr>
          <w:color w:val="333333"/>
        </w:rPr>
        <w:t>».</w:t>
      </w:r>
    </w:p>
    <w:p w:rsidR="00A45B0D" w:rsidRPr="00A45B0D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Необходимо создать такие условия пребывания ребенка в школе, чтобы ему хотелось не только просто учиться, но и получать радость от успеха своей деятельности, быть в центре внимания своих сверстников, получать одобрение своих учителей, быть успешным.</w:t>
      </w:r>
    </w:p>
    <w:p w:rsidR="00A45B0D" w:rsidRPr="00A45B0D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Конечно, ключевой фигурой современной школы является учитель, поскольку качество образования не может быть выше качества работающих в этой среде учителей. Государственным приоритетом в сфере повышения статуса учителя становится разработка политики по формированию новой генерации учителей как новой общественной элиты, поэтому учитель должен выполнять функции организатора деятельности, консультанта, наставника, сопровождающего самостоятельную деятельность обучающегося.</w:t>
      </w:r>
    </w:p>
    <w:p w:rsidR="00A45B0D" w:rsidRPr="00A45B0D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Материальная составляющая инфраструктуры школы направлена на обеспечение физической и психологической безопасности. Для поддержания современной инфраструктуры школы необходимо повысить качество сервисного обслуживания самого здания школы.</w:t>
      </w:r>
    </w:p>
    <w:p w:rsidR="00A45B0D" w:rsidRPr="00A45B0D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A45B0D">
        <w:rPr>
          <w:color w:val="333333"/>
        </w:rPr>
        <w:t>Модель школы информатизации предполагает использование информационной среды школы для планирования образовательного процесса каждым учителем, который готов для этого, обладает профессиональной ИКТ-компетентностью.</w:t>
      </w:r>
    </w:p>
    <w:p w:rsidR="00A45B0D" w:rsidRPr="00604EA5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604EA5">
        <w:rPr>
          <w:color w:val="333333"/>
        </w:rPr>
        <w:lastRenderedPageBreak/>
        <w:t>Методическую составляющую инфраструктуры необходимо переориентировать на поддержку деятельности каждого учителя: наличие сервисов с доступом к различным методическим, информационным и консультационным ресурсам.</w:t>
      </w:r>
    </w:p>
    <w:p w:rsidR="00A45B0D" w:rsidRPr="00604EA5" w:rsidRDefault="00A45B0D" w:rsidP="00604EA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604EA5">
        <w:rPr>
          <w:color w:val="333333"/>
        </w:rPr>
        <w:t>Организационная составляющая инфраструктуры 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учителя и обучающегося, личностного и профессионального роста, разветвленную систему поиска, поддержки и сопровождения талантливых детей.</w:t>
      </w:r>
    </w:p>
    <w:p w:rsidR="00FA2530" w:rsidRPr="008D7775" w:rsidRDefault="00FA2530" w:rsidP="008D77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u w:val="single"/>
        </w:rPr>
      </w:pPr>
      <w:r w:rsidRPr="008D7775">
        <w:rPr>
          <w:rStyle w:val="a4"/>
          <w:i/>
          <w:color w:val="333333"/>
          <w:u w:val="single"/>
        </w:rPr>
        <w:t>Ценностные приоритеты развития школы</w:t>
      </w:r>
    </w:p>
    <w:p w:rsidR="00FA2530" w:rsidRPr="00FA2530" w:rsidRDefault="00FA2530" w:rsidP="008D777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A2530">
        <w:rPr>
          <w:rStyle w:val="a4"/>
          <w:color w:val="333333"/>
        </w:rPr>
        <w:t>Направление деятельности школы</w:t>
      </w:r>
      <w:r w:rsidRPr="00FA2530">
        <w:rPr>
          <w:rStyle w:val="apple-converted-space"/>
          <w:color w:val="333333"/>
        </w:rPr>
        <w:t> </w:t>
      </w:r>
      <w:r w:rsidRPr="00FA2530">
        <w:rPr>
          <w:color w:val="333333"/>
        </w:rPr>
        <w:t>определяется необходимостью обеспечить готовность (в настоящем и будущем) выпускника школы к полноценному функционированию в обществе. Современный национальный воспитательный идеал, обозначенный в Концепции духовно-нравственного развития и воспитания личности гражданина России, – это высоконравственный, творческий, компетентный гражданин России, принимающий судьбу Отчества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FA2530" w:rsidRPr="00FA2530" w:rsidRDefault="00FA2530" w:rsidP="00FA253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A2530">
        <w:rPr>
          <w:rStyle w:val="a4"/>
          <w:color w:val="333333"/>
        </w:rPr>
        <w:t>Основные приоритеты развития: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Стремление к созданию условий для образования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Создание эффективной, постоянно действующей системы непрерывного образования учителей.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Оптимизация системы дидактического и материально-технического обеспечения образовательного процесса.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Создание условий для установления прочных интеграционных связей между системой основного и дополнительного образования путем новых образовательных и учебных программы на интегративной основе и на основе новых образовательных стандартов.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Оптимизация системы внешних связей школы, в том числе и путем использования возможностей школьного сайта.</w:t>
      </w:r>
    </w:p>
    <w:p w:rsidR="00FA2530" w:rsidRPr="00FA2530" w:rsidRDefault="00FA2530" w:rsidP="00FA253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A2530">
        <w:rPr>
          <w:rStyle w:val="a4"/>
          <w:color w:val="333333"/>
          <w:u w:val="single"/>
        </w:rPr>
        <w:t>Задача педагогов школы</w:t>
      </w:r>
      <w:r w:rsidRPr="00FA2530">
        <w:rPr>
          <w:rStyle w:val="apple-converted-space"/>
          <w:color w:val="333333"/>
        </w:rPr>
        <w:t> </w:t>
      </w:r>
      <w:r w:rsidRPr="00FA2530">
        <w:rPr>
          <w:color w:val="333333"/>
        </w:rPr>
        <w:t>– воспитать</w:t>
      </w:r>
      <w:r w:rsidRPr="00FA2530">
        <w:rPr>
          <w:rStyle w:val="apple-converted-space"/>
          <w:color w:val="333333"/>
        </w:rPr>
        <w:t> </w:t>
      </w:r>
      <w:r w:rsidRPr="00FA2530">
        <w:rPr>
          <w:rStyle w:val="a4"/>
          <w:color w:val="333333"/>
        </w:rPr>
        <w:t>выпускника</w:t>
      </w:r>
      <w:r w:rsidRPr="00FA2530">
        <w:rPr>
          <w:color w:val="333333"/>
        </w:rPr>
        <w:t>, обладающего следующими качествами: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готовность к жизни в современном мире, ориентация в его проблемах, ценностях, нравственных нормах, понимание особенностей жизни, ориентация в возможностях этой жизни для развития своих духовных запросов, ориентация в научном понимании мира, умение ставить реалистические жизненные цели и быть способным их достигать;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наличие продуманной и практически реализуемой жизненной стратегии по сохранению и развитию своего физического, психического и нравственного здоровья;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lastRenderedPageBreak/>
        <w:t>• способность к творческому созиданию своей личной жизни, ее осмысленной организации на основе национальных и общечеловеческих ценностей, любви к своей Родине и уважения традиций иных национальных культур;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коммуникативная культура, владение навыками делового общения, построение межличностных отношений, способствующих самореализации, достижению успеха в общественной и личной жизни;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высокая познавательная мотивация,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умение здраво и логично мыслить, принимать обдуманные решения;</w:t>
      </w:r>
    </w:p>
    <w:p w:rsidR="00FA2530" w:rsidRPr="00FA2530" w:rsidRDefault="00FA2530" w:rsidP="00FA253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обязанностей;</w:t>
      </w:r>
    </w:p>
    <w:p w:rsidR="00FA2530" w:rsidRPr="008D7775" w:rsidRDefault="00FA2530" w:rsidP="008D7775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FA2530">
        <w:rPr>
          <w:color w:val="333333"/>
        </w:rPr>
        <w:t>• адекватная самооценка (внутренняя гармония и самоконтроль).</w:t>
      </w:r>
    </w:p>
    <w:p w:rsidR="00004FED" w:rsidRPr="00004FED" w:rsidRDefault="00004FED" w:rsidP="008D777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04FED">
        <w:rPr>
          <w:rStyle w:val="a4"/>
          <w:color w:val="333333"/>
        </w:rPr>
        <w:t>4. Механизм реализации Программы развития</w:t>
      </w:r>
    </w:p>
    <w:p w:rsidR="00004FED" w:rsidRPr="00004FED" w:rsidRDefault="00004FED" w:rsidP="00004FE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04FED">
        <w:rPr>
          <w:rStyle w:val="a6"/>
          <w:b/>
          <w:bCs/>
          <w:color w:val="333333"/>
        </w:rPr>
        <w:t>Исходя из анализа факторов работы школы, считаем необходимым: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выработку и реализацию качественно нового, личностного и развивающее ориентированного образования на основе синтеза традиций с инновациями.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условий для предметно – нравственной среды, стимулирующей коммуникативную, игровую, познавательную, физическую и другие виды активности ребенка – организованную в зависимости от возрастной специфики его развития;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интенсивное включение в образовательный процесс школы возможностей дополнительн</w:t>
      </w:r>
      <w:r>
        <w:rPr>
          <w:color w:val="333333"/>
        </w:rPr>
        <w:t>ого образования (кружки, секции</w:t>
      </w:r>
      <w:r w:rsidRPr="00004FED">
        <w:rPr>
          <w:color w:val="333333"/>
        </w:rPr>
        <w:t>);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условий и механизмов внутри школы для развития детских общественных организаций, ученического самоуправления;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формирование устойчивости к асоциальным влияниям, к возникновению вредных привычек и неадекватных способов поведения;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условий для осознанного выбора каждым учащимся своей образовательной траектории;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разработка дополнительных проектов и программ для эффективной реализации Программы развития.</w:t>
      </w:r>
    </w:p>
    <w:p w:rsidR="00004FED" w:rsidRPr="00004FED" w:rsidRDefault="00004FED" w:rsidP="00004FE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04FED">
        <w:rPr>
          <w:rStyle w:val="a6"/>
          <w:color w:val="333333"/>
        </w:rPr>
        <w:t>Реализация Программы развития школы - это условие высокого качества образования и охватывает следующие основные области школьного образовательного пространства: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качественно новой воспитательно – образовательной среды;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Традиционная классно-урочная система и внедрение новых педагогических технологий в процесс обучения;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Школьные традиции и инновации в воспитательной деятельности;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олимпиадного движения и научно-исследовательской деятельности педагогов и обучающихся;</w:t>
      </w:r>
    </w:p>
    <w:p w:rsidR="00004FED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Создание комфортной воспитательно – образовательной среды.</w:t>
      </w:r>
    </w:p>
    <w:p w:rsidR="003F12D5" w:rsidRPr="00004FED" w:rsidRDefault="00004FED" w:rsidP="00004FED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004FED">
        <w:rPr>
          <w:color w:val="333333"/>
        </w:rPr>
        <w:t>• Реализация Программы развития через отдельные проекты и программы.</w:t>
      </w:r>
    </w:p>
    <w:p w:rsidR="00E43B90" w:rsidRPr="00E43B90" w:rsidRDefault="00E43B90" w:rsidP="00E43B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43B90">
        <w:rPr>
          <w:rStyle w:val="a4"/>
          <w:color w:val="333333"/>
        </w:rPr>
        <w:lastRenderedPageBreak/>
        <w:t>5. Основные направления Программы развития школы.</w:t>
      </w:r>
    </w:p>
    <w:p w:rsidR="00E43B90" w:rsidRPr="00E43B90" w:rsidRDefault="00E43B90" w:rsidP="00E43B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43B90">
        <w:rPr>
          <w:rStyle w:val="a4"/>
          <w:color w:val="333333"/>
        </w:rPr>
        <w:t>5.1.Переход на новые образовательные стандарты</w:t>
      </w:r>
    </w:p>
    <w:p w:rsidR="00E43B90" w:rsidRPr="00E43B90" w:rsidRDefault="00E43B90" w:rsidP="00E43B9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43B90">
        <w:rPr>
          <w:rStyle w:val="a6"/>
          <w:color w:val="333333"/>
          <w:u w:val="single"/>
        </w:rPr>
        <w:t>Актуальность.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E43B90">
        <w:rPr>
          <w:color w:val="333333"/>
        </w:rPr>
        <w:t>В эпоху быстрой смены технологий речь идёт о формировании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Причем ключевой характеристикой такого образования должна стать не только передача знаний и технологий, но и формирование творческих компетентностей, готовности к переобучению.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</w:t>
      </w:r>
      <w:r w:rsidRPr="00E43B90">
        <w:rPr>
          <w:color w:val="333333"/>
        </w:rPr>
        <w:t>ыдвинута</w:t>
      </w:r>
      <w:r>
        <w:rPr>
          <w:color w:val="333333"/>
        </w:rPr>
        <w:t>я</w:t>
      </w:r>
      <w:r w:rsidRPr="00E43B90">
        <w:rPr>
          <w:color w:val="333333"/>
        </w:rPr>
        <w:t xml:space="preserve"> Президентом </w:t>
      </w:r>
      <w:r w:rsidR="000E34EE">
        <w:rPr>
          <w:color w:val="333333"/>
        </w:rPr>
        <w:t>инициатива «</w:t>
      </w:r>
      <w:r>
        <w:rPr>
          <w:color w:val="333333"/>
        </w:rPr>
        <w:t xml:space="preserve">Наша новая школа» провозглашает, что </w:t>
      </w:r>
      <w:r w:rsidRPr="00E43B90">
        <w:rPr>
          <w:color w:val="333333"/>
        </w:rPr>
        <w:t>перемены, происходящие в нашей стране, определяют необходимость разработки и внедрения нового поколения образовательных стандартов общего образования. Актуальные задачи, поставленные сегодня перед школьным образованием, значительно расширяют сферу действия и назначение образовательных стандартов. Большое значение приобретают социальные эффекты, обусловленные функционированием системы образования — эффекты формирования гражданской активности и консолидации общества, снижения социально-психологической напряженности между различными группами населения и достижения социального равенства отдельных личностей с разными стартовыми возможностями».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E43B90">
        <w:rPr>
          <w:color w:val="333333"/>
        </w:rPr>
        <w:t>В основу стандартов положен новый тип взаимоотношений между личностью, семьей, обществом и государством, который в наиболее полной мере реализует права человека и гражданина. Этот тип взаимоотношений основан на принципе взаимного согласия всех сторон в формировании и реализации политики в области образования, что с необходимостью подразумевает принятие сторонами взаимных обязательств (договоренностей), их солидарной ответственности за результат образования.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E43B90">
        <w:rPr>
          <w:color w:val="333333"/>
        </w:rPr>
        <w:t>Школьное образование обеспечивает переход от дошкольного детства, семейного воспитания к осознанному выбору последующей профессиональной деятельности, реальной самостоятельной жизни. Уже в школе дети должны получить возможность раскрыть свои способности, сориентироваться в высокотехнологичном конкурентном мире.</w:t>
      </w:r>
    </w:p>
    <w:p w:rsidR="00E43B90" w:rsidRPr="00E43B90" w:rsidRDefault="00E43B90" w:rsidP="008D7775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E43B90">
        <w:rPr>
          <w:color w:val="333333"/>
        </w:rPr>
        <w:t>Этой задаче должны соответствовать обновленные образовательные стандарты, включающие три группы требований: требования к структуре образовательных программ, требования к условиям реализации образовательных программ и требования к результатам их освоения. Требования к результатам должны включать не только знания, но и умения их применять. В число таких требований должны войти компетентности, связанные с идеей опережающего развития, все то, что понадобится школьникам и в дальнейшем образовании, и в будущей взрослой жизни. Результаты образования должны быть сформулированы отдельно для начальной, основной и старшей школы, учитывать специфику возрастного развития школьников. Достижение таких результатов в практике школы должно основываться на передовых достижениях отечественной психолого-педагогической науки.</w:t>
      </w:r>
    </w:p>
    <w:p w:rsidR="00E43B90" w:rsidRPr="008D7775" w:rsidRDefault="00E43B90" w:rsidP="00E43B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8D7775">
        <w:rPr>
          <w:rStyle w:val="a6"/>
          <w:b/>
          <w:color w:val="333333"/>
          <w:u w:val="single"/>
        </w:rPr>
        <w:t>Задачи: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E43B90">
        <w:rPr>
          <w:color w:val="333333"/>
        </w:rPr>
        <w:t>Внедрение ФГОС.</w:t>
      </w:r>
    </w:p>
    <w:p w:rsidR="00E43B90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E43B90">
        <w:rPr>
          <w:color w:val="333333"/>
        </w:rPr>
        <w:t>Повышение профессиональной компетентности педагогов.</w:t>
      </w:r>
    </w:p>
    <w:p w:rsidR="000E34EE" w:rsidRDefault="00E43B90" w:rsidP="00E43B9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E43B90">
        <w:rPr>
          <w:color w:val="333333"/>
        </w:rPr>
        <w:t>Развитие материально-техниче</w:t>
      </w:r>
      <w:r w:rsidR="000E34EE">
        <w:rPr>
          <w:color w:val="333333"/>
        </w:rPr>
        <w:t>ских условий для введения ФГОС.</w:t>
      </w:r>
    </w:p>
    <w:p w:rsidR="00832683" w:rsidRPr="00E43B90" w:rsidRDefault="00E43B90" w:rsidP="00E43B90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E43B90">
        <w:rPr>
          <w:color w:val="333333"/>
        </w:rPr>
        <w:t xml:space="preserve"> Развитие системы оценки личных достижений обучающихся.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3346"/>
        <w:gridCol w:w="1755"/>
        <w:gridCol w:w="1492"/>
        <w:gridCol w:w="2411"/>
      </w:tblGrid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Исполнители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Результат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Приведение нормативной базы школы в соответствии  ФГОС.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УВР, 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мероприятий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работы по приведению в соответствие с требованиями ФГОС и новыми тарифно-квалификационными характеристиками должностных инструкций заместителя по УВР школы, учителя начальных классов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зам. директора по УВР, ВР,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Должностные инструкции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Подготовка основной образовательной программы начального общего и основного образования  (ООПНОО; ООПООО)</w:t>
            </w:r>
          </w:p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 пояснительная записка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ООПНОО на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 (4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класс),</w:t>
            </w:r>
          </w:p>
          <w:p w:rsid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ООПООО на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 (5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-7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класс),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ООПООО на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учебный год  (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класс),</w:t>
            </w:r>
          </w:p>
          <w:p w:rsidR="008D7775" w:rsidRPr="00C55933" w:rsidRDefault="008D7775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ООПООО на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учебный год  (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класс)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-планируемые результаты освоения ООП начального /основного общего образования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-учебный план начального /основного общего образования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-внеурочная деятельность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-программа формирования универсальных учебных действий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-программы отдельных предметов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-программа духовно-нравственного развития и воспитания личности обучающегося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-программа формирования культуры здорового и безопасного образа жизни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-программа коррекционной работы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0E34EE" w:rsidRDefault="00C55933" w:rsidP="000E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>-система оценки достижения планируемых результатов освоения основной образовательной программы начального</w:t>
            </w:r>
            <w:r w:rsidR="005054C8" w:rsidRPr="000E34EE">
              <w:rPr>
                <w:rFonts w:ascii="Times New Roman" w:hAnsi="Times New Roman" w:cs="Times New Roman"/>
                <w:sz w:val="24"/>
                <w:szCs w:val="24"/>
              </w:rPr>
              <w:t xml:space="preserve">/основного </w:t>
            </w:r>
            <w:r w:rsidRPr="000E34EE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и утверждение учебных программ учителей  по учебным предметам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5054C8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Учителя 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1-11 </w:t>
            </w:r>
            <w:r w:rsidR="00C55933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классов, 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31.08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Рабочие программы, приказ об утверждении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Апробация измерительных материалов для оценки достижения планируемых результатов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3E0FAF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7-2020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системы оценки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курсовой подготовки учителей</w:t>
            </w:r>
            <w:r w:rsidR="003E0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которые с 1 сентября 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года будут работать в 1</w:t>
            </w:r>
            <w:r w:rsidR="003E0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3E0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классах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далее поэтапно по мере введения ФГОС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плану  школы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учителей, подготовленных к введению ФГОС второго поколения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3E0F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 работе</w:t>
            </w:r>
            <w:r w:rsidR="003E0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районных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инструктивно-методических семинарах   по подготовке и  введению ФГОС начальног</w:t>
            </w:r>
            <w:r w:rsidR="003E0F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 /основного 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плану школы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Участие, обмен опытом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заказа на учебники с учетом перехода на ФГОС нового поколения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УВР,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зав. библиотекой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Обеспеченность учебно-методической литературой, учебниками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по оборудованию кабинетов в соответствии с требованиями ФГОС:</w:t>
            </w:r>
          </w:p>
          <w:p w:rsidR="00CE5F0F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комфортной развивающей образовательной среды на базе учебного кабинета;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проверка используемой и имеющейся в кабинете учебной литературы на предмет ее соответствия двум федеральным перечням;</w:t>
            </w:r>
          </w:p>
          <w:p w:rsidR="00CE5F0F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оборудование рабочих мест учителей начальных классов ПК,</w:t>
            </w:r>
          </w:p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обеспечение учителям доступа к электронным федеральным и региональным образовательным ресурсам.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</w:t>
            </w:r>
          </w:p>
          <w:p w:rsidR="00C55933" w:rsidRPr="00C55933" w:rsidRDefault="003E0FAF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учителя </w:t>
            </w:r>
            <w:r w:rsidR="00C55933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0E34EE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</w:t>
            </w:r>
            <w:r w:rsidR="00C55933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0E3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Соответствие учебных кабинетов требованиям ФГОС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E5F0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Изучение возможностей привлечения учреждений дополнительного образования</w:t>
            </w:r>
            <w:r w:rsidR="00CE5F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r w:rsidR="00CE5F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других учреждений (СДК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), родителей к организации внеурочной деятельности обучающихся.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Зам. директора по УВР, 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социального партнерства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по изучению нормативно-правовой методической  базы, регламентирующей введение ФГОС начального</w:t>
            </w:r>
            <w:r w:rsidR="002D1D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/основного 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общего образования.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2D1D95" w:rsidP="000E34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C55933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 w:rsidR="000E34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учителей, подготовленных к введению ФГОС второго поколения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Проведение семинаров по реализации ФГОС начального </w:t>
            </w:r>
            <w:r w:rsidR="002D1D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/основного 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общего образования второго поколения.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2D1D95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2014</w:t>
            </w:r>
            <w:r w:rsidR="00C55933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Минимизация педагогических и управленческих ошибок при введении ФГОС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A962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Индивидуальная работа, консультации педагогов по вопросам введения ФГОС.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учителей, подготовленных к введению ФГОС второго поколения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Оценка готовности  школы к введению ФГОС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Самоэкспертиза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с родителями по информированию и привлечению к деятельности в рамках внедрения ФГОС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зам. директора по УВР, 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Информационная компетентность участников образовательного процесса.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родителей, вовлеченных в деятельность образовательного учреждениями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Информирование общественности о ходе и результатах введения ФГОС в школе.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A962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зам. директора по УВР, ВР.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Публичный доклад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Рассмотрение требований ФГОС на заседаниях педагогического совета школы, родительского комитета школы, 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класса, родительских собраниях.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Директор,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УВР,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зам. директора по ВР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Информационная компетентность участников образовательного процесса о </w:t>
            </w: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происходящем в школе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Открытость и полнота информации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A962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анкетирования родителей по изучению их запросов по использованию часов внеурочной деятельности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Корректировка распределения часов внеурочной деятельности на следующий учебный год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Оценка качества результатов обучения на всех ступенях общего образования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 независимой муниципальной итоговой аттестации обучающихся начальной школы.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Стартовая диагностика по математике и русскому языку в 5-х классах.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по плану школы подготовки и проведения государственной (итоговой) аттестации выпускников, освоивших образовательные программы основного общего образования.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Работа по плану школы по подготовке выпускников к сдаче единого государственного экзамена</w:t>
            </w:r>
            <w:r w:rsidR="00A962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C55933" w:rsidRPr="00C55933" w:rsidRDefault="00C55933" w:rsidP="00F0445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  течение всего периода</w:t>
            </w:r>
          </w:p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качества знаний  обучающихся, подтвержденных независимой оценкой качества образования;</w:t>
            </w:r>
          </w:p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55933" w:rsidRPr="00C55933" w:rsidTr="00C55933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Апробация модели государственной (итоговой) аттестации выпускников основного общего образования в новой форме по предметам по выбору.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</w:t>
            </w:r>
          </w:p>
          <w:p w:rsidR="00C55933" w:rsidRPr="00C55933" w:rsidRDefault="00C55933" w:rsidP="00A962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УВР,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62B0" w:rsidRPr="00C55933" w:rsidRDefault="00C55933" w:rsidP="00A962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962B0" w:rsidRPr="00C559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  течение всего периода</w:t>
            </w:r>
          </w:p>
          <w:p w:rsidR="00C55933" w:rsidRPr="00C55933" w:rsidRDefault="00C55933" w:rsidP="00C559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5933" w:rsidRPr="00C55933" w:rsidRDefault="00C55933" w:rsidP="00C559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32683" w:rsidRPr="00F04456" w:rsidRDefault="00832683" w:rsidP="00F0445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442C" w:rsidRPr="0078442C" w:rsidRDefault="0078442C" w:rsidP="007844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rStyle w:val="a4"/>
          <w:color w:val="333333"/>
        </w:rPr>
        <w:t>5.2. Обеспечение возможности самореализации личности школьника (поддержка талантливых детей).</w:t>
      </w:r>
    </w:p>
    <w:p w:rsidR="0078442C" w:rsidRPr="0078442C" w:rsidRDefault="0078442C" w:rsidP="007844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rStyle w:val="a6"/>
          <w:color w:val="333333"/>
          <w:u w:val="single"/>
        </w:rPr>
        <w:t>Актуальность.</w:t>
      </w:r>
    </w:p>
    <w:p w:rsidR="0078442C" w:rsidRPr="006839A9" w:rsidRDefault="0078442C" w:rsidP="007844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78442C">
        <w:rPr>
          <w:color w:val="333333"/>
        </w:rPr>
        <w:t xml:space="preserve">Проблема одаренности в настоящее время становится все более актуальной. Это, прежде всего, связано с потребностью общества в неординарной творческой личности. Неопределенность современной окружающей среды требует не только высокую активность человека, но и его умения, способности нестандартного поведения. Раннее выявление, </w:t>
      </w:r>
      <w:r w:rsidRPr="0078442C">
        <w:rPr>
          <w:color w:val="333333"/>
        </w:rPr>
        <w:lastRenderedPageBreak/>
        <w:t>обучение и воспитание одаренных и талантливых детей составляет одну их главных проблем совершенствования системы образования. Поэтому, рассуждая о системе работы с одаренными детьми, хотелось бы подчеркнуть мысль о работе со</w:t>
      </w:r>
      <w:r w:rsidRPr="0078442C">
        <w:rPr>
          <w:rStyle w:val="apple-converted-space"/>
          <w:color w:val="333333"/>
        </w:rPr>
        <w:t> </w:t>
      </w:r>
      <w:r w:rsidRPr="0078442C">
        <w:rPr>
          <w:color w:val="333333"/>
          <w:u w:val="single"/>
        </w:rPr>
        <w:t>всеми</w:t>
      </w:r>
      <w:r w:rsidRPr="0078442C">
        <w:rPr>
          <w:rStyle w:val="apple-converted-space"/>
          <w:color w:val="333333"/>
        </w:rPr>
        <w:t> </w:t>
      </w:r>
      <w:r w:rsidRPr="0078442C">
        <w:rPr>
          <w:color w:val="333333"/>
        </w:rPr>
        <w:t xml:space="preserve">детьми, то есть о максимальном развитии умений, навыков, познавательных способностей. Массовая школа обычно </w:t>
      </w:r>
      <w:r w:rsidRPr="006839A9">
        <w:rPr>
          <w:color w:val="333333"/>
        </w:rPr>
        <w:t>сталкивается с проблемой раннего выявления и развития</w:t>
      </w:r>
      <w:r w:rsidRPr="006839A9">
        <w:rPr>
          <w:rStyle w:val="apple-converted-space"/>
          <w:color w:val="333333"/>
        </w:rPr>
        <w:t> </w:t>
      </w:r>
      <w:r w:rsidRPr="006839A9">
        <w:rPr>
          <w:color w:val="333333"/>
          <w:u w:val="single"/>
        </w:rPr>
        <w:t>способностей</w:t>
      </w:r>
      <w:r w:rsidRPr="006839A9">
        <w:rPr>
          <w:rStyle w:val="apple-converted-space"/>
          <w:color w:val="333333"/>
        </w:rPr>
        <w:t> </w:t>
      </w:r>
      <w:r w:rsidRPr="006839A9">
        <w:rPr>
          <w:color w:val="333333"/>
        </w:rPr>
        <w:t>обучающихся.</w:t>
      </w:r>
    </w:p>
    <w:p w:rsidR="0078442C" w:rsidRPr="0078442C" w:rsidRDefault="0078442C" w:rsidP="006839A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839A9">
        <w:rPr>
          <w:color w:val="333333"/>
        </w:rPr>
        <w:t>В центре внимания – олимпиадное движение, тесно взаимосвязанное с работой с одарёнными детьми – одной из 5 основных задач президентской инициативы «Наша новая школа». Организация олимпиадного движения в школе также основывается на синтезе традиции и инновации. Традиционным является участие во всех этапах всероссийских предметных олимпиад по всем предметам, а также в международных играх и олимпиадах «Кенгуру» по математике, «Русский медвежонок» по русскому языку, «</w:t>
      </w:r>
      <w:r w:rsidR="006839A9">
        <w:rPr>
          <w:color w:val="333333"/>
        </w:rPr>
        <w:t>о</w:t>
      </w:r>
      <w:r w:rsidRPr="006839A9">
        <w:rPr>
          <w:color w:val="333333"/>
        </w:rPr>
        <w:t>лимпус» по</w:t>
      </w:r>
      <w:r w:rsidR="006839A9">
        <w:rPr>
          <w:color w:val="333333"/>
        </w:rPr>
        <w:t xml:space="preserve"> </w:t>
      </w:r>
      <w:r w:rsidRPr="006839A9">
        <w:rPr>
          <w:color w:val="333333"/>
        </w:rPr>
        <w:t>всем предметам , «Британский  бульдог» по английскому языку, «КИТ» - по информатике и ИКТ. Инновацией в этой работе является индивидуальное закрепление за каждым одарённым обучающимся  своего наставника из числа учителей-предметников, начиная с районного тура всероссийских олимпиад. Доступность образования заключается в создании особых психолого-педагогических условий в школе, позволяющих каждому обучающемуся освоить образовательную программу и быть успешным. Важной проблемой является демократизация школьного уклада. Особенно важным является использование</w:t>
      </w:r>
      <w:r w:rsidRPr="0078442C">
        <w:rPr>
          <w:color w:val="333333"/>
        </w:rPr>
        <w:t xml:space="preserve"> потенциала родителей и местного сообщества в качестве ресурса развития школы.</w:t>
      </w:r>
    </w:p>
    <w:p w:rsidR="0078442C" w:rsidRPr="0078442C" w:rsidRDefault="0078442C" w:rsidP="007844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rStyle w:val="a6"/>
          <w:color w:val="333333"/>
          <w:u w:val="single"/>
        </w:rPr>
        <w:t>Задачи:</w:t>
      </w:r>
    </w:p>
    <w:p w:rsidR="0078442C" w:rsidRPr="0078442C" w:rsidRDefault="0078442C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color w:val="333333"/>
        </w:rPr>
        <w:t>Вовлечение обучающихся в научно-практическую и проектную деятельность.</w:t>
      </w:r>
    </w:p>
    <w:p w:rsidR="0078442C" w:rsidRPr="0078442C" w:rsidRDefault="0078442C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color w:val="333333"/>
        </w:rPr>
        <w:t>Повышение ИКТ-компетентности обучающихся.</w:t>
      </w:r>
    </w:p>
    <w:p w:rsidR="0078442C" w:rsidRPr="0078442C" w:rsidRDefault="0078442C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442C">
        <w:rPr>
          <w:color w:val="333333"/>
        </w:rPr>
        <w:t>Развитие интеллектуальных, творческих способностей обучающихс</w:t>
      </w:r>
      <w:r>
        <w:rPr>
          <w:color w:val="333333"/>
        </w:rPr>
        <w:t>я.</w:t>
      </w:r>
    </w:p>
    <w:tbl>
      <w:tblPr>
        <w:tblW w:w="112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378"/>
        <w:gridCol w:w="1701"/>
        <w:gridCol w:w="1843"/>
        <w:gridCol w:w="2551"/>
        <w:gridCol w:w="2118"/>
      </w:tblGrid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/п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Исполнители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Сроки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Ожидаемые  результаты</w:t>
            </w:r>
          </w:p>
        </w:tc>
        <w:tc>
          <w:tcPr>
            <w:tcW w:w="211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23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Создание банка данных обучающихся, проявивших свои таланты в различных областях деятельности.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Банк данных</w:t>
            </w:r>
          </w:p>
        </w:tc>
        <w:tc>
          <w:tcPr>
            <w:tcW w:w="211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Создание банка творческих работ обучающихся.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по,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Банк работ</w:t>
            </w:r>
          </w:p>
        </w:tc>
        <w:tc>
          <w:tcPr>
            <w:tcW w:w="211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Создание банка текстов олимпиад и интеллектуальных конкурсов.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У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 мере проведения мероприятий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Банк текстов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Создание рекомендаций по работе с одаренными детьми.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201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-201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Увеличение  количества обучающихся  школы, участников  различных, конкурсов, соревнований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Организация творческих конкурсов.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Составление индивидуальных маршрутов обучения для детей повышенного 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уровня обучения (при наличии).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F0445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Зам. директора по УВР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Ежегодно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Индивидуальные методы обучения.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Выявление одаренных детей на ранних этапах развития.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Учителя, зам. директора по УВР, ВР,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психолог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Постоянно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Удовлетворение интересов и запросов обучающихся.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Раннее прогнозирование результатов деятельности.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Организация системы научно-исследовательской деятельности обучающихся в школьном научном обществе.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Увеличение блока исследовательских форм деятельности.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уровня самостоятельности познавательной активности обучающихся.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уровня продуктивности учебной работы школьников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Организация и проведение научно-практической конференции.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Увеличение доли обучающихся, вовлеченных в исследовательскую деятельность.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Разработка механизма индивидуальных достижений обучающихся (портфолио).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У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уровня информированности участников образовательного процесса.</w:t>
            </w:r>
          </w:p>
        </w:tc>
        <w:tc>
          <w:tcPr>
            <w:tcW w:w="211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Проведение мероприятий по презентации достижений школьников.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Ежегодно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Проведение выставок детского творчества.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учебного года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Обмен  опытом  в работе с одаренными детьми.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Председатели ШМО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201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-20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профессиональной компетентности педагогов.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Самоутверждение, самореализация педагогов.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Выпуск методических рекомендаций   «Опыт работы с одаренными детьми».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Председатели ШМО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2017</w:t>
            </w:r>
            <w:r w:rsidR="001F2513" w:rsidRPr="001F2513">
              <w:rPr>
                <w:rFonts w:ascii="Times New Roman" w:eastAsia="Times New Roman" w:hAnsi="Times New Roman" w:cs="Times New Roman"/>
                <w:color w:val="333333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2513" w:rsidRPr="001F2513" w:rsidRDefault="001F2513" w:rsidP="001F2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15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Участие в школьной, муниципальной,   Всероссийской олимпиаде школьников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32311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Зам. директора по </w:t>
            </w:r>
            <w:r w:rsidR="0032311A">
              <w:rPr>
                <w:rFonts w:ascii="Times New Roman" w:eastAsia="Times New Roman" w:hAnsi="Times New Roman" w:cs="Times New Roman"/>
                <w:color w:val="333333"/>
              </w:rPr>
              <w:t>УВР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Октябрь-ноябрь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Увеличение доли обучающихся, участвующих  в муниципальных, Всероссийских  олимпиадах.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Участие школьников в дистанционных олимпиадах,  конкурсах.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E908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Зам. директора по </w:t>
            </w:r>
            <w:r w:rsidR="00E908E7">
              <w:rPr>
                <w:rFonts w:ascii="Times New Roman" w:eastAsia="Times New Roman" w:hAnsi="Times New Roman" w:cs="Times New Roman"/>
                <w:color w:val="333333"/>
              </w:rPr>
              <w:t>УВР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Октябрь-ноябрь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Увеличение доли обучающихся, участвующих  в дистанционных олимпиад и конкурсах.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Создание страницы на школьном сайте.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E908E7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Зам. директора по У</w:t>
            </w:r>
            <w:r w:rsidR="001F2513" w:rsidRPr="001F2513">
              <w:rPr>
                <w:rFonts w:ascii="Times New Roman" w:eastAsia="Times New Roman" w:hAnsi="Times New Roman" w:cs="Times New Roman"/>
                <w:color w:val="333333"/>
              </w:rPr>
              <w:t>МР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Информационная компетентность участников образовательного процесса о происходящем в школе.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Внедрение системы наставничества над каждым одарённым ребёнком.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Председатели ШМО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Сентябрь-январь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Предотвращение педагогических рисков в работе с одаренными детьми.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237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Проведение предметных недель.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Председатели ШМО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Ежегодно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уровня продуктивности учебной работы школьников.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32311A">
        <w:trPr>
          <w:trHeight w:val="2481"/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Организация индивидуальных занятий с интеллектуально одарёнными детьми по подготовке к олимпиадам, конкурсам различного уровня </w:t>
            </w:r>
            <w:r w:rsidR="0032311A">
              <w:rPr>
                <w:rFonts w:ascii="Times New Roman" w:eastAsia="Times New Roman" w:hAnsi="Times New Roman" w:cs="Times New Roman"/>
                <w:color w:val="333333"/>
              </w:rPr>
              <w:t>                          </w:t>
            </w:r>
            <w:r w:rsidRPr="001F2513">
              <w:rPr>
                <w:rFonts w:ascii="Times New Roman" w:eastAsia="Times New Roman" w:hAnsi="Times New Roman" w:cs="Times New Roman"/>
                <w:color w:val="333333"/>
              </w:rPr>
              <w:t xml:space="preserve">              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Учителя-предметники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уровня продуктивности учебной работы школьников.</w:t>
            </w:r>
          </w:p>
        </w:tc>
        <w:tc>
          <w:tcPr>
            <w:tcW w:w="211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21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Выявление и оказание помощи способным детям, попавшим в трудную жизненную ситуацию.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E908E7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Зам. директора по ВР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 мере необходимости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Раннее прогнозирование результатов деятельности.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Предотвращение рисков в работе с одаренными обучающихся.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1F2513" w:rsidRPr="001F2513" w:rsidTr="001F2513">
        <w:trPr>
          <w:tblCellSpacing w:w="0" w:type="dxa"/>
        </w:trPr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22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Организация работы постоянно действующего семинара для учителей, работающих с одаренными детьми.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Председатели ШМО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8509AF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201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7</w:t>
            </w:r>
            <w:r w:rsidR="001F2513" w:rsidRPr="001F2513">
              <w:rPr>
                <w:rFonts w:ascii="Times New Roman" w:eastAsia="Times New Roman" w:hAnsi="Times New Roman" w:cs="Times New Roman"/>
                <w:color w:val="333333"/>
              </w:rPr>
              <w:t>-20</w:t>
            </w:r>
            <w:r w:rsidR="006839A9"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t>Повышение профессиональной компетентности педагогов.</w:t>
            </w:r>
          </w:p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F251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Самоутверждение, самореализация педагогов.</w:t>
            </w:r>
          </w:p>
        </w:tc>
        <w:tc>
          <w:tcPr>
            <w:tcW w:w="2118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F2513" w:rsidRPr="001F2513" w:rsidRDefault="001F2513" w:rsidP="001F251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78660F" w:rsidRPr="0078660F" w:rsidRDefault="0078660F" w:rsidP="0078660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660F">
        <w:rPr>
          <w:rStyle w:val="a4"/>
          <w:color w:val="333333"/>
        </w:rPr>
        <w:t>5.2.1.Создание условий для успешной социализации и гр</w:t>
      </w:r>
      <w:r w:rsidR="006839A9">
        <w:rPr>
          <w:rStyle w:val="a4"/>
          <w:color w:val="333333"/>
        </w:rPr>
        <w:t>ажданского становления личности</w:t>
      </w:r>
    </w:p>
    <w:p w:rsidR="0078660F" w:rsidRPr="0078660F" w:rsidRDefault="006839A9" w:rsidP="0078660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u w:val="single"/>
        </w:rPr>
        <w:t>Актуальность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60F">
        <w:t>В современных условиях одним из важнейших приоритетов обновления содержания образования является модернизация и развитие гражданского и патриотического воспитания. Сегодня коренным образом меняются отношения гражданина России с государством и обществом. Поэтому при формировании личности, необходимо сочетать гражданскую, правовую</w:t>
      </w:r>
      <w:r w:rsidRPr="006839A9">
        <w:rPr>
          <w:rFonts w:ascii="Times New Roman" w:hAnsi="Times New Roman" w:cs="Times New Roman"/>
          <w:sz w:val="24"/>
          <w:szCs w:val="24"/>
        </w:rPr>
        <w:t>, политическую культуру и ощутимый вклад должна внести именно современная школа.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Целенаправленная системная воспитательная работа в школе, отвечающая современным требованиям государственной политики, должна быть индикатором ценностного и морально-нравственного состояния общества. «Концепция духовно-нравственного развития и воспитания личности гражданина России» определяет школу как важнейший фактор, обеспечивающий социокультурную модернизацию российского общества, и определяет основные направления в работе образовательных учреждений: интеллектуальная, гражданская, духовная и культурная жизнь школьника.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Гражданственность как черта личности заключает в себе внутреннюю свободу и уважение к государству, любовь к Родине и стремление к миру, чувство собственного достоинства, проявление патриотических чувств и культуры межнационального общения. Патриотизм выступает в единстве духовности, гражданственности и социальной активности и формируется в процессе обучения, социализации и воспитания школьников. Чувство патриотизма у юного гражданина - это не только результат его знаний о своем Отечестве, это сложившийся внутренний образ, который становится регулятором его собственного поведения и критерием оценки поведения других людей.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Гражданско-патриотическим воспитанием «нужно заниматься, заниматься и в школе, и в студенческих коллективах, но заниматься так, чтобы это создавало соответствующее желание у наших молодых людей, школьников и студентов изучать историю страны, создавало ощущение причастности к сегодняшнему дню и гордости, конечно, за те события, которые были в прежний период.»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Задачи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Совершенствование системы дополнительного образования через вовлечение обучающихся в кружки и секции.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Привлечение обучающихся к работе в детских общественных организациях, объединениях, клубах.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Расширение сетевого взаимодействия с учреждениями дополнительного образования.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9A9">
        <w:rPr>
          <w:rFonts w:ascii="Times New Roman" w:hAnsi="Times New Roman" w:cs="Times New Roman"/>
          <w:sz w:val="24"/>
          <w:szCs w:val="24"/>
        </w:rPr>
        <w:t>Развитие системы патриотического воспитания через организацию и проведение внеклассных мероприятий.</w:t>
      </w:r>
    </w:p>
    <w:p w:rsidR="0078660F" w:rsidRPr="006839A9" w:rsidRDefault="0078660F" w:rsidP="006839A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6839A9">
        <w:rPr>
          <w:rFonts w:ascii="Times New Roman" w:hAnsi="Times New Roman" w:cs="Times New Roman"/>
          <w:sz w:val="24"/>
          <w:szCs w:val="24"/>
        </w:rPr>
        <w:t> </w:t>
      </w:r>
      <w:r w:rsidRPr="006839A9">
        <w:rPr>
          <w:rFonts w:ascii="Times New Roman" w:hAnsi="Times New Roman" w:cs="Times New Roman"/>
          <w:color w:val="333333"/>
          <w:sz w:val="24"/>
          <w:szCs w:val="24"/>
          <w:u w:val="single"/>
        </w:rPr>
        <w:t>ОСНОВНЫЕ НАПРАВЛЕНИЯ</w:t>
      </w:r>
    </w:p>
    <w:p w:rsidR="0078660F" w:rsidRPr="0078660F" w:rsidRDefault="0078660F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660F">
        <w:rPr>
          <w:color w:val="333333"/>
        </w:rPr>
        <w:t>Гражданско-патриотическое и духовно-нравственное воспитание.</w:t>
      </w:r>
    </w:p>
    <w:p w:rsidR="0078660F" w:rsidRPr="0078660F" w:rsidRDefault="0078660F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660F">
        <w:rPr>
          <w:color w:val="333333"/>
        </w:rPr>
        <w:t xml:space="preserve"> Профилактическая работа.</w:t>
      </w:r>
    </w:p>
    <w:p w:rsidR="0078660F" w:rsidRPr="0078660F" w:rsidRDefault="0078660F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8660F">
        <w:rPr>
          <w:color w:val="333333"/>
        </w:rPr>
        <w:t>Дополнительное образование.</w:t>
      </w:r>
    </w:p>
    <w:p w:rsidR="00832683" w:rsidRDefault="00832683" w:rsidP="0078660F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6839A9" w:rsidRPr="0078660F" w:rsidRDefault="006839A9" w:rsidP="0078660F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796"/>
        <w:gridCol w:w="2239"/>
        <w:gridCol w:w="998"/>
        <w:gridCol w:w="2371"/>
        <w:gridCol w:w="35"/>
        <w:gridCol w:w="15"/>
        <w:gridCol w:w="375"/>
      </w:tblGrid>
      <w:tr w:rsidR="00115BAF" w:rsidRPr="00115BAF" w:rsidTr="00092CFB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Исполнители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Ожидаемые  результаты</w:t>
            </w:r>
          </w:p>
        </w:tc>
        <w:tc>
          <w:tcPr>
            <w:tcW w:w="35" w:type="dxa"/>
            <w:vMerge w:val="restart"/>
            <w:tcBorders>
              <w:top w:val="nil"/>
              <w:left w:val="outset" w:sz="6" w:space="0" w:color="auto"/>
              <w:right w:val="nil"/>
            </w:tcBorders>
            <w:shd w:val="clear" w:color="auto" w:fill="FFFFFF"/>
            <w:vAlign w:val="center"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5BAF" w:rsidRPr="00115BAF" w:rsidTr="00092CFB">
        <w:trPr>
          <w:gridAfter w:val="2"/>
          <w:wAfter w:w="390" w:type="dxa"/>
          <w:tblCellSpacing w:w="0" w:type="dxa"/>
        </w:trPr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Гражданско-патриотическое и духовно-нравственное воспитание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115BAF" w:rsidRPr="00115BAF" w:rsidRDefault="00115BAF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5BAF" w:rsidRPr="00115BAF" w:rsidTr="006839A9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115BAF" w:rsidP="00115BA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C77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115BAF" w:rsidP="00115B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основе Федерального закона «О днях воинской славы России» создать календарь победных дней России.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115BAF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 учителей истории, педагог – организатор по ОБЖ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D24E9C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6839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115BAF"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 w:rsidR="006839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15BAF" w:rsidRPr="00115BAF" w:rsidRDefault="00115BAF" w:rsidP="00115B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историко-правовой основы гражданско-патриотического и духовно-нравственному  воспитания</w:t>
            </w:r>
          </w:p>
        </w:tc>
        <w:tc>
          <w:tcPr>
            <w:tcW w:w="3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115BAF" w:rsidRPr="00115BAF" w:rsidRDefault="00115BAF" w:rsidP="00115BA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Создать и периодически пополнять картотеку Федеральных законов, включающих вопросы гражданско-патриотического воспитания граждан РФ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зав. библиотекой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Нормативно-правовая база государственной политики в области гражданско-патриотического воспитания</w:t>
            </w:r>
          </w:p>
        </w:tc>
        <w:tc>
          <w:tcPr>
            <w:tcW w:w="3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основе концепции патриотического воспитания граждан РФ разработать формы и методы работы с обучающимися по вопросам гражданско-патриотического и духовно-нравственного воспитания школьников.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организационной методологической основы гражданско-патриотического  воспитания.</w:t>
            </w:r>
          </w:p>
        </w:tc>
        <w:tc>
          <w:tcPr>
            <w:tcW w:w="3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системы по гражданско-патриотическому  воспитания обучающихся, готовности их к достойному служению Отечеству.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системы гражданско-патриотического  воспитания.</w:t>
            </w:r>
          </w:p>
        </w:tc>
        <w:tc>
          <w:tcPr>
            <w:tcW w:w="3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gridAfter w:val="2"/>
          <w:wAfter w:w="390" w:type="dxa"/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Отслеживание результатов обучения и воспитания (анкетирование, итоговая аттестация, олимпиады и т.д.).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Заместители директора, педагогический совет, психолог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Внедрение передовых технологий, корректировка планов работы.</w:t>
            </w:r>
          </w:p>
        </w:tc>
        <w:tc>
          <w:tcPr>
            <w:tcW w:w="35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военно-патриотического месячника, месячника гражданской обороны, «Вахты Памяти», акции «Во славу Отечества»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педагог организатор, педагог организатор ОБЖ, классные руководители, обучающиеся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в работу по гражданско-патриотическому  воспитанию</w:t>
            </w:r>
          </w:p>
        </w:tc>
        <w:tc>
          <w:tcPr>
            <w:tcW w:w="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юбилейных мероприятий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Сохранение и развитие чувства 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гордости за свою страну, осознание необходимости увековечения памяти российских воинов, событий истории Отечества.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Активное участие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районных 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конкурсах, фестивалях, спортивных соревнованиях, играх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 педагог  организатор, ШМО учителей физической культуры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 в работу по гражданско-патриотическому воспитанию.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  встреч  с ветеранами войны, труда, Вооружённых Сил и правоохранительных органов (к 9 Мая ежегодно).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Активизация творческого потенциала ветеранов в воспитании подрастающего поколения.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«Уроков мужества».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учителя предметники, классные руководители, обучающиеся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Воспитание молодёжи в духе боевых традиций старших поколений.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встреч с ветеранами   локальных войн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 педагоги организаторы, совет ветеранов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Воспитание молодёжи в духе боевых традиций старших поколений.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видеофильмов, презентаций с тематикой гражданско-патриотического   воспитания (походы, конкурсы, вечера и т. п.).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Учителя, обучающиеся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информационной базы в целях пропаганды гражданско-патриотического  воспитания.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традиционных встреч ветеранов с обучающимися, посвящённых Победе в Великой Отечественной войне.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Заместитель директора по ВР, Совет ветеранов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Передача молодёжи боевых традиций.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и проведение семинара: «Проблемы патриотического воспитания: опыт, перспективы, взаимодействие».</w:t>
            </w:r>
          </w:p>
        </w:tc>
        <w:tc>
          <w:tcPr>
            <w:tcW w:w="2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Заместитель директора по ВР, руководители ШМО классных руководителей, 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педагоги дополнительного образования</w:t>
            </w:r>
          </w:p>
        </w:tc>
        <w:tc>
          <w:tcPr>
            <w:tcW w:w="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C76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2017-2020</w:t>
            </w:r>
          </w:p>
        </w:tc>
        <w:tc>
          <w:tcPr>
            <w:tcW w:w="23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Решение проблем патриотического воспитания обучающихся.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2CFB" w:rsidRPr="00115BAF" w:rsidTr="00092CFB">
        <w:trPr>
          <w:tblCellSpacing w:w="0" w:type="dxa"/>
        </w:trPr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  программы социально-психологического сопровождения обучающихся, в т.ч. групп коррекции по снижению агрессивности; развитие коммуникативных способностей обучающихся и снятие тревожности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Психолог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позитивной социализации детей, защита ребенка в жизненном пространстве.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лекций инспекторов ОДН об уголовной и административной ответственности несовершеннолетних; специалистов различных служб (центр «СПИД», Центр Планирования семьи, ПНК, библиотеки, Молодежная биржа труда)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Выявление семей, находящихся в социально опасном положении с целью оказания им помощи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Осуществление индивидуального подхода в работе с обучающимися.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лекций и бесед для родителей специалистов различных служб (нарколога, юриста, психотерапевта, инспектора)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  недели профилактики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целенаправленной профилактической работы.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районного дня профилактики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7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семейных и социально-психологических условий проживания ребенка-первоклассника в семье</w:t>
            </w:r>
          </w:p>
        </w:tc>
        <w:tc>
          <w:tcPr>
            <w:tcW w:w="2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целенаправленной профилактической работы.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программы деятельности наркопоста по раннему выявлению потребителей наркотических средств, индивидуальной профилактической работе  среди обучающихся.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занятий для обучающихся по саморегуляции, по развитию способности правильно выражать эмоции и т.д.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рук-ли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Default="006839A9" w:rsidP="006839A9">
            <w:pPr>
              <w:jc w:val="center"/>
            </w:pPr>
            <w:r w:rsidRPr="00A00A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условий позитивной социализации детей, защита ребенка в жизненном пространстве.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2CFB" w:rsidRPr="00115BAF" w:rsidTr="007A1D2F">
        <w:trPr>
          <w:tblCellSpacing w:w="0" w:type="dxa"/>
        </w:trPr>
        <w:tc>
          <w:tcPr>
            <w:tcW w:w="9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092CFB" w:rsidRPr="00115BAF" w:rsidRDefault="00092CFB" w:rsidP="001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дополнительного образования по следующим направлениям: технического и художественного творчества, туристско-краеведческое , спортивное , патриотической направленности , культурологическое, социально-педагогическое ,предметное.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Занятость обучающихся во внеурочное время.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количества детей, посещающих кружки и секции  и участвующих в районных,  всероссийских и международных программах.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  обучающихся  к занятиям в кружках и секциях.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мотивации обучающихся к участию в районных, всероссийских и международных программах.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занятости обучающихся в системе дополнительного образования 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востребованности кружков и секций на базе школы.</w:t>
            </w:r>
          </w:p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nil"/>
            </w:tcBorders>
            <w:shd w:val="clear" w:color="auto" w:fill="FFFFFF"/>
            <w:vAlign w:val="center"/>
          </w:tcPr>
          <w:p w:rsidR="006839A9" w:rsidRPr="00115BAF" w:rsidRDefault="006839A9" w:rsidP="0068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 программ спортивно-оздоровительной направленности в рамках дополнительного образования детей.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ВР, педагоги  ДО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здоровья обучающихся.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39A9" w:rsidRPr="00115BAF" w:rsidTr="006839A9">
        <w:trPr>
          <w:tblCellSpacing w:w="0" w:type="dxa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сетевого взаимодействия с учреждениями дополнительного образования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ВР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A9" w:rsidRDefault="006839A9" w:rsidP="006839A9">
            <w:pPr>
              <w:jc w:val="center"/>
            </w:pPr>
            <w:r w:rsidRPr="00E57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количества учреждений дополнительного образования, взаимодействующих  со школой.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6839A9" w:rsidRPr="00115BAF" w:rsidRDefault="006839A9" w:rsidP="006839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213DF" w:rsidRDefault="00B213DF" w:rsidP="00B213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213DF" w:rsidRPr="00B213DF" w:rsidRDefault="00115BAF" w:rsidP="00B213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115BAF">
        <w:rPr>
          <w:color w:val="333333"/>
        </w:rPr>
        <w:lastRenderedPageBreak/>
        <w:t> </w:t>
      </w:r>
      <w:r w:rsidR="00B213DF" w:rsidRPr="00B213DF">
        <w:rPr>
          <w:rStyle w:val="a4"/>
          <w:color w:val="333333"/>
        </w:rPr>
        <w:t>5.3.Соверше</w:t>
      </w:r>
      <w:r w:rsidR="006839A9">
        <w:rPr>
          <w:rStyle w:val="a4"/>
          <w:color w:val="333333"/>
        </w:rPr>
        <w:t>нствование учительского корпуса</w:t>
      </w:r>
    </w:p>
    <w:p w:rsidR="00B213DF" w:rsidRPr="00B213DF" w:rsidRDefault="006839A9" w:rsidP="00B213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u w:val="single"/>
        </w:rPr>
        <w:t>Актуальность</w:t>
      </w:r>
    </w:p>
    <w:p w:rsidR="00B213DF" w:rsidRPr="00B213DF" w:rsidRDefault="00B213DF" w:rsidP="006839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213DF">
        <w:rPr>
          <w:color w:val="333333"/>
        </w:rPr>
        <w:t>Перемены, происходящие во всех сферах нашего общества и прежде всего в сфере образования, предъявляют новые требования к системе повышения квалификации работников образования, к личности самого учителя. Современный учитель должен постоянно повышать свое педагогическое мастерство, активизировать свое научно-теоретическое самообразование, активно включаться в методическую работу в школе, на уровне района, города, республики. Образование нуждается в учителе, способном модернизировать свою деятельность посредством критического, творческого ее преобразования, использования новейших достижений науки и передового педагогического опыта.</w:t>
      </w:r>
    </w:p>
    <w:p w:rsidR="00B213DF" w:rsidRPr="00B213DF" w:rsidRDefault="00B213DF" w:rsidP="006839A9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333333"/>
        </w:rPr>
      </w:pPr>
      <w:r w:rsidRPr="00B213DF">
        <w:rPr>
          <w:color w:val="333333"/>
        </w:rPr>
        <w:t>Школе необходимы новые учителя – профессионалы своего дела, чуткие, внимательные, восприимчивые к интересам школьников, открытые ко всему новому.</w:t>
      </w:r>
    </w:p>
    <w:p w:rsidR="00B213DF" w:rsidRPr="00B213DF" w:rsidRDefault="00B213DF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213DF">
        <w:rPr>
          <w:color w:val="333333"/>
          <w:u w:val="single"/>
        </w:rPr>
        <w:t>Задачи:</w:t>
      </w:r>
    </w:p>
    <w:p w:rsidR="00B213DF" w:rsidRPr="00B213DF" w:rsidRDefault="00B213DF" w:rsidP="006839A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213DF">
        <w:rPr>
          <w:color w:val="333333"/>
        </w:rPr>
        <w:t>Повышение квалификации педагогов, соответствующих современным требованиям.</w:t>
      </w:r>
    </w:p>
    <w:p w:rsidR="00115BAF" w:rsidRPr="00115BAF" w:rsidRDefault="00B213DF" w:rsidP="006839A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213DF">
        <w:rPr>
          <w:color w:val="333333"/>
        </w:rPr>
        <w:t>Повышение профессиональной компетентности педагогов.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2169"/>
        <w:gridCol w:w="1125"/>
        <w:gridCol w:w="2674"/>
      </w:tblGrid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Исполнители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Ожидаемые  результаты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Семинар по  порядку  аттестации педагогических кадров.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</w:t>
            </w: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6839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Понимание собственных действий  педагогами в рамках  нового порядка аттестации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Апробация новой формы аттестации педагогических кадров.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зам.директора по УВР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6839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</w:t>
            </w:r>
            <w:r w:rsidR="006839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 w:rsidR="006839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Сохранение доли педагогов с высшей и первой квалификационной категорией при прохождении  аттестации в новой форме;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УВР,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Председатели  ШМО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Согласно сроков конкурса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педагогов, мотивированных на участие в инновационной деятельности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престижа педагогической профессии и школы  в социуме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повышения квалификации педагогических кадров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</w:t>
            </w: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педагогов, мотивированных на непрерывное образование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Корректировка планов повышения квалификации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тие в работе школьных, районных</w:t>
            </w: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методических объединений, научно-практических конференций, семинаров, круглых столов, направленных на повышение квалификации педагогов.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педагогического мастерства  учителей школы.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мастер – классов, открытых мероприятий педагогами школы, специалистами методических служб.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УВР, председатели  ШМО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 плана курсовой подготовки педагогов школы.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Мотивирование педагогов на повышение  квалификации  через дистанционную форму  обучения.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EB5356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публикаций педагогов  в профессиональных изданиях, в средствах массовой информации.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УВР,  председатели ШМО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педагогов. публикующий свой опыт работы</w:t>
            </w:r>
          </w:p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EB5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Пополнение школьной медиатеки передовым педагогическим опытом «Уроки педагогического мастерства».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Председатели ШМО,</w:t>
            </w:r>
          </w:p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зав.библиотекой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ИКТ-компетентности педагогов школы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EB5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механизма материального и морального стимулирования учителей, дифференциации заработной платы педагогов в зависимости от качества предоставления образовательных услуг (зарплата зависит от качества).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педагогического мастерства  учителей школы.</w:t>
            </w:r>
          </w:p>
        </w:tc>
      </w:tr>
      <w:tr w:rsidR="00513182" w:rsidRPr="00730CE0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="00EB5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системы работы с портфолио педагога.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0CE0" w:rsidRPr="00730CE0" w:rsidRDefault="00730CE0" w:rsidP="00730CE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30C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0CE0" w:rsidRPr="00730CE0" w:rsidRDefault="00730CE0" w:rsidP="00730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30CE0" w:rsidRPr="00730CE0" w:rsidRDefault="00730CE0" w:rsidP="006803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5BE7" w:rsidRPr="00515BE7" w:rsidRDefault="00515BE7" w:rsidP="00515BE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5BE7">
        <w:rPr>
          <w:rStyle w:val="a4"/>
          <w:color w:val="333333"/>
        </w:rPr>
        <w:t>5.4. Из</w:t>
      </w:r>
      <w:r w:rsidR="004E42A2">
        <w:rPr>
          <w:rStyle w:val="a4"/>
          <w:color w:val="333333"/>
        </w:rPr>
        <w:t>менение школьной инфраструктуры</w:t>
      </w:r>
    </w:p>
    <w:p w:rsidR="00515BE7" w:rsidRPr="00515BE7" w:rsidRDefault="004E42A2" w:rsidP="00515BE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u w:val="single"/>
        </w:rPr>
        <w:t>Актуальность</w:t>
      </w:r>
    </w:p>
    <w:p w:rsidR="00515BE7" w:rsidRPr="00515BE7" w:rsidRDefault="00515BE7" w:rsidP="00515BE7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515BE7">
        <w:rPr>
          <w:color w:val="333333"/>
        </w:rPr>
        <w:t>В рамках президентской инициативы «Наша новая школа» одно из ведущих направлений развития школы до</w:t>
      </w:r>
      <w:r>
        <w:rPr>
          <w:color w:val="333333"/>
        </w:rPr>
        <w:t xml:space="preserve"> </w:t>
      </w:r>
      <w:r w:rsidRPr="00515BE7">
        <w:rPr>
          <w:color w:val="333333"/>
        </w:rPr>
        <w:t>2020 г. - «Изменение школьной инфраструктуры».</w:t>
      </w:r>
    </w:p>
    <w:p w:rsidR="00515BE7" w:rsidRPr="00515BE7" w:rsidRDefault="00515BE7" w:rsidP="00515BE7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515BE7">
        <w:rPr>
          <w:color w:val="333333"/>
        </w:rPr>
        <w:t>«Школы станут современными зданиями – школами нашей мечты, с оригинальными архитектурными и дизайнерскими решениями, с добротной и функциональной школьной архитектурой, столовой с вкусной и здоровой едой, медиатекой и библиотекой, высокотехнологичным учебным оборудованием, широкополосным Интернетом, грамотными учебниками и интерактивными учебными пособиями, условиями для занятий спортом и творчеством».</w:t>
      </w:r>
      <w:r>
        <w:rPr>
          <w:color w:val="333333"/>
        </w:rPr>
        <w:t xml:space="preserve"> </w:t>
      </w:r>
      <w:r w:rsidRPr="00515BE7">
        <w:rPr>
          <w:color w:val="333333"/>
        </w:rPr>
        <w:t>А для этого облик школы должен значительно измениться. Мы получим реальную отдачу, если школа станет центром жизни всех субъектов образовательного процесса. Создание современной инфраструктуры нашей новой школы актуально наряду с другими президентскими инициативами.</w:t>
      </w:r>
    </w:p>
    <w:p w:rsidR="00515BE7" w:rsidRPr="00515BE7" w:rsidRDefault="00515BE7" w:rsidP="00515BE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5BE7">
        <w:rPr>
          <w:color w:val="333333"/>
          <w:u w:val="single"/>
        </w:rPr>
        <w:t>Задачи:</w:t>
      </w:r>
    </w:p>
    <w:p w:rsidR="00515BE7" w:rsidRPr="00515BE7" w:rsidRDefault="00515BE7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5BE7">
        <w:rPr>
          <w:color w:val="333333"/>
        </w:rPr>
        <w:t>Усиление материально-технической базы школы.</w:t>
      </w:r>
    </w:p>
    <w:p w:rsidR="00515BE7" w:rsidRPr="00515BE7" w:rsidRDefault="00515BE7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5BE7">
        <w:rPr>
          <w:color w:val="333333"/>
        </w:rPr>
        <w:t>Повышение ИКТ-</w:t>
      </w:r>
      <w:r w:rsidR="0068037B">
        <w:rPr>
          <w:color w:val="333333"/>
        </w:rPr>
        <w:t xml:space="preserve"> </w:t>
      </w:r>
      <w:r w:rsidRPr="00515BE7">
        <w:rPr>
          <w:color w:val="333333"/>
        </w:rPr>
        <w:t>компетентности обучающихся и педагогов.</w:t>
      </w:r>
    </w:p>
    <w:p w:rsidR="00515BE7" w:rsidRPr="00515BE7" w:rsidRDefault="00515BE7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5BE7">
        <w:rPr>
          <w:color w:val="333333"/>
        </w:rPr>
        <w:t>Переход на новую систему оплаты труда.</w:t>
      </w:r>
    </w:p>
    <w:tbl>
      <w:tblPr>
        <w:tblW w:w="16874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701"/>
        <w:gridCol w:w="1417"/>
        <w:gridCol w:w="2205"/>
        <w:gridCol w:w="30"/>
        <w:gridCol w:w="6842"/>
      </w:tblGrid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spacing w:after="0" w:line="240" w:lineRule="auto"/>
              <w:ind w:left="797" w:firstLine="5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4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3182" w:rsidRPr="00513182" w:rsidRDefault="00513182" w:rsidP="00513182">
            <w:pPr>
              <w:tabs>
                <w:tab w:val="left" w:pos="2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Ожидаемые  результаты</w:t>
            </w: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Пополнение библиотечного фонда, мультимедиатеки современными учебно-методическими комплексами, информационными цифровыми ресурсами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Доступность  ресурсов  для  всех  участников  образовательного  процесса.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Проведение текущего ремонта здания школы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завхоз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Июнь-август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Продолжение оснащения школы новой мебелью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C340B6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  материально-технической  базы  школы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Оснащение рабочего места педагога компьютером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C340B6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2014</w:t>
            </w:r>
            <w:r w:rsidR="00513182"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Увеличение  количества  компьютерного  оборудования, </w:t>
            </w: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приходящегося  на  1 обучающегося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Оснащение спортивного зала спортивным инвентарем</w:t>
            </w:r>
          </w:p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C340B6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2014</w:t>
            </w:r>
            <w:r w:rsidR="00513182"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-2015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7A1D2F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взаимодействия школы с организациями социальной сферы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зам.директора по 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результативности воспитательной работы.</w:t>
            </w:r>
          </w:p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направлений дополнительного образования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Оснащение кабинетов школы современными учебно-дидактическими материалами, электронными образовательными ресурсами, компьютерной техникой, лабораторным оборудованием для проведения научно-исследовательских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C340B6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2014</w:t>
            </w:r>
            <w:r w:rsidR="00513182"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2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4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постоянного доступа в Интернет и использования возможностей сети в обучении и внеклассной работе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УВР, 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72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Оснащение школьной столовой современным технологическим оборудованием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материальной базы школы</w:t>
            </w: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Формирование единого образовательного пространства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области информирования общественности о работе школы посредством СМИ, школьного сайта, информационных стендов, докладов, отчетов.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C340B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УВР, 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всего периода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Публичный доклад. статьи</w:t>
            </w:r>
          </w:p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программы  «Информатизации школы»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НМР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C340B6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2015</w:t>
            </w:r>
            <w:r w:rsidR="00513182"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ИКТ-компетентности  обучающихся  и педагогов.</w:t>
            </w:r>
          </w:p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Реализация  программы  «Информатизации школы»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Зам.директора по НМР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68037B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</w:t>
            </w:r>
            <w:r w:rsidR="00513182"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2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3182" w:rsidRPr="00513182" w:rsidRDefault="00513182" w:rsidP="00513182">
            <w:pPr>
              <w:tabs>
                <w:tab w:val="left" w:pos="225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13182" w:rsidRPr="00513182" w:rsidTr="00513182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Продуктивное использование информационно-коммуникативных  и дистанционных технологий в образовательном процессе:</w:t>
            </w:r>
          </w:p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создание единого информационного пространства школы,</w:t>
            </w:r>
          </w:p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обучение педагогов</w:t>
            </w:r>
          </w:p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создание компьютерной базы данных о передовом педагогическом опыте учителей</w:t>
            </w:r>
          </w:p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реализация коллективной проектной деятельности с применением ИКТ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доли учителей, мотивированных на участие в инновационной деятельности.</w:t>
            </w:r>
          </w:p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31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72" w:type="dxa"/>
            <w:gridSpan w:val="2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13182" w:rsidRPr="00513182" w:rsidRDefault="00513182" w:rsidP="00513182">
            <w:pPr>
              <w:tabs>
                <w:tab w:val="left" w:pos="2253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513182" w:rsidRPr="00513182" w:rsidRDefault="00513182" w:rsidP="0051318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318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65A48" w:rsidRPr="00965A48" w:rsidRDefault="00965A48" w:rsidP="00965A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A48">
        <w:rPr>
          <w:rStyle w:val="a4"/>
          <w:color w:val="333333"/>
        </w:rPr>
        <w:t>5.5. Сохранение и укрепление здоровья школьников</w:t>
      </w:r>
    </w:p>
    <w:p w:rsidR="00965A48" w:rsidRPr="00965A48" w:rsidRDefault="004E42A2" w:rsidP="00965A4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u w:val="single"/>
        </w:rPr>
        <w:t>Актуальность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A48">
        <w:rPr>
          <w:color w:val="333333"/>
        </w:rPr>
        <w:t>Здоровье подрастающего поколения – важный показатель качества жизни общества и государства, отражающий не только настоящую ситуацию, но и формирующий ее развитие в будущем. Всемирной организацией здравоохранения признано, что здоровье – это не просто отсутствие болезней, а состояние физического, психического и социального благополучия. При этом подразумевается гармоничное сочетание социального, физического, интеллектуального, эмоционального и духовного аспектов жизни. Осуществить такую деятельность способен только человек, обладающий определенным мировоззрением, высоким уровнем развития личности, определенными убеждениями и установками, а также всесторонними знаниями, умениями и привычками здорового образа жизни.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A48">
        <w:rPr>
          <w:color w:val="333333"/>
        </w:rPr>
        <w:t>Дети проводят в школе значительную часть дня, и сохранение, укрепление их физического, психического здоровья – дело не только семьи, но и педагогов. Здоровьесбережение стало одним из атрибутов образовательного процесса в школе. Оно проявляется в применении здоровьесберегающих технологий, организации здоровьесберегающей среды, совместной деятельности учителей, медицинских работников, социального педагога, психолога, нацеленной на формирование культуры здоровья обучающихся.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A48">
        <w:rPr>
          <w:color w:val="333333"/>
        </w:rPr>
        <w:t>Необходимо менять ориентиры в системе образования, и сверхзадачей любого урока, любых взаимоотношений школы и школьника, любого административного начинания должна быть установка (как у врача) — "не навреди" физическому, психическому и духовному здоровью ребенка.</w:t>
      </w:r>
    </w:p>
    <w:p w:rsidR="00965A48" w:rsidRPr="004E42A2" w:rsidRDefault="00965A48" w:rsidP="00965A4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i/>
          <w:color w:val="333333"/>
        </w:rPr>
      </w:pPr>
      <w:r w:rsidRPr="00965A48">
        <w:rPr>
          <w:color w:val="333333"/>
        </w:rPr>
        <w:t>В педагогической практике сегодняшнего дня можно выделить три основные гр</w:t>
      </w:r>
      <w:r>
        <w:rPr>
          <w:color w:val="333333"/>
        </w:rPr>
        <w:t>уппы подходов к ре</w:t>
      </w:r>
      <w:r w:rsidRPr="00965A48">
        <w:rPr>
          <w:color w:val="333333"/>
        </w:rPr>
        <w:t xml:space="preserve">шению проблемы здоровья в школе: </w:t>
      </w:r>
      <w:r w:rsidRPr="004E42A2">
        <w:rPr>
          <w:i/>
          <w:color w:val="333333"/>
        </w:rPr>
        <w:t>профилактический, методический и формиро</w:t>
      </w:r>
      <w:r w:rsidR="004E42A2" w:rsidRPr="004E42A2">
        <w:rPr>
          <w:i/>
          <w:color w:val="333333"/>
        </w:rPr>
        <w:t>вание здоровой личности</w:t>
      </w:r>
    </w:p>
    <w:p w:rsidR="00965A48" w:rsidRPr="00965A48" w:rsidRDefault="00965A48" w:rsidP="00965A4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4E42A2">
        <w:rPr>
          <w:color w:val="333333"/>
        </w:rPr>
        <w:t>Профилактический подход</w:t>
      </w:r>
      <w:r>
        <w:rPr>
          <w:color w:val="333333"/>
        </w:rPr>
        <w:t xml:space="preserve"> предусматривает пе</w:t>
      </w:r>
      <w:r w:rsidRPr="00965A48">
        <w:rPr>
          <w:color w:val="333333"/>
        </w:rPr>
        <w:t>редачу базовых знаний об индивидуальном здоровье; медико-социальный мониторинг состояния здоровья воспитуемых; работу по профилактике вредных привычек и возможных заболеваний. Это просветительский и непосредственно обучающий подход, как правило, — сфера</w:t>
      </w:r>
      <w:r>
        <w:rPr>
          <w:color w:val="333333"/>
        </w:rPr>
        <w:t xml:space="preserve"> деятельности классных руководи</w:t>
      </w:r>
      <w:r w:rsidRPr="00965A48">
        <w:rPr>
          <w:color w:val="333333"/>
        </w:rPr>
        <w:t>телей и школьны</w:t>
      </w:r>
      <w:r>
        <w:rPr>
          <w:color w:val="333333"/>
        </w:rPr>
        <w:t>х медицинских работников, учите</w:t>
      </w:r>
      <w:r w:rsidRPr="00965A48">
        <w:rPr>
          <w:color w:val="333333"/>
        </w:rPr>
        <w:t>лей биологии, физкультуры, ОБЖ; информация по технике безопасности на уроках физики, химии, труда и др.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4E42A2">
        <w:rPr>
          <w:color w:val="333333"/>
        </w:rPr>
        <w:lastRenderedPageBreak/>
        <w:t>Методический подход</w:t>
      </w:r>
      <w:r w:rsidRPr="00965A48">
        <w:rPr>
          <w:color w:val="333333"/>
        </w:rPr>
        <w:t xml:space="preserve"> учитывает негативное воздействие на здоровье самой действующей системы обучения. Он предполагает использование учителем демократических методов организации учебного процесса; отказ от авторитарного стиля; обучение обучающихся способам и приёмам взаимодействия с самим собой, своим внутренним миром, друг с другом </w:t>
      </w:r>
      <w:r>
        <w:rPr>
          <w:color w:val="333333"/>
        </w:rPr>
        <w:t>и со взрослыми, с окружающим об</w:t>
      </w:r>
      <w:r w:rsidRPr="00965A48">
        <w:rPr>
          <w:color w:val="333333"/>
        </w:rPr>
        <w:t>ществом и прир</w:t>
      </w:r>
      <w:r>
        <w:rPr>
          <w:color w:val="333333"/>
        </w:rPr>
        <w:t>одой; обучение навыкам самоорга</w:t>
      </w:r>
      <w:r w:rsidRPr="00965A48">
        <w:rPr>
          <w:color w:val="333333"/>
        </w:rPr>
        <w:t>низации и самообразования; формирование среды сотрудничества школьников и учителей в ходе учебного процесса. Основная его цель — создание силами школьного коллектива не</w:t>
      </w:r>
      <w:r>
        <w:rPr>
          <w:color w:val="333333"/>
        </w:rPr>
        <w:t xml:space="preserve"> </w:t>
      </w:r>
      <w:r w:rsidRPr="00965A48">
        <w:rPr>
          <w:color w:val="333333"/>
        </w:rPr>
        <w:t>травмирующей и безопасной развивающей школьной среды для обучающихся.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65A48">
        <w:rPr>
          <w:color w:val="333333"/>
        </w:rPr>
        <w:t>Кроме того, каждый учитель средствами своего предмета может и должен осуществлять оздоровительную направленность уроков. И, наконец, функция п</w:t>
      </w:r>
      <w:r>
        <w:rPr>
          <w:color w:val="333333"/>
        </w:rPr>
        <w:t>едагогической деятельности пред</w:t>
      </w:r>
      <w:r w:rsidRPr="00965A48">
        <w:rPr>
          <w:color w:val="333333"/>
        </w:rPr>
        <w:t>полагает личный пример учителя, ведущего здоровый образ жизни.</w:t>
      </w:r>
    </w:p>
    <w:p w:rsidR="00965A48" w:rsidRPr="00965A48" w:rsidRDefault="00965A48" w:rsidP="00965A4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4E42A2">
        <w:rPr>
          <w:color w:val="333333"/>
        </w:rPr>
        <w:t>Третий подход— формирование здоровой личности</w:t>
      </w:r>
      <w:r w:rsidRPr="00965A48">
        <w:rPr>
          <w:color w:val="333333"/>
        </w:rPr>
        <w:t>. Он включа</w:t>
      </w:r>
      <w:r>
        <w:rPr>
          <w:color w:val="333333"/>
        </w:rPr>
        <w:t>ет в себя оба выше названных на</w:t>
      </w:r>
      <w:r w:rsidRPr="00965A48">
        <w:rPr>
          <w:color w:val="333333"/>
        </w:rPr>
        <w:t xml:space="preserve">правления, а также организацию системы условий для сохранения и </w:t>
      </w:r>
      <w:r>
        <w:rPr>
          <w:color w:val="333333"/>
        </w:rPr>
        <w:t>созидания здоровья. Это увеличе</w:t>
      </w:r>
      <w:r w:rsidRPr="00965A48">
        <w:rPr>
          <w:color w:val="333333"/>
        </w:rPr>
        <w:t>ние часов на занятия по физической культуре, введение физкультпауз; развитие системы спортивных секций; вовлечение обучающихся в различные виды реальной творческой деятельности; организация здорового качественного питания. Такой серьёзный комплексный подход возможен только общими усилиями медицинских работников и социальных п</w:t>
      </w:r>
      <w:r>
        <w:rPr>
          <w:color w:val="333333"/>
        </w:rPr>
        <w:t>еда</w:t>
      </w:r>
      <w:r w:rsidRPr="00965A48">
        <w:rPr>
          <w:color w:val="333333"/>
        </w:rPr>
        <w:t>гогов, психологов, всех учителей.</w:t>
      </w:r>
    </w:p>
    <w:p w:rsidR="00965A48" w:rsidRPr="00B26B06" w:rsidRDefault="00965A48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B26B06">
        <w:rPr>
          <w:color w:val="333333"/>
          <w:u w:val="single"/>
        </w:rPr>
        <w:t>Задачи: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A48">
        <w:rPr>
          <w:color w:val="333333"/>
        </w:rPr>
        <w:t>Развитие внеклассной физкультурно-оздоровительной деятельности.</w:t>
      </w:r>
    </w:p>
    <w:p w:rsidR="00965A48" w:rsidRPr="00965A48" w:rsidRDefault="00965A48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65A48">
        <w:rPr>
          <w:color w:val="333333"/>
        </w:rPr>
        <w:t>Укрепление здоровья школьников.</w:t>
      </w:r>
    </w:p>
    <w:tbl>
      <w:tblPr>
        <w:tblStyle w:val="a5"/>
        <w:tblW w:w="9190" w:type="dxa"/>
        <w:tblLayout w:type="fixed"/>
        <w:tblLook w:val="04A0" w:firstRow="1" w:lastRow="0" w:firstColumn="1" w:lastColumn="0" w:noHBand="0" w:noVBand="1"/>
      </w:tblPr>
      <w:tblGrid>
        <w:gridCol w:w="704"/>
        <w:gridCol w:w="3403"/>
        <w:gridCol w:w="2126"/>
        <w:gridCol w:w="1134"/>
        <w:gridCol w:w="1823"/>
      </w:tblGrid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3403" w:type="dxa"/>
            <w:hideMark/>
          </w:tcPr>
          <w:p w:rsidR="004E42A2" w:rsidRPr="00B26B06" w:rsidRDefault="004E42A2" w:rsidP="00B26B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1823" w:type="dxa"/>
            <w:hideMark/>
          </w:tcPr>
          <w:p w:rsidR="004E42A2" w:rsidRPr="00B26B06" w:rsidRDefault="004E42A2" w:rsidP="00B26B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0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Обеспечению обучающихся в  школе качественным сбалансированным  горячим питанием.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зам. директора по УВР, 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82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  доли  обучающихся  школы, которые  получают  полноценное  горячее  питание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40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Реализация мер по раннему выявлению потребителей наркотических средств, индивидуальной профилактической работе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среди    </w:t>
            </w: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обучающихся.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</w:t>
            </w:r>
            <w:r w:rsidRPr="00115B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2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здоровья обучающихся.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40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Разработка и внедрение в практику школы  профилактических образовательных программ, направленных на формирование культуры здорового образа жизни.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823" w:type="dxa"/>
            <w:vMerge w:val="restart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Физическое развитие обучающихся.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403" w:type="dxa"/>
            <w:hideMark/>
          </w:tcPr>
          <w:p w:rsidR="004E42A2" w:rsidRPr="00B26B06" w:rsidRDefault="004E42A2" w:rsidP="000E419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Веде</w:t>
            </w: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ение трехчасовой общеобразовательной </w:t>
            </w: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программы по физической культуре 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42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/>
            <w:hideMark/>
          </w:tcPr>
          <w:p w:rsidR="004E42A2" w:rsidRPr="00B26B06" w:rsidRDefault="004E42A2" w:rsidP="00B26B0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B26B0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40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Медосмотр обучающихся</w:t>
            </w:r>
          </w:p>
        </w:tc>
        <w:tc>
          <w:tcPr>
            <w:tcW w:w="2126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Мед. работник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</w:p>
        </w:tc>
        <w:tc>
          <w:tcPr>
            <w:tcW w:w="1134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1823" w:type="dxa"/>
            <w:hideMark/>
          </w:tcPr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Раннее прогнозирование результатов</w:t>
            </w:r>
          </w:p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Снижение заболеваемости</w:t>
            </w:r>
          </w:p>
          <w:p w:rsidR="004E42A2" w:rsidRPr="00B26B06" w:rsidRDefault="004E42A2" w:rsidP="00B26B06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целенаправленной профилактической работы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  динамических пауз.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Учителя-предметники</w:t>
            </w:r>
          </w:p>
        </w:tc>
        <w:tc>
          <w:tcPr>
            <w:tcW w:w="1134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82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 здоровья обучающихся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уроков физической культуры с учетом мониторинга уровня физического здоровья и индивидуальных особенностей обучающихся.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Учителя</w:t>
            </w: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физ. культуры</w:t>
            </w:r>
          </w:p>
        </w:tc>
        <w:tc>
          <w:tcPr>
            <w:tcW w:w="1134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2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Осуществление индивидуального подхода в работе с обучающимися.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работы спортивных секции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учитель физ. культуры</w:t>
            </w:r>
          </w:p>
        </w:tc>
        <w:tc>
          <w:tcPr>
            <w:tcW w:w="1134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ежегодно</w:t>
            </w:r>
          </w:p>
        </w:tc>
        <w:tc>
          <w:tcPr>
            <w:tcW w:w="182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  количества  школьников, занимающихся  физической  культурой  и  спортом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занятости  обучающихся в спортивных секциях.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1134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Сентябрь, январь ежегодно</w:t>
            </w:r>
          </w:p>
        </w:tc>
        <w:tc>
          <w:tcPr>
            <w:tcW w:w="1823" w:type="dxa"/>
            <w:vMerge w:val="restart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Система    воспитательной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Деятельности по формированию здорового образа жизни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Дней Здоровья школы.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ВР, Учитель физ. культуры</w:t>
            </w:r>
          </w:p>
        </w:tc>
        <w:tc>
          <w:tcPr>
            <w:tcW w:w="1134" w:type="dxa"/>
            <w:hideMark/>
          </w:tcPr>
          <w:p w:rsidR="004E42A2" w:rsidRDefault="004E42A2" w:rsidP="004E42A2">
            <w:r w:rsidRPr="002748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школьных спортивных соревнований.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Учитель физ. культуры</w:t>
            </w:r>
          </w:p>
        </w:tc>
        <w:tc>
          <w:tcPr>
            <w:tcW w:w="1134" w:type="dxa"/>
            <w:hideMark/>
          </w:tcPr>
          <w:p w:rsidR="004E42A2" w:rsidRDefault="004E42A2" w:rsidP="004E42A2">
            <w:r w:rsidRPr="002748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 w:val="restart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  информированности  родителей  о  состоянии  здоровья  детей  и  факторах, формирующих  здоровье  школьников</w:t>
            </w: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и проведение акций здоровья.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ВР</w:t>
            </w:r>
          </w:p>
        </w:tc>
        <w:tc>
          <w:tcPr>
            <w:tcW w:w="1134" w:type="dxa"/>
            <w:hideMark/>
          </w:tcPr>
          <w:p w:rsidR="004E42A2" w:rsidRDefault="004E42A2" w:rsidP="004E42A2">
            <w:r w:rsidRPr="00F10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часы.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hideMark/>
          </w:tcPr>
          <w:p w:rsidR="004E42A2" w:rsidRDefault="004E42A2" w:rsidP="004E42A2">
            <w:r w:rsidRPr="00F10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B26B06" w:rsidTr="004E42A2">
        <w:tc>
          <w:tcPr>
            <w:tcW w:w="704" w:type="dxa"/>
            <w:hideMark/>
          </w:tcPr>
          <w:p w:rsidR="004E42A2" w:rsidRPr="00B26B06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403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родительского всеобуча.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Беседы для родителей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Классные руководители, </w:t>
            </w:r>
          </w:p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26B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Мед. работник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</w:p>
        </w:tc>
        <w:tc>
          <w:tcPr>
            <w:tcW w:w="1134" w:type="dxa"/>
            <w:hideMark/>
          </w:tcPr>
          <w:p w:rsidR="004E42A2" w:rsidRDefault="004E42A2" w:rsidP="004E42A2">
            <w:r w:rsidRPr="00F103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2017-2020</w:t>
            </w:r>
          </w:p>
        </w:tc>
        <w:tc>
          <w:tcPr>
            <w:tcW w:w="1823" w:type="dxa"/>
            <w:vMerge/>
            <w:hideMark/>
          </w:tcPr>
          <w:p w:rsidR="004E42A2" w:rsidRPr="00B26B06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AE50F5" w:rsidRDefault="00AE50F5" w:rsidP="00AE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1132"/>
        <w:tblW w:w="9229" w:type="dxa"/>
        <w:tblLayout w:type="fixed"/>
        <w:tblLook w:val="04A0" w:firstRow="1" w:lastRow="0" w:firstColumn="1" w:lastColumn="0" w:noHBand="0" w:noVBand="1"/>
      </w:tblPr>
      <w:tblGrid>
        <w:gridCol w:w="1916"/>
        <w:gridCol w:w="455"/>
        <w:gridCol w:w="2322"/>
        <w:gridCol w:w="346"/>
        <w:gridCol w:w="505"/>
        <w:gridCol w:w="178"/>
        <w:gridCol w:w="672"/>
        <w:gridCol w:w="216"/>
        <w:gridCol w:w="776"/>
        <w:gridCol w:w="153"/>
        <w:gridCol w:w="840"/>
        <w:gridCol w:w="794"/>
        <w:gridCol w:w="56"/>
      </w:tblGrid>
      <w:tr w:rsidR="004E42A2" w:rsidRPr="008B1365" w:rsidTr="004E42A2">
        <w:trPr>
          <w:gridAfter w:val="1"/>
          <w:wAfter w:w="56" w:type="dxa"/>
        </w:trPr>
        <w:tc>
          <w:tcPr>
            <w:tcW w:w="9173" w:type="dxa"/>
            <w:gridSpan w:val="1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1. Переход на новые образовательные стандарты</w:t>
            </w:r>
          </w:p>
        </w:tc>
      </w:tr>
      <w:tr w:rsidR="004E42A2" w:rsidRPr="002D543C" w:rsidTr="004E42A2">
        <w:trPr>
          <w:gridAfter w:val="1"/>
          <w:wAfter w:w="56" w:type="dxa"/>
        </w:trPr>
        <w:tc>
          <w:tcPr>
            <w:tcW w:w="1916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777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94" w:type="dxa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2D543C" w:rsidTr="004E42A2">
        <w:trPr>
          <w:gridAfter w:val="1"/>
          <w:wAfter w:w="56" w:type="dxa"/>
        </w:trPr>
        <w:tc>
          <w:tcPr>
            <w:tcW w:w="1916" w:type="dxa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Внедрение ФГОС</w:t>
            </w:r>
          </w:p>
        </w:tc>
        <w:tc>
          <w:tcPr>
            <w:tcW w:w="2777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численности школьников, обучающихся по ФГОС</w:t>
            </w:r>
          </w:p>
        </w:tc>
        <w:tc>
          <w:tcPr>
            <w:tcW w:w="851" w:type="dxa"/>
            <w:gridSpan w:val="2"/>
            <w:hideMark/>
          </w:tcPr>
          <w:p w:rsidR="004E42A2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gridSpan w:val="2"/>
            <w:hideMark/>
          </w:tcPr>
          <w:p w:rsidR="004E42A2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gridSpan w:val="2"/>
            <w:hideMark/>
          </w:tcPr>
          <w:p w:rsidR="004E42A2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классы</w:t>
            </w:r>
          </w:p>
        </w:tc>
        <w:tc>
          <w:tcPr>
            <w:tcW w:w="993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94" w:type="dxa"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2D543C" w:rsidTr="004E42A2">
        <w:trPr>
          <w:gridAfter w:val="1"/>
          <w:wAfter w:w="56" w:type="dxa"/>
        </w:trPr>
        <w:tc>
          <w:tcPr>
            <w:tcW w:w="1916" w:type="dxa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про-фессиональной компетентности педагогов</w:t>
            </w:r>
          </w:p>
        </w:tc>
        <w:tc>
          <w:tcPr>
            <w:tcW w:w="2777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учителей, прошедших повышение квалификации для работы в соответствии с ФГОС</w:t>
            </w:r>
          </w:p>
        </w:tc>
        <w:tc>
          <w:tcPr>
            <w:tcW w:w="85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94" w:type="dxa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2D543C" w:rsidTr="004E42A2">
        <w:trPr>
          <w:gridAfter w:val="1"/>
          <w:wAfter w:w="56" w:type="dxa"/>
        </w:trPr>
        <w:tc>
          <w:tcPr>
            <w:tcW w:w="1916" w:type="dxa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материально-технических условий для введения ФГОС</w:t>
            </w:r>
          </w:p>
        </w:tc>
        <w:tc>
          <w:tcPr>
            <w:tcW w:w="2777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учебных кабинетов, в которых обеспечена возможность пользоваться учебным оборудованием для практических работ в соответствии с ФГОС</w:t>
            </w:r>
          </w:p>
        </w:tc>
        <w:tc>
          <w:tcPr>
            <w:tcW w:w="85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40%</w:t>
            </w:r>
          </w:p>
        </w:tc>
        <w:tc>
          <w:tcPr>
            <w:tcW w:w="850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50%</w:t>
            </w:r>
          </w:p>
        </w:tc>
        <w:tc>
          <w:tcPr>
            <w:tcW w:w="992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60%</w:t>
            </w:r>
          </w:p>
        </w:tc>
        <w:tc>
          <w:tcPr>
            <w:tcW w:w="993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94" w:type="dxa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2D543C" w:rsidTr="004E42A2">
        <w:trPr>
          <w:gridAfter w:val="1"/>
          <w:wAfter w:w="56" w:type="dxa"/>
        </w:trPr>
        <w:tc>
          <w:tcPr>
            <w:tcW w:w="1916" w:type="dxa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системы оценки личных достижений обучающихся</w:t>
            </w:r>
          </w:p>
        </w:tc>
        <w:tc>
          <w:tcPr>
            <w:tcW w:w="2777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 имеющих портфолио личных достижений</w:t>
            </w:r>
          </w:p>
        </w:tc>
        <w:tc>
          <w:tcPr>
            <w:tcW w:w="85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-7</w:t>
            </w:r>
          </w:p>
        </w:tc>
        <w:tc>
          <w:tcPr>
            <w:tcW w:w="850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-8</w:t>
            </w:r>
          </w:p>
        </w:tc>
        <w:tc>
          <w:tcPr>
            <w:tcW w:w="992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-9</w:t>
            </w:r>
          </w:p>
        </w:tc>
        <w:tc>
          <w:tcPr>
            <w:tcW w:w="993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94" w:type="dxa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rPr>
          <w:gridAfter w:val="1"/>
          <w:wAfter w:w="56" w:type="dxa"/>
        </w:trPr>
        <w:tc>
          <w:tcPr>
            <w:tcW w:w="9173" w:type="dxa"/>
            <w:gridSpan w:val="12"/>
            <w:hideMark/>
          </w:tcPr>
          <w:p w:rsidR="004E42A2" w:rsidRPr="008B1365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2. </w:t>
            </w:r>
            <w:r w:rsidRPr="002D5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Обеспечение возможности самореализации личности школьника (поддержка талантливых детей).</w:t>
            </w: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vMerge w:val="restart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Вовлечение  обучающихся в научно-практическую и проектную деятельность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 работающих в научном обществе обучающихся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vMerge/>
            <w:hideMark/>
          </w:tcPr>
          <w:p w:rsidR="004E42A2" w:rsidRPr="008B1365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 вовлеченных в проектную деятельность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ИКТ-компетентности обучающихся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 обучающихся, участвующих в дистанционных олимпиадах и конкурсах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интел-лектуальных, творческих способностей обучающихся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Рост численности школьников, получающих доступные качественные услуги 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9229" w:type="dxa"/>
            <w:gridSpan w:val="13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2.1.Создание условий для успешной социализации и гражданского становления личности.</w:t>
            </w: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системы дополнительного образования через вовлечение обучающихся в кружки и секции.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  посещающих кружки и секции  и участвующих в районных, всероссийских и международных программах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Привлечение обучающихся к участию в детских общественных организациях, объединениях, клубах.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 привлеченных к работе в детских общественных организациях, объединениях, клубах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Расширение сетевого взаимодействия с учреждениями дополнительного образования.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учреждениями дополнительного образования, взаимодействующих со школой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системы гражданско-патриотического воспитания через организацию и проведение внеклассных мероприятий.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количества школьников, участвующих в мероприятиях гражданско-патриотического направления.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9229" w:type="dxa"/>
            <w:gridSpan w:val="13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 Совершенствование учительского корпуса</w:t>
            </w: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vMerge w:val="restart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квалификации педагогов, соответствующих современным требованиям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учителей, прошедших ФГОС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% 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vMerge/>
            <w:hideMark/>
          </w:tcPr>
          <w:p w:rsidR="004E42A2" w:rsidRPr="008B1365" w:rsidRDefault="004E42A2" w:rsidP="004E42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учителей, прошедших различные курсы повышения квалификации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% 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Повышение про-фессиональной компетентности педагогов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учителей, прошедших аттестацию в новой форме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9229" w:type="dxa"/>
            <w:gridSpan w:val="13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 Изменение школьной инфраструктуры</w:t>
            </w: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rPr>
          <w:trHeight w:val="1508"/>
        </w:trPr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Усиление материально-технической базы школы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Увеличение числа учебных кабинетов, подключенных к локальной школьной сети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Повышение ИКТ-компетентности обучающихся и педагогов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обучающихся, имеющих доступ в Интернет в учебном и внеучебном процессе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9229" w:type="dxa"/>
            <w:gridSpan w:val="13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 Сохранение и укрепление здоровья школьников</w:t>
            </w: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Показатели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D5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внеклассной физкультурно-оздоровительной деятельности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 числа учащихся, вовлеченных в физкультурно-оздоровительную деятельность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E42A2" w:rsidRPr="008B1365" w:rsidTr="004E42A2">
        <w:tc>
          <w:tcPr>
            <w:tcW w:w="2371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Укрепление  здоровья школьников</w:t>
            </w:r>
          </w:p>
        </w:tc>
        <w:tc>
          <w:tcPr>
            <w:tcW w:w="266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Уменьшение количества дней, пропущенных обучающимися по болезни</w:t>
            </w:r>
          </w:p>
        </w:tc>
        <w:tc>
          <w:tcPr>
            <w:tcW w:w="683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1%</w:t>
            </w:r>
          </w:p>
        </w:tc>
        <w:tc>
          <w:tcPr>
            <w:tcW w:w="888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2%</w:t>
            </w:r>
          </w:p>
        </w:tc>
        <w:tc>
          <w:tcPr>
            <w:tcW w:w="929" w:type="dxa"/>
            <w:gridSpan w:val="2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3%</w:t>
            </w:r>
          </w:p>
        </w:tc>
        <w:tc>
          <w:tcPr>
            <w:tcW w:w="840" w:type="dxa"/>
            <w:hideMark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1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4%</w:t>
            </w:r>
          </w:p>
        </w:tc>
        <w:tc>
          <w:tcPr>
            <w:tcW w:w="850" w:type="dxa"/>
            <w:gridSpan w:val="2"/>
          </w:tcPr>
          <w:p w:rsidR="004E42A2" w:rsidRPr="008B1365" w:rsidRDefault="004E42A2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B1365" w:rsidRDefault="008B1365" w:rsidP="00AE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D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6. Оценка результатов реализации Программы  развития школы</w:t>
      </w:r>
      <w:r w:rsidRPr="002D543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2D54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201</w:t>
      </w:r>
      <w:r w:rsidR="004E42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="004629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</w:t>
      </w:r>
      <w:r w:rsidR="004E42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 годы</w:t>
      </w:r>
    </w:p>
    <w:p w:rsidR="004470FA" w:rsidRPr="004470FA" w:rsidRDefault="004470FA" w:rsidP="004470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rStyle w:val="a4"/>
          <w:color w:val="333333"/>
        </w:rPr>
        <w:t>7. Предполагаемые результат</w:t>
      </w:r>
      <w:r w:rsidR="004E42A2">
        <w:rPr>
          <w:rStyle w:val="a4"/>
          <w:color w:val="333333"/>
        </w:rPr>
        <w:t>ы реализации Программы развития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1. Освоение эффективных образовательных технологий в деятельности школы, совершенствование используемых методов обучения и воспитания, которые будут способствовать развитию у школьников мотивации к обучению и получению высокого уровня знаний, формированию базовых ключевых компетентностей. Работа научного общества обучающихся поможет реализовать творческий потенциал обучающихся, сформирует навык научно-исследовательской работы, повысит их интеллектуальный уровень.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2. Создание условий для медико-психологического сопровождения детей будет способствовать сохранению и укреплению здоровья обучающихся, формированию у них потребности в здоровом образе жизни, социальному и профессиональному самоопределению.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 xml:space="preserve">3. Программно-целевой подход к учебно-воспитательной работе школы позволит определить главные целевые ориентиры школы и повысит уровень интеллектуального, </w:t>
      </w:r>
      <w:r w:rsidRPr="004470FA">
        <w:rPr>
          <w:color w:val="333333"/>
        </w:rPr>
        <w:lastRenderedPageBreak/>
        <w:t>нравственного, физического, эстетического развития личности ребенка через разработку соответствующих мероприятий.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4. Повышение профессионального мастерства педагогов будет способствовать повышению качества обучения и воспитания школьников, внедрению личностно-ориентированного образования, что в конечном итоге приведет к созданию оптимальной модели общеобразовательной школы, способствующей максимальному раскрытию творческого потенциала педагогов и обучающихся, сохранению и укреплению их здоровья.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5. Проведение диагностических и мониторинговых исследований образовательного процесса позволит своевременно выявлять и устранять недостатки и сбои в организации педагогической и учебно-воспитательной деятельности.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6. Укрепление материально-технической базы школы будет способствовать эффективной реализации данной программы. </w:t>
      </w:r>
    </w:p>
    <w:p w:rsidR="004470FA" w:rsidRPr="004470FA" w:rsidRDefault="004470FA" w:rsidP="004470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rStyle w:val="a4"/>
          <w:color w:val="333333"/>
        </w:rPr>
        <w:t>8.Основные напр</w:t>
      </w:r>
      <w:r w:rsidR="004E42A2">
        <w:rPr>
          <w:rStyle w:val="a4"/>
          <w:color w:val="333333"/>
        </w:rPr>
        <w:t>авления развития ресурсной базы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Реализация Программы развития школы потребует развития ресурсной базы по трём основным направлениям: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материально-техническое обеспечение;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учебно-методическое обеспечение;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финансовое обеспечение.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Главными задачами развития учебно-методического обеспечения реализации Программы развития являются: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существенное пополнение фонда учебной, методической и художественной литературой в библиотеке школы и в учебных кабинетах;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создание современной, хорошо оснащённой медиатеки для хранения и использования в образовательной деятельности продуктов инновационных технологий;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• выведение портфолио учителей на более современный, мультимедийный уровень.</w:t>
      </w:r>
    </w:p>
    <w:p w:rsidR="004470FA" w:rsidRPr="004470FA" w:rsidRDefault="004470FA" w:rsidP="004E42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70FA">
        <w:rPr>
          <w:color w:val="333333"/>
        </w:rPr>
        <w:t>Реализация Программы развития потребует приобретения за счёт средств, поступающих из бюджетных источников и внебюджетной деятельности следующего оборудования:</w:t>
      </w:r>
    </w:p>
    <w:p w:rsidR="00832683" w:rsidRPr="004470FA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tbl>
      <w:tblPr>
        <w:tblStyle w:val="a5"/>
        <w:tblW w:w="10710" w:type="dxa"/>
        <w:tblLook w:val="04A0" w:firstRow="1" w:lastRow="0" w:firstColumn="1" w:lastColumn="0" w:noHBand="0" w:noVBand="1"/>
      </w:tblPr>
      <w:tblGrid>
        <w:gridCol w:w="2351"/>
        <w:gridCol w:w="1202"/>
        <w:gridCol w:w="1202"/>
        <w:gridCol w:w="1202"/>
        <w:gridCol w:w="1202"/>
        <w:gridCol w:w="1056"/>
        <w:gridCol w:w="2072"/>
        <w:gridCol w:w="423"/>
      </w:tblGrid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1018" w:type="dxa"/>
            <w:hideMark/>
          </w:tcPr>
          <w:p w:rsidR="00902E53" w:rsidRPr="00191794" w:rsidRDefault="00902E53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4E42A2"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тыс.руб.)</w:t>
            </w:r>
          </w:p>
        </w:tc>
        <w:tc>
          <w:tcPr>
            <w:tcW w:w="1018" w:type="dxa"/>
            <w:hideMark/>
          </w:tcPr>
          <w:p w:rsidR="00902E53" w:rsidRPr="00191794" w:rsidRDefault="00902E53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4E42A2"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тыс.руб.)</w:t>
            </w:r>
          </w:p>
        </w:tc>
        <w:tc>
          <w:tcPr>
            <w:tcW w:w="1018" w:type="dxa"/>
            <w:hideMark/>
          </w:tcPr>
          <w:p w:rsidR="00902E53" w:rsidRPr="00191794" w:rsidRDefault="00902E53" w:rsidP="004E42A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4E42A2"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тыс.руб.)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42A2"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</w:t>
            </w: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тыс.руб.)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hideMark/>
          </w:tcPr>
          <w:p w:rsidR="00902E53" w:rsidRPr="00191794" w:rsidRDefault="00902E53" w:rsidP="00BA4D9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87" w:type="dxa"/>
            <w:vMerge w:val="restart"/>
          </w:tcPr>
          <w:p w:rsidR="00902E53" w:rsidRPr="00191794" w:rsidRDefault="00902E53" w:rsidP="00BA4D91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1. Материально – техническое развитие (учебные пособия</w:t>
            </w:r>
            <w:r w:rsidR="00F43FA7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02E53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hideMark/>
          </w:tcPr>
          <w:p w:rsidR="00902E53" w:rsidRPr="00191794" w:rsidRDefault="00902E53" w:rsidP="004E4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источники финансирования развития школы:</w:t>
            </w:r>
          </w:p>
          <w:p w:rsidR="00902E53" w:rsidRPr="00191794" w:rsidRDefault="00902E53" w:rsidP="004E4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-бюджетные средства;</w:t>
            </w:r>
          </w:p>
          <w:p w:rsidR="00902E53" w:rsidRPr="00191794" w:rsidRDefault="00902E53" w:rsidP="004E4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- целевые поступления;</w:t>
            </w:r>
          </w:p>
          <w:p w:rsidR="00902E53" w:rsidRPr="00191794" w:rsidRDefault="00902E53" w:rsidP="004E42A2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для кабинета </w:t>
            </w:r>
          </w:p>
          <w:p w:rsidR="00F43FA7" w:rsidRPr="00191794" w:rsidRDefault="00F43FA7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43FA7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кабинета математики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902E53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для кабинета химии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 комплекс для кабинетов истории и географии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rPr>
          <w:trHeight w:val="638"/>
        </w:trPr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Обновление компьютеров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20 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8" w:type="dxa"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художественной и учебной литературы для школьной библиотеки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спортивного инвентаря для спортивного зала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инновационной деятельности и проектов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для учебно – воспитательного процесса</w:t>
            </w:r>
          </w:p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(ремонтные работы)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600 тыс.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600 тыс</w:t>
            </w:r>
            <w:r w:rsidR="00902E53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700 тыс</w:t>
            </w:r>
            <w:r w:rsidR="00902E53"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1млн.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1млн.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педагогов</w:t>
            </w:r>
          </w:p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  <w:hideMark/>
          </w:tcPr>
          <w:p w:rsidR="00902E53" w:rsidRPr="00191794" w:rsidRDefault="00902E53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1794" w:rsidRPr="00191794" w:rsidTr="007658A0">
        <w:tc>
          <w:tcPr>
            <w:tcW w:w="2993" w:type="dxa"/>
            <w:hideMark/>
          </w:tcPr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  <w:p w:rsidR="00902E53" w:rsidRPr="00191794" w:rsidRDefault="00902E53" w:rsidP="00BA4D91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862000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018" w:type="dxa"/>
            <w:hideMark/>
          </w:tcPr>
          <w:p w:rsidR="00902E53" w:rsidRPr="00191794" w:rsidRDefault="00F43FA7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1150000</w:t>
            </w:r>
          </w:p>
        </w:tc>
        <w:tc>
          <w:tcPr>
            <w:tcW w:w="1018" w:type="dxa"/>
            <w:hideMark/>
          </w:tcPr>
          <w:p w:rsidR="00902E53" w:rsidRPr="00191794" w:rsidRDefault="00215051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1510000</w:t>
            </w:r>
          </w:p>
        </w:tc>
        <w:tc>
          <w:tcPr>
            <w:tcW w:w="1018" w:type="dxa"/>
            <w:hideMark/>
          </w:tcPr>
          <w:p w:rsidR="00902E53" w:rsidRPr="00191794" w:rsidRDefault="00DE717F" w:rsidP="00BA4D91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794">
              <w:rPr>
                <w:rFonts w:ascii="Times New Roman" w:eastAsia="Times New Roman" w:hAnsi="Times New Roman" w:cs="Times New Roman"/>
                <w:sz w:val="24"/>
                <w:szCs w:val="24"/>
              </w:rPr>
              <w:t>1410000</w:t>
            </w:r>
          </w:p>
        </w:tc>
        <w:tc>
          <w:tcPr>
            <w:tcW w:w="1740" w:type="dxa"/>
            <w:vMerge/>
            <w:hideMark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902E53" w:rsidRPr="00191794" w:rsidRDefault="00902E53" w:rsidP="00BA4D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32683" w:rsidRPr="00902E53" w:rsidRDefault="00832683" w:rsidP="00BA4D91">
      <w:pPr>
        <w:pStyle w:val="a3"/>
        <w:shd w:val="clear" w:color="auto" w:fill="FFFFFF"/>
        <w:spacing w:before="150" w:beforeAutospacing="0" w:after="0" w:afterAutospacing="0"/>
        <w:jc w:val="both"/>
        <w:rPr>
          <w:color w:val="333333"/>
        </w:rPr>
      </w:pPr>
    </w:p>
    <w:p w:rsidR="00902E53" w:rsidRPr="00902E53" w:rsidRDefault="00902E53" w:rsidP="00902E5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02E53">
        <w:rPr>
          <w:rStyle w:val="a4"/>
          <w:color w:val="333333"/>
        </w:rPr>
        <w:t>9.Организация руководства и контроля в ходе реализации Программы развития.</w:t>
      </w:r>
    </w:p>
    <w:p w:rsidR="00902E53" w:rsidRPr="00902E53" w:rsidRDefault="00902E53" w:rsidP="00902E53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333333"/>
        </w:rPr>
      </w:pPr>
      <w:r w:rsidRPr="00902E53">
        <w:rPr>
          <w:color w:val="333333"/>
        </w:rPr>
        <w:t>Руководство и контроль в ходе реализации Программы развития осуществляется в соответствии с перспективным планом руководства и контроля администрацией школы и представителями родительской общественности.</w:t>
      </w:r>
    </w:p>
    <w:p w:rsidR="00832683" w:rsidRPr="00902E53" w:rsidRDefault="00902E53" w:rsidP="00B02F8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902E53">
        <w:rPr>
          <w:rStyle w:val="a6"/>
          <w:b/>
          <w:bCs/>
          <w:color w:val="333333"/>
        </w:rPr>
        <w:t xml:space="preserve">Перспективный план руководства и контроля в ходе разработки, принятия и реализации </w:t>
      </w:r>
      <w:r>
        <w:rPr>
          <w:rStyle w:val="a6"/>
          <w:b/>
          <w:bCs/>
          <w:color w:val="333333"/>
        </w:rPr>
        <w:t>Программы развития школы на 201</w:t>
      </w:r>
      <w:r w:rsidR="007658A0">
        <w:rPr>
          <w:rStyle w:val="a6"/>
          <w:b/>
          <w:bCs/>
          <w:color w:val="333333"/>
        </w:rPr>
        <w:t>7</w:t>
      </w:r>
      <w:r>
        <w:rPr>
          <w:rStyle w:val="a6"/>
          <w:b/>
          <w:bCs/>
          <w:color w:val="333333"/>
        </w:rPr>
        <w:t xml:space="preserve"> – 20</w:t>
      </w:r>
      <w:r w:rsidR="007658A0">
        <w:rPr>
          <w:rStyle w:val="a6"/>
          <w:b/>
          <w:bCs/>
          <w:color w:val="333333"/>
        </w:rPr>
        <w:t>20</w:t>
      </w:r>
      <w:r w:rsidRPr="00902E53">
        <w:rPr>
          <w:rStyle w:val="a6"/>
          <w:b/>
          <w:bCs/>
          <w:color w:val="333333"/>
        </w:rPr>
        <w:t>   годы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26"/>
        <w:gridCol w:w="2444"/>
        <w:gridCol w:w="2175"/>
      </w:tblGrid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исходного уровня обученности  обучающихся на момент начала реализации Программы развития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и редактирование утверждённой Программы развития.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 – октябрь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исходного состояния воспитательной среды школы.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 – сентябрь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Координация  Программы развития с годовым планом работы школы. Проверка готовности образовательных ресурсов школы к реализации Программы развития.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Мониторинг промежуточных учебных результатов с 1 по 11 классы.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  отчетного периода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готовности школы к государственной (итоговой) аттестации.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всех видов планирования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 в начале учебного года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зам. директора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эффективности использования ИКТ в учебно-воспитательном процессе.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полугодие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результативности образовательного процесса.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полугодие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Пополнение материально-технической и учебно-методической базы школы в процессе реализации Программы развития.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качества образования накануне очередной итоговой аттестации.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 – май 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состояния электронного сайта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Ежемесячно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Зам. директора по </w:t>
            </w:r>
            <w:r w:rsidR="00AD46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динамики результатов государственной (итоговой) аттестации обучающихся.</w:t>
            </w:r>
          </w:p>
        </w:tc>
        <w:tc>
          <w:tcPr>
            <w:tcW w:w="2550" w:type="dxa"/>
            <w:hideMark/>
          </w:tcPr>
          <w:p w:rsidR="00384F65" w:rsidRPr="00384F65" w:rsidRDefault="00AD4654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конце  года: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,20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УВР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Фестиваль достижений учащихся школы – участников реализации Программы развития.</w:t>
            </w:r>
          </w:p>
        </w:tc>
        <w:tc>
          <w:tcPr>
            <w:tcW w:w="2550" w:type="dxa"/>
            <w:hideMark/>
          </w:tcPr>
          <w:p w:rsidR="00384F65" w:rsidRPr="00384F65" w:rsidRDefault="00AD4654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 - ноябрь 201</w:t>
            </w:r>
            <w:r w:rsidR="00765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384F65"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Мониторинг результативности реализации Программы развития и задачи на перспективу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ноябрь- декабрь</w:t>
            </w:r>
          </w:p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  инновационной деятельности школы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Зам. директора по НМР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Результаты работы над проектами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384F65" w:rsidRPr="00384F65" w:rsidTr="007658A0">
        <w:tc>
          <w:tcPr>
            <w:tcW w:w="535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Анализ сильных и слабых сторон деятельности школы при реализации Программы развития</w:t>
            </w:r>
          </w:p>
        </w:tc>
        <w:tc>
          <w:tcPr>
            <w:tcW w:w="2550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</w:tc>
        <w:tc>
          <w:tcPr>
            <w:tcW w:w="2265" w:type="dxa"/>
            <w:hideMark/>
          </w:tcPr>
          <w:p w:rsidR="00384F65" w:rsidRPr="00384F65" w:rsidRDefault="00384F65" w:rsidP="007658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</w:tbl>
    <w:p w:rsidR="00832683" w:rsidRPr="00384F65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832683" w:rsidRPr="00902E53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832683" w:rsidRPr="00902E53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832683" w:rsidRPr="00902E53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832683" w:rsidRPr="00902E53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832683" w:rsidRPr="00902E53" w:rsidRDefault="00832683" w:rsidP="004470FA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</w:p>
    <w:p w:rsidR="00730CE0" w:rsidRPr="00902E53" w:rsidRDefault="00730C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0CE0" w:rsidRPr="00902E53" w:rsidSect="00FB7E9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A2" w:rsidRDefault="004E42A2" w:rsidP="009A6C9D">
      <w:pPr>
        <w:spacing w:after="0" w:line="240" w:lineRule="auto"/>
      </w:pPr>
      <w:r>
        <w:separator/>
      </w:r>
    </w:p>
  </w:endnote>
  <w:endnote w:type="continuationSeparator" w:id="0">
    <w:p w:rsidR="004E42A2" w:rsidRDefault="004E42A2" w:rsidP="009A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672"/>
      <w:docPartObj>
        <w:docPartGallery w:val="Page Numbers (Bottom of Page)"/>
        <w:docPartUnique/>
      </w:docPartObj>
    </w:sdtPr>
    <w:sdtEndPr/>
    <w:sdtContent>
      <w:p w:rsidR="004E42A2" w:rsidRDefault="004E42A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79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4E42A2" w:rsidRDefault="004E42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A2" w:rsidRDefault="004E42A2" w:rsidP="009A6C9D">
      <w:pPr>
        <w:spacing w:after="0" w:line="240" w:lineRule="auto"/>
      </w:pPr>
      <w:r>
        <w:separator/>
      </w:r>
    </w:p>
  </w:footnote>
  <w:footnote w:type="continuationSeparator" w:id="0">
    <w:p w:rsidR="004E42A2" w:rsidRDefault="004E42A2" w:rsidP="009A6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F9"/>
    <w:rsid w:val="00004FED"/>
    <w:rsid w:val="00024A05"/>
    <w:rsid w:val="00044F83"/>
    <w:rsid w:val="00051BBE"/>
    <w:rsid w:val="0008692D"/>
    <w:rsid w:val="00092CFB"/>
    <w:rsid w:val="000C0EC8"/>
    <w:rsid w:val="000E34EE"/>
    <w:rsid w:val="000E4192"/>
    <w:rsid w:val="00115BAF"/>
    <w:rsid w:val="00152F63"/>
    <w:rsid w:val="00182384"/>
    <w:rsid w:val="00191794"/>
    <w:rsid w:val="001F2513"/>
    <w:rsid w:val="001F3585"/>
    <w:rsid w:val="00215051"/>
    <w:rsid w:val="00223AB7"/>
    <w:rsid w:val="002C5DB1"/>
    <w:rsid w:val="002C6E1C"/>
    <w:rsid w:val="002D1D95"/>
    <w:rsid w:val="002D543C"/>
    <w:rsid w:val="003009B2"/>
    <w:rsid w:val="00321FB7"/>
    <w:rsid w:val="0032311A"/>
    <w:rsid w:val="00343891"/>
    <w:rsid w:val="00384F65"/>
    <w:rsid w:val="003B392A"/>
    <w:rsid w:val="003C0F5E"/>
    <w:rsid w:val="003E0FAF"/>
    <w:rsid w:val="003F12D5"/>
    <w:rsid w:val="004470FA"/>
    <w:rsid w:val="004624B5"/>
    <w:rsid w:val="00462908"/>
    <w:rsid w:val="00483A0F"/>
    <w:rsid w:val="004845CD"/>
    <w:rsid w:val="004D694D"/>
    <w:rsid w:val="004D7095"/>
    <w:rsid w:val="004E42A2"/>
    <w:rsid w:val="004F11F1"/>
    <w:rsid w:val="005054C8"/>
    <w:rsid w:val="00513182"/>
    <w:rsid w:val="00515BE7"/>
    <w:rsid w:val="00524EDB"/>
    <w:rsid w:val="00542DA8"/>
    <w:rsid w:val="005C7754"/>
    <w:rsid w:val="00602DD8"/>
    <w:rsid w:val="00604EA5"/>
    <w:rsid w:val="00642D66"/>
    <w:rsid w:val="0068037B"/>
    <w:rsid w:val="006839A9"/>
    <w:rsid w:val="006A4500"/>
    <w:rsid w:val="00702B0B"/>
    <w:rsid w:val="00730CE0"/>
    <w:rsid w:val="00735CC8"/>
    <w:rsid w:val="0074518C"/>
    <w:rsid w:val="007658A0"/>
    <w:rsid w:val="0078442C"/>
    <w:rsid w:val="00784754"/>
    <w:rsid w:val="0078660F"/>
    <w:rsid w:val="00793DF6"/>
    <w:rsid w:val="007A01B2"/>
    <w:rsid w:val="007A1D2F"/>
    <w:rsid w:val="00832683"/>
    <w:rsid w:val="008509AF"/>
    <w:rsid w:val="00854628"/>
    <w:rsid w:val="00864813"/>
    <w:rsid w:val="008707F2"/>
    <w:rsid w:val="008A41B5"/>
    <w:rsid w:val="008B1365"/>
    <w:rsid w:val="008C27A4"/>
    <w:rsid w:val="008D7775"/>
    <w:rsid w:val="00902E53"/>
    <w:rsid w:val="00965A48"/>
    <w:rsid w:val="00986456"/>
    <w:rsid w:val="009A6C9D"/>
    <w:rsid w:val="009A7FAD"/>
    <w:rsid w:val="009C6529"/>
    <w:rsid w:val="00A45B0D"/>
    <w:rsid w:val="00A54CEE"/>
    <w:rsid w:val="00A962B0"/>
    <w:rsid w:val="00A97C07"/>
    <w:rsid w:val="00AD4654"/>
    <w:rsid w:val="00AE50F5"/>
    <w:rsid w:val="00B02F82"/>
    <w:rsid w:val="00B04513"/>
    <w:rsid w:val="00B213DF"/>
    <w:rsid w:val="00B26B06"/>
    <w:rsid w:val="00B350E7"/>
    <w:rsid w:val="00B54575"/>
    <w:rsid w:val="00BA4D91"/>
    <w:rsid w:val="00C011F9"/>
    <w:rsid w:val="00C340B6"/>
    <w:rsid w:val="00C35A06"/>
    <w:rsid w:val="00C42B1C"/>
    <w:rsid w:val="00C55933"/>
    <w:rsid w:val="00C8641D"/>
    <w:rsid w:val="00CA2C22"/>
    <w:rsid w:val="00CD3BA3"/>
    <w:rsid w:val="00CE2C31"/>
    <w:rsid w:val="00CE5F0F"/>
    <w:rsid w:val="00D02458"/>
    <w:rsid w:val="00D24E9C"/>
    <w:rsid w:val="00D33EC0"/>
    <w:rsid w:val="00D34223"/>
    <w:rsid w:val="00D718AD"/>
    <w:rsid w:val="00DA2C98"/>
    <w:rsid w:val="00DE717F"/>
    <w:rsid w:val="00E338FE"/>
    <w:rsid w:val="00E37EAE"/>
    <w:rsid w:val="00E43B90"/>
    <w:rsid w:val="00E908E7"/>
    <w:rsid w:val="00EB0B52"/>
    <w:rsid w:val="00EB5356"/>
    <w:rsid w:val="00EF5299"/>
    <w:rsid w:val="00F04456"/>
    <w:rsid w:val="00F13501"/>
    <w:rsid w:val="00F24702"/>
    <w:rsid w:val="00F348C1"/>
    <w:rsid w:val="00F36DFE"/>
    <w:rsid w:val="00F43FA7"/>
    <w:rsid w:val="00F541C8"/>
    <w:rsid w:val="00F756B9"/>
    <w:rsid w:val="00FA2530"/>
    <w:rsid w:val="00FB7E9F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DE29-4CE3-4718-82DE-DF69F857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11F9"/>
    <w:rPr>
      <w:b/>
      <w:bCs/>
    </w:rPr>
  </w:style>
  <w:style w:type="character" w:customStyle="1" w:styleId="apple-converted-space">
    <w:name w:val="apple-converted-space"/>
    <w:basedOn w:val="a0"/>
    <w:rsid w:val="00C011F9"/>
  </w:style>
  <w:style w:type="table" w:styleId="a5">
    <w:name w:val="Table Grid"/>
    <w:basedOn w:val="a1"/>
    <w:uiPriority w:val="59"/>
    <w:rsid w:val="00832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A45B0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9A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6C9D"/>
  </w:style>
  <w:style w:type="paragraph" w:styleId="a9">
    <w:name w:val="footer"/>
    <w:basedOn w:val="a"/>
    <w:link w:val="aa"/>
    <w:uiPriority w:val="99"/>
    <w:unhideWhenUsed/>
    <w:rsid w:val="009A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6C9D"/>
  </w:style>
  <w:style w:type="table" w:styleId="ab">
    <w:name w:val="Grid Table Light"/>
    <w:basedOn w:val="a1"/>
    <w:uiPriority w:val="40"/>
    <w:rsid w:val="00223A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684A-0288-43B5-8BCB-F95326F5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41</Pages>
  <Words>12547</Words>
  <Characters>71522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2014-08-30T08:16:00Z</cp:lastPrinted>
  <dcterms:created xsi:type="dcterms:W3CDTF">2017-10-15T16:52:00Z</dcterms:created>
  <dcterms:modified xsi:type="dcterms:W3CDTF">2017-10-22T19:16:00Z</dcterms:modified>
</cp:coreProperties>
</file>