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ook w:val="04A0"/>
      </w:tblPr>
      <w:tblGrid>
        <w:gridCol w:w="10454"/>
        <w:gridCol w:w="222"/>
        <w:gridCol w:w="222"/>
      </w:tblGrid>
      <w:tr w:rsidR="002B67BC" w:rsidRPr="004D48A4" w:rsidTr="00E60F9C">
        <w:tc>
          <w:tcPr>
            <w:tcW w:w="3544" w:type="dxa"/>
            <w:hideMark/>
          </w:tcPr>
          <w:p w:rsidR="002B67BC" w:rsidRDefault="002B67BC">
            <w:r w:rsidRPr="00885FF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2.25pt;height:126.75pt">
                  <v:imagedata r:id="rId5" o:title="Image (2)"/>
                </v:shape>
              </w:pict>
            </w:r>
          </w:p>
        </w:tc>
        <w:tc>
          <w:tcPr>
            <w:tcW w:w="3544" w:type="dxa"/>
            <w:hideMark/>
          </w:tcPr>
          <w:p w:rsidR="002B67BC" w:rsidRDefault="002B67BC"/>
        </w:tc>
        <w:tc>
          <w:tcPr>
            <w:tcW w:w="3118" w:type="dxa"/>
            <w:hideMark/>
          </w:tcPr>
          <w:p w:rsidR="002B67BC" w:rsidRDefault="002B67BC"/>
        </w:tc>
      </w:tr>
    </w:tbl>
    <w:p w:rsidR="00B225EE" w:rsidRDefault="00B225EE">
      <w:pPr>
        <w:pStyle w:val="aa"/>
        <w:jc w:val="center"/>
        <w:rPr>
          <w:rFonts w:eastAsia="Calibri"/>
          <w:b/>
          <w:color w:val="000000"/>
        </w:rPr>
      </w:pPr>
    </w:p>
    <w:p w:rsidR="00B225EE" w:rsidRDefault="00B225EE">
      <w:pPr>
        <w:pStyle w:val="aa"/>
        <w:jc w:val="center"/>
        <w:rPr>
          <w:rFonts w:eastAsia="Calibri"/>
          <w:b/>
          <w:color w:val="000000"/>
        </w:rPr>
      </w:pPr>
    </w:p>
    <w:p w:rsidR="00EB0015" w:rsidRDefault="002B525B">
      <w:pPr>
        <w:pStyle w:val="aa"/>
        <w:jc w:val="center"/>
        <w:rPr>
          <w:b/>
          <w:color w:val="000000"/>
        </w:rPr>
      </w:pPr>
      <w:r>
        <w:rPr>
          <w:rFonts w:eastAsia="Calibri"/>
          <w:b/>
          <w:color w:val="000000"/>
        </w:rPr>
        <w:t xml:space="preserve">ПОЛОЖЕНИЕ О </w:t>
      </w:r>
      <w:r>
        <w:rPr>
          <w:b/>
          <w:color w:val="000000"/>
        </w:rPr>
        <w:t>ШКОЛЬНОЙ СИМВОЛИКЕ</w:t>
      </w:r>
    </w:p>
    <w:p w:rsidR="00EB0015" w:rsidRPr="00EB0015" w:rsidRDefault="00EB0015" w:rsidP="00EB0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001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</w:p>
    <w:p w:rsidR="00EB0015" w:rsidRPr="00EB0015" w:rsidRDefault="00EB0015" w:rsidP="00EB00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B001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EB0015">
        <w:rPr>
          <w:rFonts w:ascii="Times New Roman" w:eastAsia="Times New Roman" w:hAnsi="Times New Roman" w:cs="Times New Roman"/>
          <w:color w:val="000000"/>
          <w:sz w:val="24"/>
          <w:szCs w:val="24"/>
        </w:rPr>
        <w:t>Шебалинская</w:t>
      </w:r>
      <w:proofErr w:type="spellEnd"/>
      <w:r w:rsidRPr="00EB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 им. В. И. Фомичёва»</w:t>
      </w:r>
    </w:p>
    <w:p w:rsidR="0024600A" w:rsidRDefault="002B525B">
      <w:pPr>
        <w:pStyle w:val="aa"/>
        <w:jc w:val="center"/>
      </w:pPr>
      <w:r>
        <w:rPr>
          <w:color w:val="000000"/>
        </w:rPr>
        <w:t> </w:t>
      </w:r>
    </w:p>
    <w:p w:rsidR="0024600A" w:rsidRDefault="002B525B">
      <w:pPr>
        <w:pStyle w:val="aa"/>
        <w:spacing w:before="28" w:after="28"/>
        <w:ind w:firstLine="540"/>
        <w:jc w:val="both"/>
      </w:pPr>
      <w:r>
        <w:rPr>
          <w:color w:val="000000"/>
        </w:rPr>
        <w:t>Настоящее «Положение о школьной символике МБОУ «</w:t>
      </w:r>
      <w:proofErr w:type="spellStart"/>
      <w:r>
        <w:rPr>
          <w:color w:val="000000"/>
        </w:rPr>
        <w:t>Шебалинская</w:t>
      </w:r>
      <w:proofErr w:type="spellEnd"/>
      <w:r>
        <w:rPr>
          <w:color w:val="000000"/>
        </w:rPr>
        <w:t xml:space="preserve"> СОШ им.В.И. Фомичёва» хутор Шебалин, </w:t>
      </w:r>
      <w:proofErr w:type="spellStart"/>
      <w:r>
        <w:rPr>
          <w:color w:val="000000"/>
        </w:rPr>
        <w:t>Заветинского</w:t>
      </w:r>
      <w:proofErr w:type="spellEnd"/>
      <w:r>
        <w:rPr>
          <w:color w:val="000000"/>
        </w:rPr>
        <w:t xml:space="preserve"> района, Ростовской области, устанавливает символы МБОУ «</w:t>
      </w:r>
      <w:proofErr w:type="spellStart"/>
      <w:r>
        <w:rPr>
          <w:color w:val="000000"/>
        </w:rPr>
        <w:t>Шебалинская</w:t>
      </w:r>
      <w:proofErr w:type="spellEnd"/>
      <w:r>
        <w:rPr>
          <w:color w:val="000000"/>
        </w:rPr>
        <w:t xml:space="preserve"> СОШ им.В.И. Фомичёва», их описание и порядок использования.  </w:t>
      </w:r>
    </w:p>
    <w:p w:rsidR="0024600A" w:rsidRDefault="002B525B">
      <w:pPr>
        <w:pStyle w:val="aa"/>
        <w:spacing w:before="28" w:after="28"/>
        <w:jc w:val="center"/>
      </w:pPr>
      <w:r>
        <w:rPr>
          <w:b/>
          <w:color w:val="000000"/>
        </w:rPr>
        <w:t>1. ОБЩИЕ ПОЛОЖЕНИЯ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>1.1. Символика МБОУ «</w:t>
      </w:r>
      <w:proofErr w:type="spellStart"/>
      <w:r>
        <w:rPr>
          <w:color w:val="000000"/>
        </w:rPr>
        <w:t>Шебалинская</w:t>
      </w:r>
      <w:proofErr w:type="spellEnd"/>
      <w:r>
        <w:rPr>
          <w:color w:val="000000"/>
        </w:rPr>
        <w:t xml:space="preserve"> СОШ им.В.И. Фомичёва» хутор Шебалин, </w:t>
      </w:r>
      <w:proofErr w:type="spellStart"/>
      <w:r>
        <w:rPr>
          <w:color w:val="000000"/>
        </w:rPr>
        <w:t>Заветинского</w:t>
      </w:r>
      <w:proofErr w:type="spellEnd"/>
      <w:r>
        <w:rPr>
          <w:color w:val="000000"/>
        </w:rPr>
        <w:t xml:space="preserve"> района, Ростовской области состоит из Герба школы, Флага школы и Эмблемы школы. 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1.2. Целями учреждения и использования Герба школы, Флага школы и Эмблемы школы являются: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>- создание зримых символов целостности, единства и взаимодействия участников образовательного процесса.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>- воспитание гражданственности, патриотизма, уважения к исторической памяти, культурным и духовным традициям МБОУ «</w:t>
      </w:r>
      <w:proofErr w:type="spellStart"/>
      <w:r>
        <w:rPr>
          <w:color w:val="000000"/>
        </w:rPr>
        <w:t>Шебалинская</w:t>
      </w:r>
      <w:proofErr w:type="spellEnd"/>
      <w:r>
        <w:rPr>
          <w:color w:val="000000"/>
        </w:rPr>
        <w:t xml:space="preserve"> СОШ им.</w:t>
      </w:r>
      <w:r w:rsidR="00EB0015">
        <w:rPr>
          <w:color w:val="000000"/>
        </w:rPr>
        <w:t xml:space="preserve"> </w:t>
      </w:r>
      <w:r>
        <w:rPr>
          <w:color w:val="000000"/>
        </w:rPr>
        <w:t xml:space="preserve">В.И. Фомичёва» хутор Шебалин. </w:t>
      </w:r>
    </w:p>
    <w:p w:rsidR="0024600A" w:rsidRDefault="002B525B">
      <w:pPr>
        <w:pStyle w:val="a0"/>
        <w:ind w:right="150"/>
        <w:jc w:val="both"/>
      </w:pPr>
      <w:r>
        <w:rPr>
          <w:color w:val="000000"/>
        </w:rPr>
        <w:t>1.3. Настоящее  Положение составлено на основании законов «Об образовании» РФ, устава МБОУ «</w:t>
      </w:r>
      <w:proofErr w:type="spellStart"/>
      <w:r>
        <w:rPr>
          <w:color w:val="000000"/>
        </w:rPr>
        <w:t>Ше</w:t>
      </w:r>
      <w:r w:rsidR="00EB0015">
        <w:rPr>
          <w:color w:val="000000"/>
        </w:rPr>
        <w:t>балинская</w:t>
      </w:r>
      <w:proofErr w:type="spellEnd"/>
      <w:r w:rsidR="00EB0015">
        <w:rPr>
          <w:color w:val="000000"/>
        </w:rPr>
        <w:t xml:space="preserve"> СОШ им.В.И. Фомичёва», </w:t>
      </w:r>
      <w:r>
        <w:rPr>
          <w:color w:val="000000"/>
        </w:rPr>
        <w:t>и является обязательным для исполнения всеми участниками образовательного процесса.</w:t>
      </w:r>
    </w:p>
    <w:p w:rsidR="0024600A" w:rsidRDefault="002B525B">
      <w:pPr>
        <w:pStyle w:val="aa"/>
        <w:spacing w:before="28" w:after="28"/>
        <w:jc w:val="center"/>
      </w:pPr>
      <w:r>
        <w:rPr>
          <w:b/>
          <w:color w:val="000000"/>
        </w:rPr>
        <w:t xml:space="preserve">2. ЭМБЛЕМА </w:t>
      </w:r>
      <w:r w:rsidR="00EB0015">
        <w:rPr>
          <w:b/>
          <w:color w:val="000000"/>
        </w:rPr>
        <w:t>ОБРАЗОВАТЕЛЬНОЙ ОРГАНИЗАЦИИ</w:t>
      </w:r>
    </w:p>
    <w:p w:rsidR="0024600A" w:rsidRDefault="002B525B">
      <w:pPr>
        <w:pStyle w:val="a0"/>
        <w:ind w:right="-5"/>
        <w:jc w:val="both"/>
      </w:pPr>
      <w:r>
        <w:rPr>
          <w:color w:val="000000"/>
        </w:rPr>
        <w:t xml:space="preserve">2.1. Эмблема муниципального бюджетного общеобразовательного учреждения </w:t>
      </w:r>
      <w:r>
        <w:t>«</w:t>
      </w:r>
      <w:proofErr w:type="spellStart"/>
      <w:r>
        <w:t>Шебалинская</w:t>
      </w:r>
      <w:proofErr w:type="spellEnd"/>
      <w:r>
        <w:t xml:space="preserve"> средняя общеобразовательная школа им.В.И. Фомичёва» хутор Шебалин </w:t>
      </w:r>
      <w:r>
        <w:rPr>
          <w:color w:val="000000"/>
        </w:rPr>
        <w:t xml:space="preserve">является официальным символом школы, её достоинства.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2.2. Эмблема школы выполнена на щите в форме сердца, </w:t>
      </w:r>
      <w:r>
        <w:t>Эмблема школы это большое алое  сердце - символ милосердия, сострадания, любви и доброты. Располагается на белом фоне, знаменующем чистоту помыслов. В центре сердца, расположены элементы герба школы: раскрытые ладони, символизирующие доверие, искренность педагогов под их защитой « Бригантина», стремящаяся к поиску нового детская организация самоуправления,</w:t>
      </w:r>
      <w:r>
        <w:rPr>
          <w:color w:val="000000"/>
        </w:rPr>
        <w:t xml:space="preserve"> и взаимопонимание в отношениях участников образовательного процесса</w:t>
      </w:r>
      <w:r>
        <w:rPr>
          <w:color w:val="FF0000"/>
        </w:rPr>
        <w:t xml:space="preserve">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2.3. При воспроизведении Эмблемы должно быть обеспечено ее изобразительное соответствие оригиналу (Приложение 1).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Допускается воспроизведение Эмблемы: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- в виде цветного или одноцветного, объемного или графического изображения;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- в различной технике исполнения и из различных материалов;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Запрещается использование изображений Эмблемы, не соответствующих его описанию, указанному в пункте 2.2 настоящего Положения.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lastRenderedPageBreak/>
        <w:t xml:space="preserve">2.4. Изображение Эмблемы может помещаться: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б) в вестибюле школы;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>в) в классных уголках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г) на представительской продукции (значки, вымпелы, буклеты и т.п.) учреждения;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Допускается использование изображения Эмблемы в качестве праздничного оформления школьных мероприятий. </w:t>
      </w:r>
    </w:p>
    <w:p w:rsidR="00EB0015" w:rsidRDefault="002B525B" w:rsidP="00EB0015">
      <w:pPr>
        <w:pStyle w:val="aa"/>
        <w:spacing w:before="28" w:after="28"/>
        <w:jc w:val="center"/>
      </w:pPr>
      <w:r>
        <w:rPr>
          <w:b/>
          <w:color w:val="000000"/>
        </w:rPr>
        <w:t xml:space="preserve">3. ФЛАГ </w:t>
      </w:r>
      <w:r w:rsidR="00EB0015">
        <w:rPr>
          <w:b/>
          <w:color w:val="000000"/>
        </w:rPr>
        <w:t>ОБРАЗОВАТЕЛЬНОЙ ОРГАНИЗАЦИИ</w:t>
      </w:r>
    </w:p>
    <w:p w:rsidR="0024600A" w:rsidRDefault="002B525B" w:rsidP="00EB0015">
      <w:pPr>
        <w:pStyle w:val="a0"/>
        <w:jc w:val="both"/>
      </w:pPr>
      <w:r>
        <w:t xml:space="preserve">3.1. Флаг представляет собой прямоугольное полотнище.  В  </w:t>
      </w:r>
      <w:proofErr w:type="spellStart"/>
      <w:r>
        <w:t>триколоре</w:t>
      </w:r>
      <w:proofErr w:type="spellEnd"/>
      <w:r>
        <w:t xml:space="preserve"> школьного флага отображены элементы флага Ростовской области </w:t>
      </w:r>
      <w:proofErr w:type="gramStart"/>
      <w:r>
        <w:t xml:space="preserve">( </w:t>
      </w:r>
      <w:proofErr w:type="gramEnd"/>
      <w:r>
        <w:t>желтый и красный) как символ принадлежности школы к родному краю, и голубой цвет символизирует ДШО « Бригантину». Он символизирует достоинство, смелость, красоту и величие школы,  её традиций.</w:t>
      </w:r>
      <w:r w:rsidR="00EB0015">
        <w:t xml:space="preserve"> </w:t>
      </w:r>
      <w:r>
        <w:t xml:space="preserve">Отношения ширины Флага к его длине равно 1:2 </w:t>
      </w:r>
    </w:p>
    <w:p w:rsidR="0024600A" w:rsidRDefault="002B525B" w:rsidP="00EB0015">
      <w:pPr>
        <w:pStyle w:val="aa"/>
        <w:spacing w:before="28" w:after="28"/>
        <w:jc w:val="both"/>
      </w:pPr>
      <w:r>
        <w:rPr>
          <w:color w:val="000000"/>
        </w:rPr>
        <w:t xml:space="preserve">При воспроизведении Флага должно быть обеспечено его цветовое и изобразительное соответствие оригиналу (Приложение 2). </w:t>
      </w:r>
    </w:p>
    <w:p w:rsidR="0024600A" w:rsidRDefault="002B525B" w:rsidP="00EB0015">
      <w:pPr>
        <w:pStyle w:val="aa"/>
        <w:spacing w:before="28" w:after="28"/>
        <w:jc w:val="both"/>
      </w:pPr>
      <w:r>
        <w:rPr>
          <w:color w:val="000000"/>
        </w:rPr>
        <w:t>Допускается воспроизведение флага различных размеров, с соблюдением установленных пропорций, из различных материалов, а также в виде вымпела.  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3.2.  Флаг (или его изображение) может использоваться (подниматься, вывешиваться, устанавливаться, размещаться):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а) в помещениях школы - при проведении церемоний и мероприятий;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б) на представительской продукции (значки, вымпелы, буклеты и т.п.) учреждения;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3.3. При подъеме Государственного флага Российской Федерации в соответствии с федеральным законодательством, по основаниям, указанным настоящим Положением, осуществляется одновременный подъем Флага </w:t>
      </w:r>
      <w:r w:rsidR="00EB0015">
        <w:rPr>
          <w:color w:val="000000"/>
        </w:rPr>
        <w:t>образовательной организации</w:t>
      </w:r>
      <w:r>
        <w:rPr>
          <w:color w:val="000000"/>
        </w:rPr>
        <w:t xml:space="preserve">.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Если Флаг размещается рядом с Государственным флагом Российской Федерации, он должен размещаться справа от него (если стоять к нему лицом). При одновременном поднятии Государственного флага Российской Федерации, Флага Ростовской области и Флага </w:t>
      </w:r>
      <w:r w:rsidR="00EB0015">
        <w:rPr>
          <w:color w:val="000000"/>
        </w:rPr>
        <w:t>образовательной организации</w:t>
      </w:r>
      <w:r>
        <w:rPr>
          <w:color w:val="000000"/>
        </w:rPr>
        <w:t xml:space="preserve">, Флаг размещается крайним справа.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В случаях одновременного размещения вышеуказанных флагов должны соблюдаться следующие правила: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а) размер Флага </w:t>
      </w:r>
      <w:r w:rsidR="00EB0015" w:rsidRPr="00EB0015">
        <w:rPr>
          <w:color w:val="000000"/>
        </w:rPr>
        <w:t>образовательной организации</w:t>
      </w:r>
      <w:r>
        <w:rPr>
          <w:color w:val="000000"/>
        </w:rPr>
        <w:t xml:space="preserve"> не может быть больше размеров Государственного флага Российской Федерации и Флага Ростовской области;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б) высота подъема Флага </w:t>
      </w:r>
      <w:r w:rsidR="00EB0015">
        <w:rPr>
          <w:color w:val="000000"/>
        </w:rPr>
        <w:t>образовательной организации</w:t>
      </w:r>
      <w:r>
        <w:rPr>
          <w:color w:val="000000"/>
        </w:rPr>
        <w:t xml:space="preserve"> не может быть выше высоты подъема других флагов;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3.4. При изготовлении Флага должно быть обеспечено цветовое, изобразительное и пропорциональное соответствие описанию и эталонному изображению Флага, установленному настоящим Положением.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Не допускается изготовление и использование Флага, не соответствующее его описанию и эталонному изображению, установленным настоящим Положением.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3.5. Допускается изготовление Флага в различной технике исполнения и из различных материалов, в любых размерах при обязательном сохранении цветового, изобразительного и пропорционального соответствия описанию и эталонному изображению Флага, установленных настоящим Положением. </w:t>
      </w:r>
    </w:p>
    <w:p w:rsidR="00EB0015" w:rsidRDefault="002B525B" w:rsidP="00EB0015">
      <w:pPr>
        <w:pStyle w:val="aa"/>
        <w:spacing w:before="28" w:after="28"/>
        <w:jc w:val="center"/>
        <w:rPr>
          <w:color w:val="000000"/>
        </w:rPr>
      </w:pPr>
      <w:r>
        <w:rPr>
          <w:b/>
          <w:color w:val="000000"/>
        </w:rPr>
        <w:t xml:space="preserve">4. ГЕРБ </w:t>
      </w:r>
      <w:r w:rsidR="00EB0015">
        <w:rPr>
          <w:b/>
          <w:color w:val="000000"/>
        </w:rPr>
        <w:t>ОБРАЗОВАТЕЛЬНОЙ ОРГАНИЗАЦИИ</w:t>
      </w:r>
      <w:r w:rsidR="00EB0015">
        <w:rPr>
          <w:color w:val="000000"/>
        </w:rPr>
        <w:t xml:space="preserve"> </w:t>
      </w:r>
    </w:p>
    <w:p w:rsidR="0024600A" w:rsidRDefault="002B525B" w:rsidP="00EB0015">
      <w:pPr>
        <w:pStyle w:val="aa"/>
        <w:spacing w:before="28" w:after="28"/>
        <w:jc w:val="both"/>
      </w:pPr>
      <w:r>
        <w:rPr>
          <w:color w:val="000000"/>
        </w:rPr>
        <w:t>4.1.</w:t>
      </w:r>
      <w:r>
        <w:t xml:space="preserve"> Герб школы является неотъемлемой частью школьной символики, отражающей индивидуальность образовательного учреждения, и подчёркивает значимость событий.</w:t>
      </w:r>
    </w:p>
    <w:p w:rsidR="0024600A" w:rsidRDefault="002B525B" w:rsidP="00EB0015">
      <w:pPr>
        <w:pStyle w:val="a0"/>
        <w:tabs>
          <w:tab w:val="left" w:pos="1118"/>
        </w:tabs>
        <w:jc w:val="both"/>
      </w:pPr>
      <w:r>
        <w:t xml:space="preserve">4.2. На голубом щите, символизирующем защиту восходит Солнце- характеризующее радость, победу. Две ладони, как символ доверия к педагогам, их направляющая и оберегающая роль. В руках располагается «Бригантина»- детская  школьная  организация самоуправления, которая подразумевает стремление к новому, инициативу, самостоятельный </w:t>
      </w:r>
      <w:r>
        <w:lastRenderedPageBreak/>
        <w:t>поиск. Парус-книга с открытыми и чистыми листами означает чистоту намерений и открытость знаниям</w:t>
      </w:r>
      <w:r>
        <w:rPr>
          <w:sz w:val="28"/>
          <w:szCs w:val="28"/>
        </w:rPr>
        <w:t xml:space="preserve">. </w:t>
      </w:r>
      <w:r>
        <w:rPr>
          <w:color w:val="000000"/>
        </w:rPr>
        <w:t xml:space="preserve"> (Приложение 3).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 </w:t>
      </w:r>
      <w:r>
        <w:t xml:space="preserve">4.3. Герб </w:t>
      </w:r>
      <w:r w:rsidR="00EB0015">
        <w:t>образовательной организации</w:t>
      </w:r>
      <w:r>
        <w:t xml:space="preserve"> отражает историю и </w:t>
      </w:r>
      <w:r w:rsidR="00EB0015">
        <w:t xml:space="preserve">её </w:t>
      </w:r>
      <w:r>
        <w:t xml:space="preserve">традиции, способствует воспитанию у обучающихся патриотизма, стремления к знаниям, чувства ответственности перед обществом.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4.4. При воспроизведении </w:t>
      </w:r>
      <w:r>
        <w:t>Герба</w:t>
      </w:r>
      <w:r>
        <w:rPr>
          <w:color w:val="000000"/>
        </w:rPr>
        <w:t xml:space="preserve"> должно быть обеспечено его изобразительное соответствие оригиналу (Приложение 3).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Допускается воспроизведение </w:t>
      </w:r>
      <w:r>
        <w:t>Герба</w:t>
      </w:r>
      <w:r>
        <w:rPr>
          <w:color w:val="000000"/>
        </w:rPr>
        <w:t xml:space="preserve">: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- в виде цветного или одноцветного, объемного или графического изображения;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- в различной технике исполнения и из различных материалов;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Запрещается использование изображений </w:t>
      </w:r>
      <w:r>
        <w:t>Герба</w:t>
      </w:r>
      <w:r>
        <w:rPr>
          <w:color w:val="000000"/>
        </w:rPr>
        <w:t xml:space="preserve">, не соответствующих его описанию, указанному в пункте 4.2 настоящего Положения.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2.4. Изображение </w:t>
      </w:r>
      <w:r>
        <w:t>Герба</w:t>
      </w:r>
      <w:r>
        <w:rPr>
          <w:color w:val="000000"/>
        </w:rPr>
        <w:t xml:space="preserve"> может помещаться: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б) в вестибюле </w:t>
      </w:r>
      <w:r w:rsidR="00EB0015">
        <w:rPr>
          <w:color w:val="000000"/>
        </w:rPr>
        <w:t>образовательной организации</w:t>
      </w:r>
      <w:r>
        <w:rPr>
          <w:color w:val="000000"/>
        </w:rPr>
        <w:t xml:space="preserve">; 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>в) в классных уголках</w:t>
      </w:r>
    </w:p>
    <w:p w:rsidR="0024600A" w:rsidRDefault="002B525B">
      <w:pPr>
        <w:pStyle w:val="aa"/>
        <w:spacing w:before="28" w:after="28"/>
        <w:jc w:val="both"/>
      </w:pPr>
      <w:r>
        <w:rPr>
          <w:color w:val="000000"/>
        </w:rPr>
        <w:t xml:space="preserve">г) на представительской продукции (значки, вымпелы, буклеты и т.п.) учреждения; </w:t>
      </w:r>
    </w:p>
    <w:p w:rsidR="0024600A" w:rsidRDefault="002B525B" w:rsidP="00EB0015">
      <w:pPr>
        <w:pStyle w:val="aa"/>
        <w:spacing w:before="28" w:after="28"/>
        <w:jc w:val="both"/>
      </w:pPr>
      <w:r>
        <w:rPr>
          <w:color w:val="000000"/>
        </w:rPr>
        <w:t xml:space="preserve">Допускается использование изображения </w:t>
      </w:r>
      <w:r>
        <w:t>Герба</w:t>
      </w:r>
      <w:r>
        <w:rPr>
          <w:color w:val="000000"/>
        </w:rPr>
        <w:t xml:space="preserve"> в качестве праздничного оформления школьных мероприятий. </w:t>
      </w:r>
    </w:p>
    <w:p w:rsidR="0024600A" w:rsidRDefault="002B525B">
      <w:pPr>
        <w:pStyle w:val="aa"/>
        <w:spacing w:before="28" w:after="28"/>
        <w:jc w:val="center"/>
      </w:pPr>
      <w:r>
        <w:rPr>
          <w:b/>
          <w:color w:val="000000"/>
        </w:rPr>
        <w:t>5. ОСОБЫЕ ПОЛОЖЕНИЯ</w:t>
      </w:r>
    </w:p>
    <w:p w:rsidR="0024600A" w:rsidRDefault="002B525B">
      <w:pPr>
        <w:pStyle w:val="aa"/>
        <w:spacing w:before="28" w:after="28"/>
        <w:jc w:val="both"/>
      </w:pPr>
      <w:r>
        <w:rPr>
          <w:rFonts w:eastAsia="Calibri"/>
          <w:lang w:eastAsia="en-US"/>
        </w:rPr>
        <w:t xml:space="preserve">5.1. Не допускается использование Эмблемы, Герба и Флага, если это противоречит целям их </w:t>
      </w:r>
      <w:r w:rsidR="00EB0015">
        <w:rPr>
          <w:rFonts w:eastAsia="Calibri"/>
          <w:lang w:eastAsia="en-US"/>
        </w:rPr>
        <w:t xml:space="preserve">образовательной организации </w:t>
      </w:r>
      <w:bookmarkStart w:id="0" w:name="_GoBack"/>
      <w:bookmarkEnd w:id="0"/>
      <w:r>
        <w:rPr>
          <w:rFonts w:eastAsia="Calibri"/>
          <w:lang w:eastAsia="en-US"/>
        </w:rPr>
        <w:t>и использования, установленным настоящим Положением.</w:t>
      </w:r>
      <w:r>
        <w:rPr>
          <w:rFonts w:ascii="Verdana" w:hAnsi="Verdana"/>
          <w:color w:val="007777"/>
          <w:sz w:val="20"/>
          <w:szCs w:val="20"/>
        </w:rPr>
        <w:t xml:space="preserve"> </w:t>
      </w:r>
    </w:p>
    <w:p w:rsidR="0024600A" w:rsidRDefault="0024600A">
      <w:pPr>
        <w:pStyle w:val="a0"/>
      </w:pPr>
    </w:p>
    <w:sectPr w:rsidR="0024600A" w:rsidSect="002B525B">
      <w:pgSz w:w="11905" w:h="16837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C6DF5"/>
    <w:multiLevelType w:val="multilevel"/>
    <w:tmpl w:val="D5AEF04C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600A"/>
    <w:rsid w:val="0024600A"/>
    <w:rsid w:val="002B525B"/>
    <w:rsid w:val="002B67BC"/>
    <w:rsid w:val="005B2D82"/>
    <w:rsid w:val="00B225EE"/>
    <w:rsid w:val="00EB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82"/>
  </w:style>
  <w:style w:type="paragraph" w:styleId="2">
    <w:name w:val="heading 2"/>
    <w:basedOn w:val="a0"/>
    <w:next w:val="a1"/>
    <w:rsid w:val="0024600A"/>
    <w:pPr>
      <w:numPr>
        <w:ilvl w:val="1"/>
        <w:numId w:val="1"/>
      </w:numPr>
      <w:spacing w:before="28" w:after="28"/>
      <w:outlineLvl w:val="1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24600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2"/>
    <w:rsid w:val="0024600A"/>
  </w:style>
  <w:style w:type="character" w:customStyle="1" w:styleId="style21">
    <w:name w:val="style21"/>
    <w:basedOn w:val="a2"/>
    <w:rsid w:val="0024600A"/>
  </w:style>
  <w:style w:type="character" w:customStyle="1" w:styleId="style22">
    <w:name w:val="style22"/>
    <w:basedOn w:val="a2"/>
    <w:rsid w:val="0024600A"/>
  </w:style>
  <w:style w:type="character" w:customStyle="1" w:styleId="a5">
    <w:name w:val="Текст выноски Знак"/>
    <w:basedOn w:val="a2"/>
    <w:rsid w:val="0024600A"/>
  </w:style>
  <w:style w:type="paragraph" w:customStyle="1" w:styleId="a6">
    <w:name w:val="Заголовок"/>
    <w:basedOn w:val="a0"/>
    <w:next w:val="a1"/>
    <w:rsid w:val="0024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0"/>
    <w:rsid w:val="0024600A"/>
    <w:pPr>
      <w:spacing w:after="120"/>
    </w:pPr>
  </w:style>
  <w:style w:type="paragraph" w:styleId="a7">
    <w:name w:val="List"/>
    <w:basedOn w:val="a1"/>
    <w:rsid w:val="0024600A"/>
    <w:rPr>
      <w:rFonts w:ascii="Arial" w:hAnsi="Arial" w:cs="Tahoma"/>
    </w:rPr>
  </w:style>
  <w:style w:type="paragraph" w:styleId="a8">
    <w:name w:val="Title"/>
    <w:basedOn w:val="a0"/>
    <w:rsid w:val="0024600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9">
    <w:name w:val="index heading"/>
    <w:basedOn w:val="a0"/>
    <w:rsid w:val="0024600A"/>
    <w:pPr>
      <w:suppressLineNumbers/>
    </w:pPr>
    <w:rPr>
      <w:rFonts w:ascii="Arial" w:hAnsi="Arial" w:cs="Tahoma"/>
    </w:rPr>
  </w:style>
  <w:style w:type="paragraph" w:styleId="aa">
    <w:name w:val="Normal (Web)"/>
    <w:basedOn w:val="a0"/>
    <w:rsid w:val="0024600A"/>
  </w:style>
  <w:style w:type="paragraph" w:styleId="ab">
    <w:name w:val="Balloon Text"/>
    <w:basedOn w:val="a0"/>
    <w:rsid w:val="0024600A"/>
  </w:style>
  <w:style w:type="paragraph" w:styleId="ac">
    <w:name w:val="No Spacing"/>
    <w:uiPriority w:val="1"/>
    <w:qFormat/>
    <w:rsid w:val="00B225E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1003</Words>
  <Characters>5720</Characters>
  <Application>Microsoft Office Word</Application>
  <DocSecurity>0</DocSecurity>
  <Lines>47</Lines>
  <Paragraphs>13</Paragraphs>
  <ScaleCrop>false</ScaleCrop>
  <Company>RePack by SPecialiST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home</cp:lastModifiedBy>
  <cp:revision>8</cp:revision>
  <cp:lastPrinted>2016-01-11T13:10:00Z</cp:lastPrinted>
  <dcterms:created xsi:type="dcterms:W3CDTF">2015-12-22T10:24:00Z</dcterms:created>
  <dcterms:modified xsi:type="dcterms:W3CDTF">2017-10-16T11:16:00Z</dcterms:modified>
</cp:coreProperties>
</file>