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1F8" w:rsidRDefault="00D611F8" w:rsidP="00D611F8">
      <w:pPr>
        <w:spacing w:before="300" w:after="150" w:line="390" w:lineRule="atLeast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B5C50" w:rsidRPr="00D611F8" w:rsidRDefault="004B5C50" w:rsidP="00D611F8">
      <w:pPr>
        <w:spacing w:before="300" w:after="150" w:line="390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611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Памятка для родителей о внедрении ФОП </w:t>
      </w:r>
      <w:proofErr w:type="gramStart"/>
      <w:r w:rsidRPr="00D611F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ДО</w:t>
      </w:r>
      <w:proofErr w:type="gramEnd"/>
    </w:p>
    <w:p w:rsidR="004B5C50" w:rsidRDefault="004B5C50" w:rsidP="00D611F8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  <w:r w:rsidRPr="004B5C50">
        <w:rPr>
          <w:rFonts w:ascii="inherit" w:eastAsia="Times New Roman" w:hAnsi="inherit" w:cs="Arial"/>
          <w:noProof/>
          <w:color w:val="337AB7"/>
          <w:sz w:val="45"/>
          <w:szCs w:val="45"/>
          <w:lang w:eastAsia="ru-RU"/>
        </w:rPr>
        <w:drawing>
          <wp:inline distT="0" distB="0" distL="0" distR="0" wp14:anchorId="7AA4A245" wp14:editId="18F228CE">
            <wp:extent cx="6296025" cy="2018571"/>
            <wp:effectExtent l="0" t="0" r="0" b="1270"/>
            <wp:docPr id="1" name="Рисунок 1" descr="http://dszhelan.odes.obr55.ru/files/2023/04/%D0%A1%D0%BD%D0%B8%D0%BC%D0%BE%D0%BA-300x9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zhelan.odes.obr55.ru/files/2023/04/%D0%A1%D0%BD%D0%B8%D0%BC%D0%BE%D0%BA-300x9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143" cy="201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F8" w:rsidRDefault="00D611F8" w:rsidP="00D611F8">
      <w:pPr>
        <w:pStyle w:val="c11"/>
        <w:shd w:val="clear" w:color="auto" w:fill="FFFFFF"/>
        <w:spacing w:before="0" w:beforeAutospacing="0" w:after="0" w:afterAutospacing="0"/>
        <w:jc w:val="center"/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</w:pPr>
    </w:p>
    <w:p w:rsidR="00D611F8" w:rsidRDefault="00D611F8" w:rsidP="00D611F8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>Уважаемые родители,</w:t>
      </w:r>
    </w:p>
    <w:p w:rsidR="00D611F8" w:rsidRDefault="00D611F8" w:rsidP="00D611F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 xml:space="preserve">информируем вас о том, что с 1 сентября 2023 года все дошкольные образовательные учреждения на территории России переходят на работу по новой Федеральной образовательной программе дошкольного образования (ФОП ДО), утвержденной приказом </w:t>
      </w:r>
      <w:proofErr w:type="spellStart"/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>Минпросвещения</w:t>
      </w:r>
      <w:proofErr w:type="spellEnd"/>
      <w:r>
        <w:rPr>
          <w:rStyle w:val="c5"/>
          <w:rFonts w:ascii="XO Thames" w:hAnsi="XO Thames" w:cs="Calibri"/>
          <w:b/>
          <w:bCs/>
          <w:color w:val="000000"/>
          <w:sz w:val="32"/>
          <w:szCs w:val="32"/>
          <w:u w:val="single"/>
        </w:rPr>
        <w:t xml:space="preserve"> РФ  от 25.11 2022г. № 1028.</w:t>
      </w:r>
    </w:p>
    <w:p w:rsidR="00D611F8" w:rsidRPr="00D611F8" w:rsidRDefault="00D611F8" w:rsidP="00D611F8">
      <w:pPr>
        <w:spacing w:after="15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hyperlink r:id="rId7" w:history="1">
        <w:r w:rsidRPr="00D611F8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ФОП </w:t>
        </w:r>
        <w:proofErr w:type="gramStart"/>
        <w:r w:rsidRPr="00D611F8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ДО</w:t>
        </w:r>
        <w:proofErr w:type="gramEnd"/>
      </w:hyperlink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 определяет </w:t>
      </w:r>
      <w:proofErr w:type="gramStart"/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объем</w:t>
      </w:r>
      <w:proofErr w:type="gramEnd"/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ФОП ДО заменит </w:t>
      </w:r>
      <w:proofErr w:type="gramStart"/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примерную</w:t>
      </w:r>
      <w:proofErr w:type="gramEnd"/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ООП ДО. ФОП должны соответствовать все программы во всех садах с 1 сентября 2023 года. В тексте программы разработчики уточнили, что ФОП вместе со </w:t>
      </w:r>
      <w:hyperlink r:id="rId8" w:history="1">
        <w:r w:rsidRPr="00D611F8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ФГОС </w:t>
        </w:r>
        <w:proofErr w:type="gramStart"/>
        <w:r w:rsidRPr="00D611F8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ДО</w:t>
        </w:r>
      </w:hyperlink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станет</w:t>
      </w:r>
      <w:proofErr w:type="gramEnd"/>
      <w:r w:rsidRPr="00D611F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основой для разработки и утверждения образовательных программ в детских садах.</w:t>
      </w:r>
    </w:p>
    <w:p w:rsidR="00D611F8" w:rsidRPr="004B5C50" w:rsidRDefault="00D611F8" w:rsidP="00D611F8">
      <w:pPr>
        <w:spacing w:before="300" w:after="150" w:line="240" w:lineRule="auto"/>
        <w:jc w:val="center"/>
        <w:outlineLvl w:val="1"/>
        <w:rPr>
          <w:rFonts w:ascii="inherit" w:eastAsia="Times New Roman" w:hAnsi="inherit" w:cs="Arial"/>
          <w:color w:val="000000"/>
          <w:sz w:val="45"/>
          <w:szCs w:val="45"/>
          <w:lang w:eastAsia="ru-RU"/>
        </w:rPr>
      </w:pPr>
    </w:p>
    <w:p w:rsidR="00146B15" w:rsidRDefault="004B5C50">
      <w:r>
        <w:rPr>
          <w:noProof/>
          <w:lang w:eastAsia="ru-RU"/>
        </w:rPr>
        <w:lastRenderedPageBreak/>
        <w:drawing>
          <wp:inline distT="0" distB="0" distL="0" distR="0" wp14:anchorId="6BC66431" wp14:editId="115BEECE">
            <wp:extent cx="6238875" cy="8753475"/>
            <wp:effectExtent l="0" t="0" r="9525" b="9525"/>
            <wp:docPr id="2" name="Рисунок 2" descr="http://dszhelan.odes.obr55.ru/files/2023/04/dViP0-xbx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zhelan.odes.obr55.ru/files/2023/04/dViP0-xbxv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50" w:rsidRDefault="004B5C50"/>
    <w:p w:rsidR="004B5C50" w:rsidRDefault="004B5C50">
      <w:r>
        <w:rPr>
          <w:noProof/>
          <w:lang w:eastAsia="ru-RU"/>
        </w:rPr>
        <w:lastRenderedPageBreak/>
        <w:drawing>
          <wp:inline distT="0" distB="0" distL="0" distR="0" wp14:anchorId="47BEC199" wp14:editId="4F8DB9CF">
            <wp:extent cx="6162675" cy="8677275"/>
            <wp:effectExtent l="0" t="0" r="9525" b="9525"/>
            <wp:docPr id="3" name="Рисунок 3" descr="http://dszhelan.odes.obr55.ru/files/2023/04/hT4H9dgq1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zhelan.odes.obr55.ru/files/2023/04/hT4H9dgq1F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50" w:rsidRDefault="004B5C50">
      <w:r>
        <w:rPr>
          <w:noProof/>
          <w:lang w:eastAsia="ru-RU"/>
        </w:rPr>
        <w:lastRenderedPageBreak/>
        <w:drawing>
          <wp:inline distT="0" distB="0" distL="0" distR="0" wp14:anchorId="21FEDCC3" wp14:editId="496B22D8">
            <wp:extent cx="6124575" cy="8829675"/>
            <wp:effectExtent l="0" t="0" r="9525" b="9525"/>
            <wp:docPr id="4" name="Рисунок 4" descr="http://dszhelan.odes.obr55.ru/files/2023/04/SD2tsgSP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zhelan.odes.obr55.ru/files/2023/04/SD2tsgSP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882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C50" w:rsidRDefault="004B5C5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2EF4AC4" wp14:editId="7ABE40DA">
            <wp:extent cx="6172200" cy="8715375"/>
            <wp:effectExtent l="0" t="0" r="0" b="9525"/>
            <wp:docPr id="5" name="Рисунок 5" descr="http://dszhelan.odes.obr55.ru/files/2023/04/3CVdPVGyt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zhelan.odes.obr55.ru/files/2023/04/3CVdPVGyt4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B5C50" w:rsidRDefault="004B5C50">
      <w:r>
        <w:rPr>
          <w:noProof/>
          <w:lang w:eastAsia="ru-RU"/>
        </w:rPr>
        <w:lastRenderedPageBreak/>
        <w:drawing>
          <wp:inline distT="0" distB="0" distL="0" distR="0" wp14:anchorId="493E1D3B" wp14:editId="6F43B749">
            <wp:extent cx="6496050" cy="8715374"/>
            <wp:effectExtent l="0" t="0" r="0" b="0"/>
            <wp:docPr id="6" name="Рисунок 6" descr="http://dszhelan.odes.obr55.ru/files/2023/04/xgXctmrLa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szhelan.odes.obr55.ru/files/2023/04/xgXctmrLaB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581" cy="871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1F8" w:rsidRDefault="00D611F8"/>
    <w:p w:rsidR="00D611F8" w:rsidRDefault="00D611F8"/>
    <w:tbl>
      <w:tblPr>
        <w:tblW w:w="485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7303"/>
      </w:tblGrid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290BA7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 xml:space="preserve">ФОП </w:t>
              </w:r>
              <w:proofErr w:type="gramStart"/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ДО</w:t>
              </w:r>
              <w:proofErr w:type="gramEnd"/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 xml:space="preserve"> – </w:t>
              </w:r>
              <w:proofErr w:type="gramStart"/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федеральная</w:t>
              </w:r>
              <w:proofErr w:type="gramEnd"/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 xml:space="preserve"> образовательная программа дошкольного образования</w:t>
              </w:r>
            </w:hyperlink>
          </w:p>
        </w:tc>
      </w:tr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ядро содержания дошкольного образования;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Учебно-методическая документация: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федеральная рабочая программа воспитания;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федеральный календарный план воспитательной работы;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   примерный режим и распорядок дня групп.</w:t>
            </w:r>
          </w:p>
          <w:p w:rsidR="004B5C50" w:rsidRPr="00D611F8" w:rsidRDefault="004B5C50" w:rsidP="004B5C5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290BA7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history="1"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 xml:space="preserve">ФОП </w:t>
              </w:r>
              <w:proofErr w:type="gramStart"/>
              <w:r w:rsidR="004B5C50" w:rsidRPr="00D611F8">
                <w:rPr>
                  <w:rFonts w:ascii="Times New Roman" w:eastAsia="Times New Roman" w:hAnsi="Times New Roman" w:cs="Times New Roman"/>
                  <w:color w:val="337AB7"/>
                  <w:sz w:val="28"/>
                  <w:szCs w:val="28"/>
                  <w:u w:val="single"/>
                  <w:lang w:eastAsia="ru-RU"/>
                </w:rPr>
                <w:t>ДО</w:t>
              </w:r>
              <w:proofErr w:type="gramEnd"/>
            </w:hyperlink>
            <w:r w:rsidR="004B5C50"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определяет </w:t>
            </w:r>
            <w:proofErr w:type="gramStart"/>
            <w:r w:rsidR="004B5C50"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</w:t>
            </w:r>
            <w:proofErr w:type="gramEnd"/>
            <w:r w:rsidR="004B5C50"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="004B5C50"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="004B5C50"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4B5C50" w:rsidRPr="00D611F8" w:rsidTr="004B5C50">
        <w:tc>
          <w:tcPr>
            <w:tcW w:w="120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50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5C50" w:rsidRPr="00D611F8" w:rsidRDefault="004B5C50" w:rsidP="004B5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11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:rsidR="00D611F8" w:rsidRPr="00D611F8" w:rsidRDefault="00D611F8" w:rsidP="004B5C50">
      <w:pPr>
        <w:shd w:val="clear" w:color="auto" w:fill="FFFFFF"/>
        <w:spacing w:before="300" w:after="150" w:line="240" w:lineRule="auto"/>
        <w:outlineLvl w:val="2"/>
        <w:rPr>
          <w:rFonts w:ascii="Times New Roman" w:hAnsi="Times New Roman" w:cs="Times New Roman"/>
          <w:sz w:val="28"/>
          <w:szCs w:val="28"/>
        </w:rPr>
      </w:pPr>
    </w:p>
    <w:p w:rsidR="00D611F8" w:rsidRDefault="00D611F8" w:rsidP="004B5C50">
      <w:pPr>
        <w:shd w:val="clear" w:color="auto" w:fill="FFFFFF"/>
        <w:spacing w:before="300" w:after="150" w:line="240" w:lineRule="auto"/>
        <w:outlineLvl w:val="2"/>
      </w:pPr>
    </w:p>
    <w:p w:rsidR="00D611F8" w:rsidRDefault="00D611F8" w:rsidP="004B5C50">
      <w:pPr>
        <w:shd w:val="clear" w:color="auto" w:fill="FFFFFF"/>
        <w:spacing w:before="300" w:after="150" w:line="240" w:lineRule="auto"/>
        <w:outlineLvl w:val="2"/>
      </w:pPr>
    </w:p>
    <w:p w:rsidR="00D611F8" w:rsidRDefault="00D611F8" w:rsidP="004B5C50">
      <w:pPr>
        <w:shd w:val="clear" w:color="auto" w:fill="FFFFFF"/>
        <w:spacing w:before="300" w:after="150" w:line="240" w:lineRule="auto"/>
        <w:outlineLvl w:val="2"/>
      </w:pPr>
    </w:p>
    <w:p w:rsidR="00D611F8" w:rsidRDefault="00D611F8" w:rsidP="004B5C50">
      <w:pPr>
        <w:shd w:val="clear" w:color="auto" w:fill="FFFFFF"/>
        <w:spacing w:before="300" w:after="150" w:line="240" w:lineRule="auto"/>
        <w:outlineLvl w:val="2"/>
      </w:pPr>
    </w:p>
    <w:p w:rsidR="00D611F8" w:rsidRDefault="00D611F8" w:rsidP="004B5C50">
      <w:pPr>
        <w:shd w:val="clear" w:color="auto" w:fill="FFFFFF"/>
        <w:spacing w:before="300" w:after="150" w:line="240" w:lineRule="auto"/>
        <w:outlineLvl w:val="2"/>
      </w:pPr>
    </w:p>
    <w:p w:rsidR="004B5C50" w:rsidRPr="004B5C50" w:rsidRDefault="00290BA7" w:rsidP="004B5C50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hyperlink r:id="rId16" w:history="1">
        <w:r w:rsidR="004B5C50" w:rsidRPr="004B5C50">
          <w:rPr>
            <w:rFonts w:ascii="Arial" w:eastAsia="Times New Roman" w:hAnsi="Arial" w:cs="Arial"/>
            <w:color w:val="337AB7"/>
            <w:sz w:val="36"/>
            <w:szCs w:val="36"/>
            <w:u w:val="single"/>
            <w:lang w:eastAsia="ru-RU"/>
          </w:rPr>
          <w:t>Федеральная образовательная программа дошкольного образования</w:t>
        </w:r>
      </w:hyperlink>
    </w:p>
    <w:p w:rsidR="004B5C50" w:rsidRPr="004B5C50" w:rsidRDefault="00290BA7" w:rsidP="004B5C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hyperlink r:id="rId17" w:history="1">
        <w:r w:rsidR="004B5C50" w:rsidRPr="004B5C50">
          <w:rPr>
            <w:rFonts w:ascii="Arial" w:eastAsia="Times New Roman" w:hAnsi="Arial" w:cs="Arial"/>
            <w:color w:val="337AB7"/>
            <w:sz w:val="26"/>
            <w:szCs w:val="26"/>
            <w:u w:val="single"/>
            <w:lang w:eastAsia="ru-RU"/>
          </w:rPr>
          <w:t>ФГОС Дошкольное образование</w:t>
        </w:r>
      </w:hyperlink>
    </w:p>
    <w:p w:rsidR="004B5C50" w:rsidRDefault="004B5C50">
      <w:r>
        <w:rPr>
          <w:noProof/>
          <w:lang w:eastAsia="ru-RU"/>
        </w:rPr>
        <w:drawing>
          <wp:inline distT="0" distB="0" distL="0" distR="0" wp14:anchorId="30C541DF" wp14:editId="31C6D022">
            <wp:extent cx="5940425" cy="4242327"/>
            <wp:effectExtent l="0" t="0" r="3175" b="6350"/>
            <wp:docPr id="7" name="Рисунок 7" descr="http://dszhelan.odes.obr55.ru/files/2023/04/3SHv-5bG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szhelan.odes.obr55.ru/files/2023/04/3SHv-5bGOk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2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5C50" w:rsidSect="00D611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50"/>
    <w:rsid w:val="00146B15"/>
    <w:rsid w:val="00290BA7"/>
    <w:rsid w:val="004B5C50"/>
    <w:rsid w:val="00D611F8"/>
    <w:rsid w:val="00F8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C5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611F8"/>
  </w:style>
  <w:style w:type="paragraph" w:customStyle="1" w:styleId="c11">
    <w:name w:val="c11"/>
    <w:basedOn w:val="a"/>
    <w:rsid w:val="00D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C5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611F8"/>
  </w:style>
  <w:style w:type="paragraph" w:customStyle="1" w:styleId="c11">
    <w:name w:val="c11"/>
    <w:basedOn w:val="a"/>
    <w:rsid w:val="00D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327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868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.ru/fgos/fgos-do/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fgos.ru/fgos/fgos-do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dszhelan.odes.obr55.ru/files/2023/04/%D0%A1%D0%BD%D0%B8%D0%BC%D0%BE%D0%BA.jpg" TargetMode="External"/><Relationship Id="rId15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dszhelan.odes.obr55.ru/files/2023/04/%D0%A4%D0%B5%D0%B4%D0%B5%D1%80%D0%B0%D0%BB%D1%8C%D0%BD%D0%B0%D1%8F-%D0%BE%D0%B1%D1%80%D0%B0%D0%B7%D0%BE%D0%B2%D0%B0%D1%82%D0%B5%D0%BB%D1%8C%D0%BD%D0%B0%D1%8F-%D0%BF%D1%80%D0%BE%D0%B3%D1%80%D0%B0%D0%BC%D0%BC%D0%B0-%D0%B4%D0%BE%D1%88%D0%BA%D0%BE%D0%BB%D1%8C%D0%BD%D0%BE%D0%B3%D0%BE-%D0%BE%D0%B1%D1%80%D0%B0%D0%B7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</cp:revision>
  <cp:lastPrinted>2023-10-06T06:12:00Z</cp:lastPrinted>
  <dcterms:created xsi:type="dcterms:W3CDTF">2023-10-06T05:25:00Z</dcterms:created>
  <dcterms:modified xsi:type="dcterms:W3CDTF">2023-10-06T06:12:00Z</dcterms:modified>
</cp:coreProperties>
</file>