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8C" w:rsidRPr="00620B8C" w:rsidRDefault="00620B8C" w:rsidP="00620B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B8C">
        <w:rPr>
          <w:rFonts w:ascii="Times New Roman" w:hAnsi="Times New Roman" w:cs="Times New Roman"/>
          <w:b/>
          <w:sz w:val="28"/>
          <w:szCs w:val="28"/>
        </w:rPr>
        <w:t>Анализ работы</w:t>
      </w:r>
    </w:p>
    <w:p w:rsidR="00620B8C" w:rsidRPr="00620B8C" w:rsidRDefault="00620B8C" w:rsidP="00620B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Штаба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МБОУ Федосеевской СОШ им.В.М.Верёхина </w:t>
      </w:r>
      <w:r w:rsidRPr="00620B8C">
        <w:rPr>
          <w:rFonts w:ascii="Times New Roman" w:hAnsi="Times New Roman" w:cs="Times New Roman"/>
          <w:sz w:val="28"/>
          <w:szCs w:val="28"/>
        </w:rPr>
        <w:t>за 1 полугодие 2022-2023 учебного года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В 1-м полугодии 2022-2023 учебного года членами Штаба воспитательной работы (далее – ШВР) МБОУ Федосеевской СОШ им.В.М.Верёхина проведена следующая профилактическая работа: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1.</w:t>
      </w:r>
      <w:r w:rsidRPr="00620B8C">
        <w:rPr>
          <w:rFonts w:ascii="Times New Roman" w:hAnsi="Times New Roman" w:cs="Times New Roman"/>
          <w:sz w:val="28"/>
          <w:szCs w:val="28"/>
        </w:rPr>
        <w:tab/>
        <w:t>Проведено 2 заседаний ШВР и 2 заседания Совета профилактики, на которых были рассмотрены следующие вопросы: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Нормативная правовая база деятельности Штаба воспитательной работы.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B8C">
        <w:rPr>
          <w:rFonts w:ascii="Times New Roman" w:hAnsi="Times New Roman" w:cs="Times New Roman"/>
          <w:sz w:val="28"/>
          <w:szCs w:val="28"/>
        </w:rPr>
        <w:t>- Утверждение Плана работы Штаба на 2022-2023 учебный год.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Реализация Программы воспитания на 2022-2023 учебный год.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Профилактика пропусков занятий по неуважительным причинам.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Организация дополнительного образования детей и спортивной работы.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Организация участия в СПТ.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Профилактическая работа с родителями в период новогодних праздников и зимних каникул.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Профилактика суицидального поведения.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Профилактика вредных привычек.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За истекший период в школе были проведены следующие профилактические мероприятия: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профилактические беседы с обучающимися 1-11 классов (беседы по безопасности жизнедеятельности, по профилактике употребления ПАВ;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мероприятия, посвященные пропаганде семейных ценностей - День пожилого человека, День матери, День отца;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мероприятия, посвященные памятным и праздничным датам – день учителя, новый год;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патриотические, спортивные и профилактические мероприятия в рамках месячника спортивно-патриотической работы;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акции по сбору гуманитарной помощи и писем участникам СВО и другие.</w:t>
      </w:r>
    </w:p>
    <w:p w:rsidR="00620B8C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lastRenderedPageBreak/>
        <w:t>- На классных часах был организован просмотр видеороликов по профилактике вредных зависимостей.</w:t>
      </w:r>
    </w:p>
    <w:p w:rsidR="006658BB" w:rsidRPr="00620B8C" w:rsidRDefault="00620B8C" w:rsidP="0062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8C">
        <w:rPr>
          <w:rFonts w:ascii="Times New Roman" w:hAnsi="Times New Roman" w:cs="Times New Roman"/>
          <w:sz w:val="28"/>
          <w:szCs w:val="28"/>
        </w:rPr>
        <w:t>- Правонарушений, преступлений, самовольных уходов, попыток суицида, пропусков учебных занятий по неуважительной причине, случаев жестокого обращения с несовершеннолетними за истекший период не зафиксировано.</w:t>
      </w:r>
    </w:p>
    <w:sectPr w:rsidR="006658BB" w:rsidRPr="0062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5C"/>
    <w:rsid w:val="00620B8C"/>
    <w:rsid w:val="006658BB"/>
    <w:rsid w:val="00C4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8DEA"/>
  <w15:chartTrackingRefBased/>
  <w15:docId w15:val="{6F849D67-B666-4B57-BC5B-984EDA24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2023-03-09T12:48:00Z</dcterms:created>
  <dcterms:modified xsi:type="dcterms:W3CDTF">2023-03-09T12:50:00Z</dcterms:modified>
</cp:coreProperties>
</file>