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B6" w:rsidRPr="005A23B6" w:rsidRDefault="005A23B6" w:rsidP="005A23B6">
      <w:pPr>
        <w:rPr>
          <w:rFonts w:ascii="Times New Roman" w:hAnsi="Times New Roman" w:cs="Times New Roman"/>
          <w:b/>
          <w:sz w:val="28"/>
          <w:szCs w:val="28"/>
        </w:rPr>
      </w:pPr>
      <w:r w:rsidRPr="005A23B6">
        <w:rPr>
          <w:rFonts w:ascii="Times New Roman" w:hAnsi="Times New Roman" w:cs="Times New Roman"/>
          <w:b/>
          <w:sz w:val="28"/>
          <w:szCs w:val="28"/>
        </w:rPr>
        <w:t>2.2. Порядок подачи заявления на участие в итоговом сочинении (изложении)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2.2.1. Для участия в итоговом сочинении (изложении) обучающиеся XI (XII) классов подают заявления (см. приложение 3) и согласия на обработку персональных данных (см. приложение 5)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2.2.2. Участники итогового сочинения (изложения) с ОВЗ при подаче заявления на участие в итоговом сочинении (изложении) предъявляют копию рекомендаций ПМПК, а участники итогового сочинения (изложения) – дети-инвалиды и инвалиды – справку, подтверждающую инвалидность.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2.2.3. Лица, перечисленные в подпункте 2.1.2 настоящих Методических рекомендаций, не позднее чем за две недели до даты проведения итогового сочинения подают заявления (см. приложение 4) и согласия на обработку персональных данных (см. приложение 5) в места регистрации для участия в написании итогового сочинения, определяемые ОИВ. Лица, перечисленные в подпункте 2.1.2 настоящих Методических рекомендаций, с ОВЗ при подаче заявления на участие в итоговом сочинении предъявляют копию рекомендаций ПМПК, а дети-инвалиды и инвалиды – справку, подтверждающую инвалидность.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2.2.4. Лица, перечисленные в подпункте 2.1.2 настоящих Методических рекомендаций, самостоятельно выбирают дату участия в итоговом сочинении из числа установленных Порядком, которую указывают в заявлении.</w:t>
      </w:r>
    </w:p>
    <w:p w:rsidR="007A230D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2.2.5. Регистрация лиц со справкой об обу</w:t>
      </w:r>
      <w:r>
        <w:rPr>
          <w:rFonts w:ascii="Times New Roman" w:hAnsi="Times New Roman" w:cs="Times New Roman"/>
          <w:sz w:val="28"/>
          <w:szCs w:val="28"/>
        </w:rPr>
        <w:t xml:space="preserve">чении для участия по их желанию </w:t>
      </w:r>
      <w:bookmarkStart w:id="0" w:name="_GoBack"/>
      <w:bookmarkEnd w:id="0"/>
      <w:r w:rsidRPr="005A23B6">
        <w:rPr>
          <w:rFonts w:ascii="Times New Roman" w:hAnsi="Times New Roman" w:cs="Times New Roman"/>
          <w:sz w:val="28"/>
          <w:szCs w:val="28"/>
        </w:rPr>
        <w:t>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sectPr w:rsidR="007A230D" w:rsidRPr="005A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A4"/>
    <w:rsid w:val="005A23B6"/>
    <w:rsid w:val="007A230D"/>
    <w:rsid w:val="00E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1466"/>
  <w15:chartTrackingRefBased/>
  <w15:docId w15:val="{9081AB2F-2246-4CE8-841E-992CE4A9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2022-11-07T10:46:00Z</dcterms:created>
  <dcterms:modified xsi:type="dcterms:W3CDTF">2022-11-07T10:47:00Z</dcterms:modified>
</cp:coreProperties>
</file>