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FF" w:rsidRDefault="00435B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Заветинский район</w:t>
      </w:r>
    </w:p>
    <w:p w:rsidR="00064FFF" w:rsidRDefault="00435B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064FFF" w:rsidRDefault="00435B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Фоминская средняя общеобразовательная школа</w:t>
      </w:r>
    </w:p>
    <w:p w:rsidR="001557D9" w:rsidRDefault="001557D9">
      <w:pPr>
        <w:spacing w:after="0"/>
        <w:jc w:val="center"/>
        <w:rPr>
          <w:rFonts w:ascii="Times New Roman" w:hAnsi="Times New Roman"/>
        </w:rPr>
      </w:pPr>
    </w:p>
    <w:p w:rsidR="001557D9" w:rsidRDefault="001557D9">
      <w:pPr>
        <w:spacing w:after="0"/>
        <w:jc w:val="center"/>
        <w:rPr>
          <w:rFonts w:ascii="Times New Roman" w:hAnsi="Times New Roman"/>
        </w:rPr>
      </w:pP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C51053" w:rsidRPr="00C51053" w:rsidTr="00C51053">
        <w:tc>
          <w:tcPr>
            <w:tcW w:w="4253" w:type="dxa"/>
            <w:shd w:val="clear" w:color="auto" w:fill="auto"/>
          </w:tcPr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 xml:space="preserve">«РАССМОТРЕНО»  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 xml:space="preserve">Протокол заседания методического совета </w:t>
            </w:r>
            <w:r w:rsidRPr="00C5105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5105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C5105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СОШ 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5105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 xml:space="preserve">«ПРИНЯТО» 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shd w:val="clear" w:color="auto" w:fill="auto"/>
          </w:tcPr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Приказ № 115 от 31.08.2022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</w:pPr>
            <w:r w:rsidRPr="00C510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C510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C510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СОШ</w:t>
            </w:r>
            <w:r w:rsidRPr="00C51053">
              <w:rPr>
                <w:rFonts w:ascii="Times New Roman" w:eastAsia="Calibri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5105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______________ </w:t>
            </w:r>
            <w:r w:rsidRPr="00C5105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C5105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Овсюкова</w:t>
            </w:r>
            <w:proofErr w:type="spellEnd"/>
          </w:p>
          <w:p w:rsidR="00C51053" w:rsidRPr="00C51053" w:rsidRDefault="00C51053" w:rsidP="00C510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64FFF" w:rsidRDefault="00064FFF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Times New Roman" w:eastAsia="Times New Roman" w:hAnsi="Times New Roman"/>
        </w:rPr>
      </w:pPr>
    </w:p>
    <w:p w:rsidR="00064FFF" w:rsidRDefault="00064FFF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/>
          <w:lang w:eastAsia="ru-RU"/>
        </w:rPr>
      </w:pPr>
    </w:p>
    <w:p w:rsidR="00064FFF" w:rsidRDefault="00064FF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</w:rPr>
      </w:pPr>
    </w:p>
    <w:p w:rsidR="00064FFF" w:rsidRDefault="00435B49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                                                                                          </w:t>
      </w:r>
    </w:p>
    <w:p w:rsidR="00064FFF" w:rsidRDefault="00435B49">
      <w:pPr>
        <w:widowControl w:val="0"/>
        <w:spacing w:after="0" w:line="230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064FFF" w:rsidRDefault="00435B49" w:rsidP="001A4F94">
      <w:pPr>
        <w:tabs>
          <w:tab w:val="left" w:pos="421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:rsidR="00064FFF" w:rsidRDefault="00435B49" w:rsidP="001A4F94">
      <w:pPr>
        <w:tabs>
          <w:tab w:val="left" w:pos="4215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геометрии</w:t>
      </w:r>
    </w:p>
    <w:p w:rsidR="004209A2" w:rsidRDefault="004209A2" w:rsidP="001A4F94">
      <w:pPr>
        <w:tabs>
          <w:tab w:val="left" w:pos="4215"/>
        </w:tabs>
        <w:spacing w:after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64FFF" w:rsidRDefault="00435B49" w:rsidP="001A4F94">
      <w:pPr>
        <w:tabs>
          <w:tab w:val="left" w:pos="4215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общего образования (класс)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основное общее 7</w:t>
      </w:r>
    </w:p>
    <w:p w:rsidR="00064FFF" w:rsidRDefault="00435B49" w:rsidP="001A4F94">
      <w:pPr>
        <w:tabs>
          <w:tab w:val="left" w:pos="4215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часов</w:t>
      </w:r>
      <w:r w:rsidR="00C5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1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67</w:t>
      </w:r>
    </w:p>
    <w:p w:rsidR="00064FFF" w:rsidRDefault="00435B49" w:rsidP="001A4F94">
      <w:pPr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</w:t>
      </w:r>
      <w:r w:rsidR="00C51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Мусаева </w:t>
      </w:r>
      <w:proofErr w:type="spellStart"/>
      <w:r w:rsidR="00C51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Дагман</w:t>
      </w:r>
      <w:proofErr w:type="spellEnd"/>
      <w:r w:rsidR="00C51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C51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Султановна</w:t>
      </w:r>
      <w:proofErr w:type="spellEnd"/>
      <w:r w:rsidR="001557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064FFF" w:rsidRDefault="00435B49" w:rsidP="001A4F94">
      <w:pPr>
        <w:tabs>
          <w:tab w:val="left" w:pos="693"/>
          <w:tab w:val="center" w:pos="7568"/>
          <w:tab w:val="left" w:pos="1083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разработана на основе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авторской программы для общеобразовательных учреждений. Геометрия.7- 9 классы. /Составитель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Бурмис</w:t>
      </w:r>
      <w:r w:rsidR="005F1F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трова</w:t>
      </w:r>
      <w:proofErr w:type="spellEnd"/>
      <w:r w:rsidR="005F1F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Т.А. М.: Просвещение, 2016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Допущено Мин. Образования РФ</w:t>
      </w:r>
    </w:p>
    <w:p w:rsidR="00064FFF" w:rsidRDefault="00064FFF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1557D9" w:rsidRDefault="001557D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1A4F94" w:rsidRDefault="001A4F94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1A4F94" w:rsidRDefault="001A4F94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1557D9" w:rsidRDefault="001557D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064FFF" w:rsidRDefault="00C51053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2022-2023</w:t>
      </w:r>
      <w:r w:rsidR="00435B4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учебный год</w:t>
      </w:r>
    </w:p>
    <w:p w:rsidR="00064FFF" w:rsidRDefault="00435B49">
      <w:pPr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хутор Фомин</w:t>
      </w:r>
    </w:p>
    <w:p w:rsidR="00064FFF" w:rsidRDefault="00064FFF">
      <w:pPr>
        <w:rPr>
          <w:rStyle w:val="a6"/>
        </w:rPr>
        <w:sectPr w:rsidR="00064FFF" w:rsidSect="00C510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60" w:charSpace="-2049"/>
        </w:sectPr>
      </w:pPr>
    </w:p>
    <w:p w:rsidR="00064FFF" w:rsidRDefault="00435B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064FFF" w:rsidRDefault="00435B49">
      <w:pPr>
        <w:tabs>
          <w:tab w:val="center" w:pos="7568"/>
          <w:tab w:val="left" w:pos="108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геометрии для 7 класса является часть основной образовательной основного общего образо</w:t>
      </w:r>
      <w:r w:rsidR="003C39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C51053">
        <w:rPr>
          <w:rFonts w:ascii="Times New Roman" w:eastAsia="Times New Roman" w:hAnsi="Times New Roman"/>
          <w:sz w:val="24"/>
          <w:szCs w:val="24"/>
          <w:lang w:eastAsia="ru-RU"/>
        </w:rPr>
        <w:t xml:space="preserve">ания МБОУ </w:t>
      </w:r>
      <w:proofErr w:type="spellStart"/>
      <w:r w:rsidR="00C51053">
        <w:rPr>
          <w:rFonts w:ascii="Times New Roman" w:eastAsia="Times New Roman" w:hAnsi="Times New Roman"/>
          <w:sz w:val="24"/>
          <w:szCs w:val="24"/>
          <w:lang w:eastAsia="ru-RU"/>
        </w:rPr>
        <w:t>Фоминской</w:t>
      </w:r>
      <w:proofErr w:type="spellEnd"/>
      <w:r w:rsidR="00C5105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 2022</w:t>
      </w:r>
      <w:r w:rsidR="004D4DB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51053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3C3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год, разработана на основе следующих документов: </w:t>
      </w:r>
    </w:p>
    <w:p w:rsidR="00064FFF" w:rsidRDefault="00435B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ния (утв.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17.12.2010 г. № 1897, зарегистрированный Минюстом России 01.02.2011, рег. № 19644).</w:t>
      </w:r>
    </w:p>
    <w:p w:rsidR="00064FFF" w:rsidRDefault="00435B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Учебного п</w:t>
      </w:r>
      <w:r w:rsidR="004D4DBF">
        <w:rPr>
          <w:rFonts w:ascii="Times New Roman" w:hAnsi="Times New Roman"/>
          <w:sz w:val="24"/>
          <w:szCs w:val="24"/>
        </w:rPr>
        <w:t xml:space="preserve">лана МБОУ </w:t>
      </w:r>
      <w:proofErr w:type="spellStart"/>
      <w:r w:rsidR="004D4DBF">
        <w:rPr>
          <w:rFonts w:ascii="Times New Roman" w:hAnsi="Times New Roman"/>
          <w:sz w:val="24"/>
          <w:szCs w:val="24"/>
        </w:rPr>
        <w:t>Фоминской</w:t>
      </w:r>
      <w:proofErr w:type="spellEnd"/>
      <w:r w:rsidR="004D4DBF">
        <w:rPr>
          <w:rFonts w:ascii="Times New Roman" w:hAnsi="Times New Roman"/>
          <w:sz w:val="24"/>
          <w:szCs w:val="24"/>
        </w:rPr>
        <w:t xml:space="preserve"> СОШ </w:t>
      </w:r>
      <w:r w:rsidR="009B5C60">
        <w:rPr>
          <w:rFonts w:ascii="Times New Roman" w:hAnsi="Times New Roman"/>
          <w:sz w:val="24"/>
          <w:szCs w:val="24"/>
        </w:rPr>
        <w:t>на 2022-2023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064FFF" w:rsidRDefault="00435B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Примерно</w:t>
      </w:r>
      <w:r w:rsidR="005F1F68">
        <w:rPr>
          <w:rFonts w:ascii="Times New Roman" w:hAnsi="Times New Roman"/>
          <w:sz w:val="24"/>
          <w:szCs w:val="24"/>
          <w:lang w:eastAsia="ru-RU"/>
        </w:rPr>
        <w:t xml:space="preserve">й программы среднего (полного)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общего образования по </w:t>
      </w:r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направлению «Мат</w:t>
      </w:r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 xml:space="preserve">матика»,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 «Дрофа», 2004г;</w:t>
      </w:r>
    </w:p>
    <w:p w:rsidR="00064FFF" w:rsidRDefault="00435B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Авторской программы для общеобразовательных учреждений. Геометрия. 7 - 9 классы. Для учителей общеобразовательных учреждений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[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оставитель Т.А.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Бурмис</w:t>
      </w:r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трова</w:t>
      </w:r>
      <w:proofErr w:type="spellEnd"/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.]. – М.: Пр</w:t>
      </w:r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свещение, 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по учебнику: Геометрия. 7-9 класс: учеб. для общеобразовательных учреждений [Л.С.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В.Ф. Бутузов, С.Б. Кадомцев и др.]; 5- </w:t>
      </w:r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е изд</w:t>
      </w:r>
      <w:proofErr w:type="gramStart"/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 xml:space="preserve">.-. – </w:t>
      </w:r>
      <w:proofErr w:type="gramEnd"/>
      <w:r w:rsidR="005F1F68">
        <w:rPr>
          <w:rFonts w:ascii="Times New Roman" w:eastAsia="Times New Roman" w:hAnsi="Times New Roman"/>
          <w:sz w:val="24"/>
          <w:szCs w:val="24"/>
          <w:lang w:eastAsia="ru-RU"/>
        </w:rPr>
        <w:t>М.: Просвещение, 2016</w:t>
      </w:r>
      <w:r w:rsidR="004D4D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1053" w:rsidRDefault="004D4DBF" w:rsidP="004D4DBF">
      <w:pPr>
        <w:spacing w:after="0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Федеральным базисным учебным планом для образовательных учреждений Российской Федерации на изучение геометрии в 7 клас</w:t>
      </w:r>
      <w:r w:rsidR="00C51053">
        <w:rPr>
          <w:rFonts w:ascii="Times New Roman" w:hAnsi="Times New Roman"/>
          <w:sz w:val="24"/>
          <w:szCs w:val="24"/>
          <w:lang w:eastAsia="ru-RU"/>
        </w:rPr>
        <w:t>се отводится 2 часа в неделю (34</w:t>
      </w:r>
      <w:r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C51053">
        <w:rPr>
          <w:rFonts w:ascii="Times New Roman" w:hAnsi="Times New Roman"/>
          <w:sz w:val="24"/>
          <w:szCs w:val="24"/>
          <w:lang w:eastAsia="ru-RU"/>
        </w:rPr>
        <w:t>чебных недель, что составляет 68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часов) для обязательного изучения учебного предмета. Согласно </w:t>
      </w:r>
      <w:r w:rsidRPr="003C7CD5">
        <w:rPr>
          <w:rFonts w:ascii="Times New Roman" w:hAnsi="Times New Roman"/>
          <w:sz w:val="24"/>
          <w:szCs w:val="24"/>
          <w:lang w:eastAsia="ru-RU"/>
        </w:rPr>
        <w:t>годовому кале</w:t>
      </w:r>
      <w:r w:rsidRPr="003C7CD5">
        <w:rPr>
          <w:rFonts w:ascii="Times New Roman" w:hAnsi="Times New Roman"/>
          <w:sz w:val="24"/>
          <w:szCs w:val="24"/>
          <w:lang w:eastAsia="ru-RU"/>
        </w:rPr>
        <w:t>н</w:t>
      </w:r>
      <w:r w:rsidRPr="003C7CD5">
        <w:rPr>
          <w:rFonts w:ascii="Times New Roman" w:hAnsi="Times New Roman"/>
          <w:sz w:val="24"/>
          <w:szCs w:val="24"/>
          <w:lang w:eastAsia="ru-RU"/>
        </w:rPr>
        <w:t xml:space="preserve">дарному графику работы школы и расписанию учебных занятий </w:t>
      </w:r>
      <w:r w:rsidR="00C51053">
        <w:rPr>
          <w:rFonts w:ascii="Times New Roman" w:hAnsi="Times New Roman"/>
          <w:sz w:val="24"/>
          <w:szCs w:val="24"/>
          <w:lang w:eastAsia="ru-RU"/>
        </w:rPr>
        <w:t>программа будет реализована в 67</w:t>
      </w:r>
      <w:r w:rsidR="001D06A5" w:rsidRPr="003C7CD5">
        <w:rPr>
          <w:rFonts w:ascii="Times New Roman" w:hAnsi="Times New Roman"/>
          <w:sz w:val="24"/>
          <w:szCs w:val="24"/>
          <w:lang w:eastAsia="ru-RU"/>
        </w:rPr>
        <w:t xml:space="preserve"> часов, </w:t>
      </w:r>
      <w:r w:rsidR="00C51053">
        <w:rPr>
          <w:rFonts w:ascii="Times New Roman" w:hAnsi="Times New Roman"/>
          <w:sz w:val="24"/>
          <w:szCs w:val="24"/>
          <w:lang w:eastAsia="ru-RU"/>
        </w:rPr>
        <w:t>1</w:t>
      </w:r>
      <w:r w:rsidR="003C7CD5" w:rsidRPr="003C7CD5">
        <w:rPr>
          <w:rFonts w:ascii="Times New Roman" w:hAnsi="Times New Roman"/>
          <w:sz w:val="24"/>
          <w:szCs w:val="24"/>
          <w:lang w:eastAsia="ru-RU"/>
        </w:rPr>
        <w:t xml:space="preserve"> час выпадает на праздничные д</w:t>
      </w:r>
      <w:r w:rsidR="001D06A5" w:rsidRPr="003C7CD5">
        <w:rPr>
          <w:rFonts w:ascii="Times New Roman" w:hAnsi="Times New Roman"/>
          <w:sz w:val="24"/>
          <w:szCs w:val="24"/>
          <w:lang w:eastAsia="ru-RU"/>
        </w:rPr>
        <w:t>ни</w:t>
      </w:r>
      <w:r w:rsidR="00C51053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3C7CD5" w:rsidRPr="003C7CD5">
        <w:rPr>
          <w:rFonts w:ascii="Times New Roman" w:hAnsi="Times New Roman"/>
          <w:sz w:val="24"/>
          <w:szCs w:val="24"/>
          <w:lang w:eastAsia="ru-RU"/>
        </w:rPr>
        <w:t>09.05</w:t>
      </w:r>
      <w:r w:rsidR="00596587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51053" w:rsidRPr="00C51053">
        <w:rPr>
          <w:rFonts w:ascii="Times New Roman" w:hAnsi="Times New Roman"/>
          <w:sz w:val="24"/>
          <w:szCs w:val="24"/>
          <w:lang w:eastAsia="ru-RU"/>
        </w:rPr>
        <w:t xml:space="preserve">(Постановление Правительства РФ от 29.08.2022 № 1505 «О переносе выходных дней в 2023 году»).  </w:t>
      </w:r>
      <w:r w:rsidR="003C7CD5" w:rsidRPr="003C7CD5">
        <w:rPr>
          <w:rFonts w:ascii="Times New Roman" w:eastAsia="MS Mincho" w:hAnsi="Times New Roman"/>
          <w:sz w:val="24"/>
          <w:szCs w:val="24"/>
        </w:rPr>
        <w:t xml:space="preserve"> </w:t>
      </w:r>
    </w:p>
    <w:p w:rsidR="004D4DBF" w:rsidRPr="003C7CD5" w:rsidRDefault="003C7CD5" w:rsidP="004D4DBF">
      <w:pPr>
        <w:spacing w:after="0"/>
        <w:ind w:firstLine="709"/>
        <w:jc w:val="both"/>
        <w:rPr>
          <w:rFonts w:ascii="Times New Roman" w:eastAsia="Times New Roman" w:hAnsi="Times New Roman"/>
          <w:bCs/>
          <w:spacing w:val="-10"/>
          <w:sz w:val="24"/>
          <w:szCs w:val="24"/>
        </w:rPr>
      </w:pPr>
      <w:r w:rsidRPr="003C7CD5">
        <w:rPr>
          <w:rFonts w:ascii="Times New Roman" w:eastAsia="Calibri" w:hAnsi="Times New Roman"/>
          <w:sz w:val="24"/>
          <w:szCs w:val="24"/>
        </w:rPr>
        <w:t>Выполнение рабочей программы в полном объеме обеспечено за счет уплотнения тем и и</w:t>
      </w:r>
      <w:r w:rsidRPr="003C7CD5">
        <w:rPr>
          <w:rFonts w:ascii="Times New Roman" w:eastAsia="Calibri" w:hAnsi="Times New Roman"/>
          <w:sz w:val="24"/>
          <w:szCs w:val="24"/>
        </w:rPr>
        <w:t>с</w:t>
      </w:r>
      <w:r w:rsidRPr="003C7CD5">
        <w:rPr>
          <w:rFonts w:ascii="Times New Roman" w:eastAsia="Calibri" w:hAnsi="Times New Roman"/>
          <w:sz w:val="24"/>
          <w:szCs w:val="24"/>
        </w:rPr>
        <w:t>пользования резервных часов</w:t>
      </w:r>
    </w:p>
    <w:p w:rsidR="00064FFF" w:rsidRDefault="00435B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7CD5">
        <w:rPr>
          <w:rFonts w:ascii="Times New Roman" w:hAnsi="Times New Roman"/>
          <w:sz w:val="24"/>
          <w:szCs w:val="24"/>
          <w:lang w:eastAsia="ru-RU"/>
        </w:rPr>
        <w:t>Рабочая программа предназначена дл</w:t>
      </w:r>
      <w:r w:rsidR="005F1F68" w:rsidRPr="003C7CD5">
        <w:rPr>
          <w:rFonts w:ascii="Times New Roman" w:hAnsi="Times New Roman"/>
          <w:sz w:val="24"/>
          <w:szCs w:val="24"/>
          <w:lang w:eastAsia="ru-RU"/>
        </w:rPr>
        <w:t>я изучения геометрии в 7 классе основной общеобр</w:t>
      </w:r>
      <w:r w:rsidR="005F1F68" w:rsidRPr="003C7CD5">
        <w:rPr>
          <w:rFonts w:ascii="Times New Roman" w:hAnsi="Times New Roman"/>
          <w:sz w:val="24"/>
          <w:szCs w:val="24"/>
          <w:lang w:eastAsia="ru-RU"/>
        </w:rPr>
        <w:t>а</w:t>
      </w:r>
      <w:r w:rsidR="005F1F68" w:rsidRPr="003C7CD5">
        <w:rPr>
          <w:rFonts w:ascii="Times New Roman" w:hAnsi="Times New Roman"/>
          <w:sz w:val="24"/>
          <w:szCs w:val="24"/>
          <w:lang w:eastAsia="ru-RU"/>
        </w:rPr>
        <w:t xml:space="preserve">зовательной школы по </w:t>
      </w:r>
      <w:r w:rsidRPr="003C7CD5">
        <w:rPr>
          <w:rFonts w:ascii="Times New Roman" w:hAnsi="Times New Roman"/>
          <w:sz w:val="24"/>
          <w:szCs w:val="24"/>
          <w:lang w:eastAsia="ru-RU"/>
        </w:rPr>
        <w:t>учебнику «</w:t>
      </w:r>
      <w:r w:rsidRPr="003C7CD5">
        <w:rPr>
          <w:rFonts w:ascii="Times New Roman" w:eastAsia="Times New Roman" w:hAnsi="Times New Roman"/>
          <w:sz w:val="24"/>
          <w:szCs w:val="24"/>
          <w:lang w:eastAsia="ru-RU"/>
        </w:rPr>
        <w:t>Геометрия. 7-9 класс: учеб. для общеобразовательных. учрежд</w:t>
      </w:r>
      <w:r w:rsidRPr="003C7CD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C7CD5">
        <w:rPr>
          <w:rFonts w:ascii="Times New Roman" w:eastAsia="Times New Roman" w:hAnsi="Times New Roman"/>
          <w:sz w:val="24"/>
          <w:szCs w:val="24"/>
          <w:lang w:eastAsia="ru-RU"/>
        </w:rPr>
        <w:t xml:space="preserve">ний [Л.С. </w:t>
      </w:r>
      <w:proofErr w:type="spellStart"/>
      <w:r w:rsidRPr="003C7CD5"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 w:rsidRPr="003C7CD5">
        <w:rPr>
          <w:rFonts w:ascii="Times New Roman" w:eastAsia="Times New Roman" w:hAnsi="Times New Roman"/>
          <w:sz w:val="24"/>
          <w:szCs w:val="24"/>
          <w:lang w:eastAsia="ru-RU"/>
        </w:rPr>
        <w:t xml:space="preserve">, В.Ф. Бутузов, С.Б. Кадомцев и др.]; 5- </w:t>
      </w:r>
      <w:r w:rsidR="005F1F68" w:rsidRPr="003C7CD5">
        <w:rPr>
          <w:rFonts w:ascii="Times New Roman" w:eastAsia="Times New Roman" w:hAnsi="Times New Roman"/>
          <w:sz w:val="24"/>
          <w:szCs w:val="24"/>
          <w:lang w:eastAsia="ru-RU"/>
        </w:rPr>
        <w:t>е изд</w:t>
      </w:r>
      <w:proofErr w:type="gramStart"/>
      <w:r w:rsidR="005F1F68" w:rsidRPr="003C7CD5">
        <w:rPr>
          <w:rFonts w:ascii="Times New Roman" w:eastAsia="Times New Roman" w:hAnsi="Times New Roman"/>
          <w:sz w:val="24"/>
          <w:szCs w:val="24"/>
          <w:lang w:eastAsia="ru-RU"/>
        </w:rPr>
        <w:t xml:space="preserve">.-. – </w:t>
      </w:r>
      <w:proofErr w:type="gramEnd"/>
      <w:r w:rsidR="005F1F68" w:rsidRPr="003C7CD5">
        <w:rPr>
          <w:rFonts w:ascii="Times New Roman" w:eastAsia="Times New Roman" w:hAnsi="Times New Roman"/>
          <w:sz w:val="24"/>
          <w:szCs w:val="24"/>
          <w:lang w:eastAsia="ru-RU"/>
        </w:rPr>
        <w:t>М.: Просвещение, 2016</w:t>
      </w:r>
      <w:r w:rsidRPr="003C7C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C7CD5">
        <w:rPr>
          <w:rFonts w:ascii="Times New Roman" w:hAnsi="Times New Roman"/>
          <w:sz w:val="24"/>
          <w:szCs w:val="24"/>
          <w:lang w:eastAsia="ru-RU"/>
        </w:rPr>
        <w:t>кот</w:t>
      </w:r>
      <w:r w:rsidRPr="003C7CD5">
        <w:rPr>
          <w:rFonts w:ascii="Times New Roman" w:hAnsi="Times New Roman"/>
          <w:sz w:val="24"/>
          <w:szCs w:val="24"/>
          <w:lang w:eastAsia="ru-RU"/>
        </w:rPr>
        <w:t>о</w:t>
      </w:r>
      <w:r w:rsidRPr="003C7CD5">
        <w:rPr>
          <w:rFonts w:ascii="Times New Roman" w:hAnsi="Times New Roman"/>
          <w:sz w:val="24"/>
          <w:szCs w:val="24"/>
          <w:lang w:eastAsia="ru-RU"/>
        </w:rPr>
        <w:t>рый входит в состав УМК. Учебник соответствует федеральному компоненту государственного образовательного стандарта основного о</w:t>
      </w:r>
      <w:r w:rsidR="005F1F68" w:rsidRPr="003C7CD5">
        <w:rPr>
          <w:rFonts w:ascii="Times New Roman" w:hAnsi="Times New Roman"/>
          <w:sz w:val="24"/>
          <w:szCs w:val="24"/>
          <w:lang w:eastAsia="ru-RU"/>
        </w:rPr>
        <w:t xml:space="preserve">бщего образования по геометрии и реализует </w:t>
      </w:r>
      <w:r w:rsidRPr="003C7CD5">
        <w:rPr>
          <w:rFonts w:ascii="Times New Roman" w:eastAsia="Times New Roman" w:hAnsi="Times New Roman"/>
          <w:sz w:val="24"/>
          <w:szCs w:val="24"/>
          <w:lang w:eastAsia="ru-RU"/>
        </w:rPr>
        <w:t>авторских рекомендаций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В.Ф. Бутузов, С.Б. Кадомцев и др.,</w:t>
      </w:r>
      <w:r>
        <w:rPr>
          <w:rFonts w:ascii="Times New Roman" w:hAnsi="Times New Roman"/>
          <w:sz w:val="24"/>
          <w:szCs w:val="24"/>
          <w:lang w:eastAsia="ru-RU"/>
        </w:rPr>
        <w:t xml:space="preserve"> входит в</w:t>
      </w:r>
      <w:r w:rsidR="003C7CD5">
        <w:rPr>
          <w:rFonts w:ascii="Times New Roman" w:hAnsi="Times New Roman"/>
          <w:sz w:val="24"/>
          <w:szCs w:val="24"/>
          <w:lang w:eastAsia="ru-RU"/>
        </w:rPr>
        <w:t xml:space="preserve"> Федеральный перечень учебников</w:t>
      </w:r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, рекомендуемых к использованию при реализации имеющих государственную аккред</w:t>
      </w:r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и</w:t>
      </w:r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тацию образовательных программ начального общего,  основного общего</w:t>
      </w:r>
      <w:proofErr w:type="gramStart"/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proofErr w:type="gramEnd"/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proofErr w:type="gramStart"/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с</w:t>
      </w:r>
      <w:proofErr w:type="gramEnd"/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реднего общего обр</w:t>
      </w:r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а</w:t>
      </w:r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зования, утвержденный приказом Министерством образования и науки от 31 марта 2014 г. №253 </w:t>
      </w:r>
      <w:proofErr w:type="gramStart"/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( </w:t>
      </w:r>
      <w:proofErr w:type="gramEnd"/>
      <w:r w:rsidR="003C7CD5" w:rsidRPr="003C7CD5">
        <w:rPr>
          <w:rFonts w:ascii="Times New Roman" w:eastAsia="Times New Roman" w:hAnsi="Times New Roman"/>
          <w:sz w:val="24"/>
          <w:szCs w:val="24"/>
          <w:lang w:eastAsia="ru-RU" w:bidi="ru-RU"/>
        </w:rPr>
        <w:t>с изменениями)</w:t>
      </w:r>
      <w:r w:rsidR="003C7CD5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064FFF" w:rsidRDefault="00435B49">
      <w:pPr>
        <w:spacing w:after="0"/>
        <w:ind w:firstLine="6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Методические пособия для учителя:</w:t>
      </w:r>
    </w:p>
    <w:p w:rsidR="00064FFF" w:rsidRDefault="00435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- Дидактические материалы по геометрии. 7 класс: к учебнику Л.С.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Атанасян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и др. «Ге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метрия.7-9 классы». Авторы:</w:t>
      </w:r>
      <w:r w:rsidR="005F1F68">
        <w:rPr>
          <w:rFonts w:ascii="Times New Roman" w:eastAsia="Times New Roman" w:hAnsi="Times New Roman"/>
          <w:sz w:val="24"/>
          <w:szCs w:val="28"/>
          <w:lang w:eastAsia="ru-RU"/>
        </w:rPr>
        <w:t xml:space="preserve"> Н.Б. Мельникова, Г.А. Захарова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-М.: Экзамен, 2016.</w:t>
      </w:r>
    </w:p>
    <w:p w:rsidR="00064FFF" w:rsidRDefault="00435B49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- Контрольные и самостоятельные работы по алгебре и геометрии. 7 класс / С.Г. Журавлев, С.А. Изотова, С.В. Киреева. – </w:t>
      </w:r>
      <w:r w:rsidR="005F1F68">
        <w:rPr>
          <w:rFonts w:ascii="Times New Roman" w:eastAsia="Times New Roman" w:hAnsi="Times New Roman"/>
          <w:sz w:val="24"/>
          <w:szCs w:val="28"/>
          <w:lang w:eastAsia="ru-RU"/>
        </w:rPr>
        <w:t>М.: Издательство «Экзамен», 2016</w:t>
      </w:r>
    </w:p>
    <w:p w:rsidR="00064FFF" w:rsidRDefault="00064FFF">
      <w:pPr>
        <w:suppressAutoHyphens/>
        <w:spacing w:after="0" w:line="240" w:lineRule="auto"/>
        <w:ind w:left="-142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FFF" w:rsidRDefault="00064FFF">
      <w:pPr>
        <w:spacing w:after="0"/>
        <w:ind w:firstLine="709"/>
        <w:jc w:val="both"/>
      </w:pPr>
    </w:p>
    <w:p w:rsidR="00064FFF" w:rsidRDefault="00435B49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</w:t>
      </w:r>
    </w:p>
    <w:p w:rsidR="00064FFF" w:rsidRDefault="00435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064FFF" w:rsidRPr="00DC755E" w:rsidRDefault="00435B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755E">
        <w:rPr>
          <w:rFonts w:ascii="Times New Roman" w:hAnsi="Times New Roman"/>
          <w:b/>
          <w:sz w:val="24"/>
          <w:szCs w:val="24"/>
        </w:rPr>
        <w:t>личностные: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</w:t>
      </w:r>
      <w:r w:rsidR="00C51053">
        <w:rPr>
          <w:rFonts w:ascii="Times New Roman" w:hAnsi="Times New Roman"/>
          <w:sz w:val="24"/>
          <w:szCs w:val="24"/>
        </w:rPr>
        <w:t>готовности и способности,</w:t>
      </w:r>
      <w:r>
        <w:rPr>
          <w:rFonts w:ascii="Times New Roman" w:hAnsi="Times New Roman"/>
          <w:sz w:val="24"/>
          <w:szCs w:val="24"/>
        </w:rPr>
        <w:t xml:space="preserve"> обучающи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том устойчивых познавательных интересов;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целостного мировоззрения, соответствующего современному уровню разв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тия науки и общественной практики;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и общении</w:t>
      </w:r>
      <w:r w:rsidR="005F1F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сотрудничестве со сверстн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/>
          <w:sz w:val="24"/>
          <w:szCs w:val="24"/>
        </w:rPr>
        <w:t>контрприм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чать гипотезу от факта;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креативность мышления, инициативу, находчивость, активность при решении геометрич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задач;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064FFF" w:rsidRDefault="00435B49">
      <w:pPr>
        <w:numPr>
          <w:ilvl w:val="0"/>
          <w:numId w:val="1"/>
        </w:numPr>
        <w:spacing w:after="0"/>
        <w:ind w:left="5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суждений;</w:t>
      </w:r>
    </w:p>
    <w:p w:rsidR="00064FFF" w:rsidRDefault="00435B4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64FFF" w:rsidRDefault="00435B49">
      <w:pPr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регулятивные универсальные учебные действия:</w:t>
      </w:r>
    </w:p>
    <w:p w:rsidR="00064FFF" w:rsidRDefault="00435B49">
      <w:pPr>
        <w:numPr>
          <w:ilvl w:val="0"/>
          <w:numId w:val="2"/>
        </w:numPr>
        <w:spacing w:after="160"/>
        <w:ind w:left="170" w:firstLine="1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64FFF" w:rsidRDefault="00435B49">
      <w:pPr>
        <w:numPr>
          <w:ilvl w:val="0"/>
          <w:numId w:val="2"/>
        </w:numPr>
        <w:spacing w:after="160"/>
        <w:ind w:left="170" w:firstLine="1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064FFF" w:rsidRDefault="00435B49">
      <w:pPr>
        <w:numPr>
          <w:ilvl w:val="0"/>
          <w:numId w:val="2"/>
        </w:numPr>
        <w:spacing w:after="160"/>
        <w:ind w:left="170" w:firstLine="1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64FFF" w:rsidRDefault="00435B49">
      <w:pPr>
        <w:numPr>
          <w:ilvl w:val="0"/>
          <w:numId w:val="2"/>
        </w:numPr>
        <w:spacing w:after="160"/>
        <w:ind w:left="170" w:firstLine="1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064FFF" w:rsidRDefault="00435B49">
      <w:pPr>
        <w:numPr>
          <w:ilvl w:val="0"/>
          <w:numId w:val="2"/>
        </w:numPr>
        <w:spacing w:after="160"/>
        <w:ind w:left="170" w:firstLine="1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алгоритмы для решения 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ных математических проблем;</w:t>
      </w:r>
    </w:p>
    <w:p w:rsidR="00064FFF" w:rsidRDefault="00435B49">
      <w:pPr>
        <w:numPr>
          <w:ilvl w:val="0"/>
          <w:numId w:val="2"/>
        </w:numPr>
        <w:spacing w:after="160"/>
        <w:ind w:left="170" w:firstLine="1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направленную на решение задач иссл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довательского характера;</w:t>
      </w:r>
    </w:p>
    <w:p w:rsidR="00064FFF" w:rsidRDefault="00435B49">
      <w:pPr>
        <w:tabs>
          <w:tab w:val="left" w:pos="8040"/>
        </w:tabs>
        <w:spacing w:after="160"/>
        <w:ind w:lef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познавательные универсальные учебные действия: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осознанное владение логическими действиями определения понятий, обобщения, установл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аналогий, классификации на основе самостоятельного выбора оснований и критериев, установления родовидовых связей;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связи, строить </w:t>
      </w:r>
      <w:proofErr w:type="gramStart"/>
      <w:r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/>
          <w:sz w:val="24"/>
          <w:szCs w:val="24"/>
        </w:rPr>
        <w:t>, ум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заключение (индуктивное, дедуктивное и по аналогии) и выводы;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формирование и развитие учебной и </w:t>
      </w:r>
      <w:proofErr w:type="spellStart"/>
      <w:r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компетентности в области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пользования информационно-коммуникационных технологий (</w:t>
      </w:r>
      <w:proofErr w:type="gramStart"/>
      <w:r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>
        <w:rPr>
          <w:rFonts w:ascii="Times New Roman" w:hAnsi="Times New Roman"/>
          <w:sz w:val="24"/>
          <w:szCs w:val="24"/>
        </w:rPr>
        <w:t>);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формирование первоначальных представлений об идеях и о методах математики как униве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сальном языке науки и техники, средстве моделирования явлений и процессов;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плинах, в окружающей жизни;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умение находить в различных источниках информацию, необходимую для решения матем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тических проблем, и представлять ее в понятной форме; принимать решение в условиях 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полной и избыточной, точной и вероятностной информации;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30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30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умение выдвигать гипотезы при решении учебных задач и понимать необходимость их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верки;</w:t>
      </w:r>
    </w:p>
    <w:p w:rsidR="00064FFF" w:rsidRDefault="00435B49">
      <w:pPr>
        <w:numPr>
          <w:ilvl w:val="0"/>
          <w:numId w:val="3"/>
        </w:numPr>
        <w:tabs>
          <w:tab w:val="left" w:pos="8040"/>
        </w:tabs>
        <w:spacing w:after="160"/>
        <w:ind w:left="530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064FFF" w:rsidRDefault="00435B49">
      <w:pPr>
        <w:tabs>
          <w:tab w:val="left" w:pos="8040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 универсальные учебные действия:</w:t>
      </w:r>
    </w:p>
    <w:p w:rsidR="00064FFF" w:rsidRDefault="00435B49">
      <w:pPr>
        <w:numPr>
          <w:ilvl w:val="0"/>
          <w:numId w:val="4"/>
        </w:numPr>
        <w:tabs>
          <w:tab w:val="left" w:pos="8040"/>
        </w:tabs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064FFF" w:rsidRDefault="00435B49">
      <w:pPr>
        <w:numPr>
          <w:ilvl w:val="0"/>
          <w:numId w:val="4"/>
        </w:numPr>
        <w:tabs>
          <w:tab w:val="left" w:pos="8040"/>
        </w:tabs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в группе: находить общее решение и разрешать конфликты на основе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гласования позиций и учета интересов;</w:t>
      </w:r>
    </w:p>
    <w:p w:rsidR="00064FFF" w:rsidRDefault="00435B49">
      <w:pPr>
        <w:numPr>
          <w:ilvl w:val="0"/>
          <w:numId w:val="4"/>
        </w:numPr>
        <w:tabs>
          <w:tab w:val="left" w:pos="8040"/>
        </w:tabs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партнера;</w:t>
      </w:r>
    </w:p>
    <w:p w:rsidR="00064FFF" w:rsidRDefault="00435B49">
      <w:pPr>
        <w:numPr>
          <w:ilvl w:val="0"/>
          <w:numId w:val="4"/>
        </w:numPr>
        <w:tabs>
          <w:tab w:val="left" w:pos="8040"/>
        </w:tabs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формулировать, аргументировать и отстаивать свое мнение;</w:t>
      </w:r>
    </w:p>
    <w:p w:rsidR="00064FFF" w:rsidRDefault="00435B49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предметные:</w:t>
      </w:r>
    </w:p>
    <w:p w:rsidR="00064FFF" w:rsidRDefault="00435B49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064FFF" w:rsidRDefault="00435B49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геометрическим текстом (анализировать, извлекать необходимую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формацию), точно и грамотно выражать свои мысли в устной и письменной речи с прим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нением математической терминологии и символики, использовать различные языки мат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матики, проводить классификации, логические обоснования, доказательства математич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утверждений;</w:t>
      </w:r>
    </w:p>
    <w:p w:rsidR="00064FFF" w:rsidRDefault="00435B49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навыками устных письменных, инструментальных вычислений;</w:t>
      </w:r>
    </w:p>
    <w:p w:rsidR="00064FFF" w:rsidRDefault="00435B49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064FFF" w:rsidRDefault="00435B49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064FFF" w:rsidRDefault="00435B49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измерять длины отрезков, величины углов;</w:t>
      </w:r>
    </w:p>
    <w:p w:rsidR="00064FFF" w:rsidRDefault="00435B49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064FFF" w:rsidRDefault="00064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55E" w:rsidRDefault="00DC755E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755E" w:rsidRDefault="00DC755E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755E" w:rsidRDefault="00DC755E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755E" w:rsidRDefault="00DC755E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FFF" w:rsidRDefault="00435B49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064FFF" w:rsidRDefault="00064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1. Начальные геометрические сведения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(10 часов)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Начальные понятия планиметрии. Геометрические фигу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ры. Понятие о равенстве фигур. Отрезок. Равенство отрезков. Длина отрезка и ее свойства. Угол. Равенство углов. Величина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ла и ее свойства. Смежные и вертикальные углы и их свой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ства. Перпендикулярные прямые.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цель — систематизировать знания учащих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ся об основных свойствах просте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ших геометрических фигур, ввести понятие равенства фигур.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Основное внимание в учебном материале этой темы уде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ляется двум аспектам: пон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тию равенства геометрических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фигур (отрезков и углов) и свойствам измерения отрезков и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углов, что находит свое отражение в заданной системе упраж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нений.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Изучение данной темы должно также решать задачу введе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ния терминологии, развития навыков изображения планимет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рических фигур и простейших геометрических конфигураций,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связанных с условиями решаемых задач. Решение задач данной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темы следует использовать для постепенного формирования у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учащихся навыков применения свойств геометрических фигур как опоры при решении задач, первоначально проговаривая их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ходе решения устных задач.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Треугольники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(17 часов)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Треугольник. Признаки равенства треугольников. Перпен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дикуляр </w:t>
      </w:r>
      <w:proofErr w:type="gramStart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прямой. Медианы, биссектрисы и высоты треуголь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ника. Равнобедренный треугольник и его свойства. Основные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задачи на построение с помощью циркуля и линейки.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цель — сформировать умение доказывать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равенство данных треугольников, опираясь на изученные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признаки; отработать навыки решения простейших задач на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постро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ние с помощью циркуля и линейки.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При изучении темы следует основное внимание уделить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формированию у учащихся умения доказывать равенство тре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  <w:t xml:space="preserve">угольников, т. е. выделять равенство трех соответствующих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элементов данных треугольников и делать ссылки на изучен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ные признаки. На начальном эт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пе изучения темы полезно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больше внимания уделять использованию средств наглядно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сти, решению задач по готовым чертежам.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Параллельные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прямые</w:t>
      </w:r>
      <w:r w:rsidR="005F1F6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(13 часов)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Признаки параллельности </w:t>
      </w:r>
      <w:proofErr w:type="gramStart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прямых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. Аксиома </w:t>
      </w:r>
      <w:proofErr w:type="gramStart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прямых. Свойства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пара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лельных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прямых.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цель — дать систематические сведения о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параллельности </w:t>
      </w:r>
      <w:proofErr w:type="gramStart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прямых</w:t>
      </w:r>
      <w:proofErr w:type="gramEnd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; ввести акс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ому параллельных пря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мых.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Знания признаков параллельности прямых, свойств углов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прямых и 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кущей находят широкое применение в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дальнейшем курсе геометрии при изучении четырехугол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ников,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подобия треугольников, а также в курсе стереометри</w:t>
      </w:r>
      <w:r w:rsidR="005F1F6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и. Отсюда следует необходимость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уд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лить значительное внимание фор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  <w:t>мированию умений доказывать параллельность прямых с исполь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зованием соответствующих признаков, находить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равные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утлы при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параллельных прямых и сек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щей.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Соотношения между сторонами и углами треугольника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(18 часов)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Сумма углов треугольника. Соотношения между сторонами и углами треугольника. Нер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венство треугольника. Некоторые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свойства прямоугольных треугольников. Признаки равенства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прямоугольных треугольников. Расстояние от точки </w:t>
      </w: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прямой.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Расстояние между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параллельн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ми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прямыми. Задачи на пост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роение.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цель — расширить знания учащихся о тре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угольниках.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 данной теме рассматривается одна из важнейших тео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 курса — теорема о сумме углов треугольника, в которой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впервые формулируется неочевидный факт. Теорема позво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ляет получить важные следствия — свойство внешнего угла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треугольника, некоторые свойства и признаки прямоуголь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ных треугольников.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При введении понятия расстояния между </w:t>
      </w:r>
      <w:proofErr w:type="gramStart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параллельными</w:t>
      </w:r>
      <w:proofErr w:type="gramEnd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прямыми у учащихся форм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руется представление о парал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лельных прямых как равноотстоящих друг от друга (точка,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дв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жущаяся по одной из параллельных прямых, все время на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  <w:t>ходится на одном и том же рассто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нии от другой прямой), что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будет использоваться в дальнейшем курсе геометрии и при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чении стереометрии.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решении задач на построение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классе рекомендует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ся ограничиваться только в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полнением построения искомой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фигуры циркулем и линейкой. В отдельных случаях можно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водить устно анализ и доказательство, а элементы исследования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могут присутствовать лишь тогда, когда это оговорено условием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задачи.</w:t>
      </w:r>
    </w:p>
    <w:p w:rsidR="00064FFF" w:rsidRDefault="00435B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 Повторение. Решение задач.</w:t>
      </w:r>
      <w:r w:rsidR="009B5C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(9</w:t>
      </w:r>
      <w:r w:rsidR="00D337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064FFF" w:rsidRDefault="0043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Систематизация и обобщение полученных знаний за курс геометрии 7 класса, решение з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дач по всем темам, применение изученных свойств в комплексе при решении задач.</w:t>
      </w:r>
    </w:p>
    <w:p w:rsidR="00064FFF" w:rsidRDefault="00064FFF">
      <w:pPr>
        <w:widowControl w:val="0"/>
        <w:tabs>
          <w:tab w:val="left" w:pos="9923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FFF" w:rsidRDefault="00435B4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реализации программы</w:t>
      </w:r>
    </w:p>
    <w:tbl>
      <w:tblPr>
        <w:tblW w:w="103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46"/>
        <w:gridCol w:w="7930"/>
        <w:gridCol w:w="888"/>
        <w:gridCol w:w="851"/>
      </w:tblGrid>
      <w:tr w:rsidR="00D337EF" w:rsidRPr="00D337EF" w:rsidTr="009B5C60">
        <w:trPr>
          <w:trHeight w:val="2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7EF" w:rsidRPr="00D337EF" w:rsidRDefault="00D33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E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337EF" w:rsidRPr="00D337EF" w:rsidRDefault="00D337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37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37E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7EF" w:rsidRPr="00D337EF" w:rsidRDefault="00D33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E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337EF" w:rsidRPr="00D337EF" w:rsidRDefault="00D337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EF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7EF" w:rsidRPr="00D337EF" w:rsidRDefault="00D337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E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9B5C60" w:rsidTr="009B5C60">
        <w:trPr>
          <w:trHeight w:val="386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«Начальные геометрические сведения»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</w:tr>
      <w:tr w:rsidR="009B5C60" w:rsidTr="009B5C60">
        <w:trPr>
          <w:trHeight w:val="2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полугодие.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9B5C60" w:rsidTr="009B5C60">
        <w:trPr>
          <w:trHeight w:val="2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 2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прямые».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</w:tr>
      <w:tr w:rsidR="009B5C60" w:rsidTr="009B5C60">
        <w:trPr>
          <w:trHeight w:val="2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«Соотношение между сторонами и углами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угольника».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9B5C60" w:rsidTr="009B5C60">
        <w:trPr>
          <w:trHeight w:val="2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 4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«Прямоугольные треугольники».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9B5C60" w:rsidTr="009B5C60">
        <w:trPr>
          <w:trHeight w:val="2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Default="009B5C60" w:rsidP="009B5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60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</w:tbl>
    <w:p w:rsidR="008D35C9" w:rsidRDefault="008D35C9">
      <w:pPr>
        <w:widowControl w:val="0"/>
        <w:tabs>
          <w:tab w:val="left" w:pos="9923"/>
        </w:tabs>
        <w:spacing w:after="0" w:line="240" w:lineRule="auto"/>
        <w:ind w:right="141"/>
      </w:pPr>
    </w:p>
    <w:p w:rsidR="00064FFF" w:rsidRDefault="008D35C9">
      <w:pPr>
        <w:widowControl w:val="0"/>
        <w:tabs>
          <w:tab w:val="left" w:pos="9923"/>
        </w:tabs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</w:t>
      </w:r>
    </w:p>
    <w:p w:rsidR="00064FFF" w:rsidRDefault="00435B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064FFF" w:rsidRDefault="00064FF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11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7399"/>
        <w:gridCol w:w="850"/>
        <w:gridCol w:w="851"/>
        <w:gridCol w:w="708"/>
      </w:tblGrid>
      <w:tr w:rsidR="00064FFF" w:rsidRPr="00271D00" w:rsidTr="009B5C60">
        <w:trPr>
          <w:trHeight w:val="326"/>
        </w:trPr>
        <w:tc>
          <w:tcPr>
            <w:tcW w:w="540" w:type="dxa"/>
            <w:vMerge w:val="restart"/>
            <w:shd w:val="clear" w:color="auto" w:fill="auto"/>
            <w:tcMar>
              <w:left w:w="108" w:type="dxa"/>
            </w:tcMar>
          </w:tcPr>
          <w:p w:rsidR="00064FFF" w:rsidRPr="00271D00" w:rsidRDefault="00435B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1D00">
              <w:rPr>
                <w:rFonts w:ascii="Times New Roman" w:eastAsia="Times New Roman" w:hAnsi="Times New Roman"/>
              </w:rPr>
              <w:t>№</w:t>
            </w:r>
          </w:p>
          <w:p w:rsidR="00064FFF" w:rsidRPr="00271D00" w:rsidRDefault="00435B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271D00">
              <w:rPr>
                <w:rFonts w:ascii="Times New Roman" w:eastAsia="Times New Roman" w:hAnsi="Times New Roman"/>
              </w:rPr>
              <w:t>п</w:t>
            </w:r>
            <w:proofErr w:type="gramEnd"/>
            <w:r w:rsidRPr="00271D00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7399" w:type="dxa"/>
            <w:vMerge w:val="restart"/>
            <w:shd w:val="clear" w:color="auto" w:fill="auto"/>
            <w:tcMar>
              <w:left w:w="108" w:type="dxa"/>
            </w:tcMar>
          </w:tcPr>
          <w:p w:rsidR="00064FFF" w:rsidRDefault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</w:t>
            </w:r>
          </w:p>
          <w:p w:rsidR="009B5C60" w:rsidRPr="00271D00" w:rsidRDefault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Раздел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108" w:type="dxa"/>
            </w:tcMar>
          </w:tcPr>
          <w:p w:rsidR="00064FFF" w:rsidRPr="00271D00" w:rsidRDefault="00435B4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1D00">
              <w:rPr>
                <w:rFonts w:ascii="Times New Roman" w:eastAsia="Times New Roman" w:hAnsi="Times New Roman"/>
              </w:rPr>
              <w:t>Кол-во ч</w:t>
            </w:r>
            <w:r w:rsidRPr="00271D00">
              <w:rPr>
                <w:rFonts w:ascii="Times New Roman" w:eastAsia="Times New Roman" w:hAnsi="Times New Roman"/>
              </w:rPr>
              <w:t>а</w:t>
            </w:r>
            <w:r w:rsidRPr="00271D00">
              <w:rPr>
                <w:rFonts w:ascii="Times New Roman" w:eastAsia="Times New Roman" w:hAnsi="Times New Roman"/>
              </w:rPr>
              <w:t>сов</w:t>
            </w:r>
          </w:p>
        </w:tc>
        <w:tc>
          <w:tcPr>
            <w:tcW w:w="155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64FFF" w:rsidRPr="00271D00" w:rsidRDefault="00435B49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1D00">
              <w:rPr>
                <w:rFonts w:ascii="Times New Roman" w:eastAsia="Times New Roman" w:hAnsi="Times New Roman"/>
              </w:rPr>
              <w:t>Дата</w:t>
            </w:r>
          </w:p>
        </w:tc>
      </w:tr>
      <w:tr w:rsidR="00064FFF" w:rsidRPr="00271D00" w:rsidTr="009B5C60">
        <w:trPr>
          <w:trHeight w:val="185"/>
        </w:trPr>
        <w:tc>
          <w:tcPr>
            <w:tcW w:w="5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64FFF" w:rsidRPr="00271D00" w:rsidRDefault="00064FF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39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64FFF" w:rsidRPr="00271D00" w:rsidRDefault="00064FF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64FFF" w:rsidRPr="00271D00" w:rsidRDefault="00064FF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64FFF" w:rsidRPr="00271D00" w:rsidRDefault="00435B49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1D00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64FFF" w:rsidRPr="00271D00" w:rsidRDefault="00435B49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1D00">
              <w:rPr>
                <w:rFonts w:ascii="Times New Roman" w:eastAsia="Times New Roman" w:hAnsi="Times New Roman"/>
              </w:rPr>
              <w:t>факт</w:t>
            </w:r>
          </w:p>
        </w:tc>
      </w:tr>
      <w:tr w:rsidR="00064FFF" w:rsidTr="009B5C60">
        <w:trPr>
          <w:trHeight w:val="292"/>
        </w:trPr>
        <w:tc>
          <w:tcPr>
            <w:tcW w:w="10348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064FFF" w:rsidRDefault="00435B49" w:rsidP="009B5C6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Глава І. Начальные геометрические сведения – 10 часов</w:t>
            </w:r>
          </w:p>
        </w:tc>
      </w:tr>
      <w:tr w:rsidR="00EF6B42" w:rsidTr="009B5C60">
        <w:trPr>
          <w:trHeight w:val="28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Прямая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отрезок.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01.09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7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Луч и угол.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06.09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7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08.09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66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Измерение отрезков.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13.09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69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15.09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13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Измерение углов на местности.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20.09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63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22.09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54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27.09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11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29.09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RPr="009B5C60" w:rsidTr="009B5C60">
        <w:trPr>
          <w:trHeight w:val="31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9B5C60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9B5C60" w:rsidRDefault="00EF6B42" w:rsidP="00EF6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 1. «Начальные геометрические сведения»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9B5C60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9B5C60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Calibri" w:hAnsi="Times New Roman"/>
                <w:b/>
                <w:sz w:val="24"/>
                <w:szCs w:val="24"/>
              </w:rPr>
              <w:t>04.10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9B5C60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064FFF" w:rsidTr="009B5C60">
        <w:trPr>
          <w:trHeight w:val="128"/>
        </w:trPr>
        <w:tc>
          <w:tcPr>
            <w:tcW w:w="10348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064FFF" w:rsidRDefault="00435B49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Глава ІІ. Треугольники – 17 часов</w:t>
            </w:r>
          </w:p>
        </w:tc>
      </w:tr>
      <w:tr w:rsidR="00EF6B42" w:rsidTr="009B5C60">
        <w:trPr>
          <w:trHeight w:val="40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 контрольной работы. Треугольник.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06.10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42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12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11.10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7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13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13.10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6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14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Перпендикуляр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прямой.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18.10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5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15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20.10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39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25.10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41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27.10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8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08.11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413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10.11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64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15.11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410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Окружность.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17.11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13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Построения циркулем и линейкой.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22.11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264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Примеры задач на построение.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24.11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26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29.11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130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01.12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B5C60" w:rsidRPr="00EF6B42" w:rsidTr="009B5C60">
        <w:trPr>
          <w:trHeight w:val="26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9B5C60" w:rsidRPr="00EF6B42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B5C60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Определение параллельности </w:t>
            </w:r>
            <w:proofErr w:type="gramStart"/>
            <w:r w:rsidRPr="009B5C60">
              <w:rPr>
                <w:rFonts w:ascii="Times New Roman" w:eastAsia="Calibri" w:hAnsi="Times New Roman"/>
                <w:sz w:val="24"/>
                <w:szCs w:val="24"/>
              </w:rPr>
              <w:t>прямых</w:t>
            </w:r>
            <w:proofErr w:type="gramEnd"/>
            <w:r w:rsidRPr="009B5C6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9B5C60" w:rsidRPr="00EF6B42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B5C60" w:rsidRPr="00EF6B42" w:rsidRDefault="009B5C60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06.12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B5C60" w:rsidRPr="00EF6B42" w:rsidRDefault="009B5C60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B5C60" w:rsidTr="009B5C60">
        <w:trPr>
          <w:trHeight w:val="25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B5C60">
              <w:rPr>
                <w:rFonts w:ascii="Times New Roman" w:eastAsia="Calibri" w:hAnsi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B5C60" w:rsidRPr="00EF6B42" w:rsidRDefault="009B5C60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08.12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B5C60" w:rsidRDefault="009B5C60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D4DBF" w:rsidTr="009B5C60">
        <w:trPr>
          <w:trHeight w:val="255"/>
        </w:trPr>
        <w:tc>
          <w:tcPr>
            <w:tcW w:w="10348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4D4DBF" w:rsidRDefault="001D06A5" w:rsidP="009B5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Гл</w:t>
            </w:r>
            <w:r w:rsidR="004D4DB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ава ІІІ. </w:t>
            </w:r>
            <w:proofErr w:type="gramStart"/>
            <w:r w:rsidR="004D4DBF">
              <w:rPr>
                <w:rFonts w:ascii="Times New Roman" w:eastAsia="Calibri" w:hAnsi="Times New Roman"/>
                <w:b/>
                <w:sz w:val="24"/>
                <w:szCs w:val="24"/>
              </w:rPr>
              <w:t>Параллельные</w:t>
            </w:r>
            <w:proofErr w:type="gramEnd"/>
            <w:r w:rsidR="004D4DB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прямые – 13 часов</w:t>
            </w:r>
          </w:p>
        </w:tc>
      </w:tr>
      <w:tr w:rsidR="009B5C60" w:rsidRPr="009B5C60" w:rsidTr="009B5C60">
        <w:trPr>
          <w:trHeight w:val="38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C60">
              <w:rPr>
                <w:rFonts w:ascii="Times New Roman" w:eastAsia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B5C60" w:rsidRP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C6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B5C60" w:rsidRP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5C60" w:rsidRPr="009B5C60" w:rsidTr="009B5C60">
        <w:trPr>
          <w:trHeight w:val="268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9B5C60" w:rsidRP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</w:tcPr>
          <w:p w:rsidR="009B5C60" w:rsidRPr="009B5C60" w:rsidRDefault="009B5C60" w:rsidP="009B5C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Calibri" w:hAnsi="Times New Roman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9B5C60" w:rsidRP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B5C60" w:rsidRP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5C60">
              <w:rPr>
                <w:rFonts w:ascii="Times New Roman" w:eastAsia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B5C60" w:rsidRPr="009B5C60" w:rsidRDefault="009B5C60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11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9B5C60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9B5C60">
              <w:rPr>
                <w:rFonts w:ascii="Times New Roman" w:eastAsia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20.12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404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Практические способы построения </w:t>
            </w:r>
            <w:proofErr w:type="gramStart"/>
            <w:r w:rsidRPr="002428BF">
              <w:rPr>
                <w:rFonts w:ascii="Times New Roman" w:eastAsia="Calibri" w:hAnsi="Times New Roman"/>
                <w:sz w:val="24"/>
                <w:szCs w:val="24"/>
              </w:rPr>
              <w:t>параллельных</w:t>
            </w:r>
            <w:proofErr w:type="gramEnd"/>
            <w:r w:rsidRPr="002428BF">
              <w:rPr>
                <w:rFonts w:ascii="Times New Roman" w:eastAsia="Calibri" w:hAnsi="Times New Roman"/>
                <w:sz w:val="24"/>
                <w:szCs w:val="24"/>
              </w:rPr>
              <w:t xml:space="preserve"> прямых.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22.12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56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Calibri" w:hAnsi="Times New Roman"/>
                <w:sz w:val="24"/>
                <w:szCs w:val="24"/>
              </w:rPr>
              <w:t>Аксиомы геометрии.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10.01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258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Calibri" w:hAnsi="Times New Roman"/>
                <w:sz w:val="24"/>
                <w:szCs w:val="24"/>
              </w:rPr>
              <w:t xml:space="preserve">Аксиома </w:t>
            </w:r>
            <w:proofErr w:type="gramStart"/>
            <w:r w:rsidRPr="002428BF">
              <w:rPr>
                <w:rFonts w:ascii="Times New Roman" w:eastAsia="Calibri" w:hAnsi="Times New Roman"/>
                <w:sz w:val="24"/>
                <w:szCs w:val="24"/>
              </w:rPr>
              <w:t>параллельных</w:t>
            </w:r>
            <w:proofErr w:type="gramEnd"/>
            <w:r w:rsidRPr="002428BF">
              <w:rPr>
                <w:rFonts w:ascii="Times New Roman" w:eastAsia="Calibri" w:hAnsi="Times New Roman"/>
                <w:sz w:val="24"/>
                <w:szCs w:val="24"/>
              </w:rPr>
              <w:t xml:space="preserve"> прямых.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12.01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41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Calibri" w:hAnsi="Times New Roman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17.01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270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Calibri" w:hAnsi="Times New Roman"/>
                <w:sz w:val="24"/>
                <w:szCs w:val="24"/>
              </w:rPr>
              <w:t>Решение задач на применение свойств параллельных прямых.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19.01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416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Calibri" w:hAnsi="Times New Roman"/>
                <w:sz w:val="24"/>
                <w:szCs w:val="24"/>
              </w:rPr>
              <w:t>Решение задач на применение свойств параллельных прямых.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24.01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28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26.01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2428BF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27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31.01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120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02.02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26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 2 «</w:t>
            </w:r>
            <w:proofErr w:type="gramStart"/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Параллельные</w:t>
            </w:r>
            <w:proofErr w:type="gramEnd"/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прямые».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07.02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D4DBF" w:rsidTr="009B5C60">
        <w:trPr>
          <w:trHeight w:val="256"/>
        </w:trPr>
        <w:tc>
          <w:tcPr>
            <w:tcW w:w="10348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4D4DBF" w:rsidRDefault="004D4DBF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Глава IV. Соотношения между сторонами и углами треугольника – 18 часов</w:t>
            </w:r>
          </w:p>
        </w:tc>
      </w:tr>
      <w:tr w:rsidR="00EF6B42" w:rsidTr="009B5C60">
        <w:trPr>
          <w:trHeight w:val="316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 контрольной работы. Теорема о сумме углов треугольника.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09.02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26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Остроугольный, прямоугольный и тупоугольный треугольники.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14.02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15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16.02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269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21.02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F6B42" w:rsidTr="009B5C60">
        <w:trPr>
          <w:trHeight w:val="260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28.02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40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 3 «Соотношение между сторонами и у</w:t>
            </w: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г</w:t>
            </w: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лами треугольника».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704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 контрольной работы. Некоторые свойства прямоугольных треугольников.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07.03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409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09.03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13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14.03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12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16.0</w:t>
            </w:r>
            <w:r w:rsidR="009D032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55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Расстояния от точки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прямой. Расстояние между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параллельными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прямыми.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21.03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43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Построение треугольника по двум сторонам и углу между ними.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23.03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54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Построение треугольника по стороне и двум прилежащим к ней 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лам.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04.04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263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Построение треугольника по трем сторонам.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06.04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254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11.04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258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13.04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120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18.04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126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 4 «Прямоугольные треугольники».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D4DBF" w:rsidTr="009B5C60">
        <w:trPr>
          <w:trHeight w:val="233"/>
        </w:trPr>
        <w:tc>
          <w:tcPr>
            <w:tcW w:w="10348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4D4DBF" w:rsidRDefault="004D4DBF" w:rsidP="009B5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Повторение к</w:t>
            </w:r>
            <w:r w:rsidR="00EF6B42">
              <w:rPr>
                <w:rFonts w:ascii="Times New Roman" w:eastAsia="Calibri" w:hAnsi="Times New Roman"/>
                <w:b/>
                <w:sz w:val="24"/>
                <w:szCs w:val="24"/>
              </w:rPr>
              <w:t>урса геометрии 7 класса – 9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F6B42" w:rsidTr="009B5C60">
        <w:trPr>
          <w:trHeight w:val="507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 контрольной работы. Повторение. Признаки равенства тр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угольников.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25.04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23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Повторение. Свойства равнобедренного треугольника.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27.04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22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Повторение. Задачи на построение.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02.05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212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Повторение. Признаки параллельности двух прямых.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04.05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215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Повторение. Свойства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параллельных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прямых.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11.05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361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Повторение. Соотношения между сторонами и углами треугольника.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16.05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B42" w:rsidRPr="00EF6B42" w:rsidTr="009B5C60">
        <w:trPr>
          <w:trHeight w:val="86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B42" w:rsidTr="009B5C60">
        <w:trPr>
          <w:trHeight w:val="273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Анализ контрольной работы. </w:t>
            </w:r>
            <w:r w:rsidRPr="002428BF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23.05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B42" w:rsidTr="009B5C60">
        <w:trPr>
          <w:trHeight w:val="273"/>
        </w:trPr>
        <w:tc>
          <w:tcPr>
            <w:tcW w:w="54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399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46E1">
              <w:rPr>
                <w:rFonts w:ascii="Times New Roman" w:eastAsia="Calibri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EF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F6B42" w:rsidRPr="00EF6B42" w:rsidRDefault="00EF6B42" w:rsidP="009B5C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F6B42">
              <w:rPr>
                <w:rFonts w:ascii="Times New Roman" w:eastAsia="Calibri" w:hAnsi="Times New Roman"/>
                <w:sz w:val="24"/>
                <w:szCs w:val="24"/>
              </w:rPr>
              <w:t>25.05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F6B42" w:rsidRDefault="00EF6B42" w:rsidP="009B5C6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064FFF" w:rsidRDefault="00435B49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064FFF" w:rsidRDefault="00435B49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Критерии оценки учащихся </w:t>
      </w:r>
    </w:p>
    <w:p w:rsidR="00064FFF" w:rsidRDefault="00064FFF">
      <w:pPr>
        <w:spacing w:after="0" w:line="240" w:lineRule="auto"/>
        <w:rPr>
          <w:rFonts w:ascii="Times New Roman" w:eastAsia="MS Mincho" w:hAnsi="Times New Roman"/>
          <w:sz w:val="24"/>
          <w:lang w:eastAsia="ru-RU"/>
        </w:rPr>
      </w:pP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Письменная проверка знаний, умений и навыков.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Классификация ошибок и недочетов, влияющих на снижение оценки.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Ошибки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неправильный выбор действий, операций;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умений и навыков;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несоответствие выполненных измерений и геометрических построений заданным параметрам.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Недочеты: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неправильное списывание данных (чисел, знаков, обозначений, величин);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ошибки в записях математических терминов, символов при оформлении математических выкладок;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отсутствие ответа к заданию или ошибки в записи ответа.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Снижение отметки за общее впечатление от работы допускается в случаях, указанных выше.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оценке работ, включающих в себя проверку вычислительных навыков, ставятся следующие оценки: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1-2 ошибка и 1-2 недочета;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3-4 ошибки и 1-2 недочета;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допущено 5 и более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оценке работ, состоящих только из задач: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задачи решены без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допущены 1-2 ошибки;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допущены 1-2 ошибки и 3-4 недочета;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допущены 3 и более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оценке комбинированных работ: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1-2 ошибки и 1-2 недочета, при этом ошибки не должно быть в задаче;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3-4 ошибки и 3-4 недочета;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5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оценке работ, включающих в себя решение выражений на порядок действий: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считается ошибкой неправильно выбранный порядок действий, неправильно выполненное арифметическое действие;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оценке работ, включающих в себя решение уравнений: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считается ошибкой неверный ход решения, неправильно выполненное действие, а также, если не выполнена проверка;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оценке заданий, связанных с геометрическим материалом: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Примечание: за грамматические ошибки, допущенные в работе, оценка по математике не снижается.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Оценивание письменной работы по математике в классах коррекционно - развивающего обучения за курс начальной школы.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 основе данного оценивания лежат следующие показатели: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положительная динамика усвоения знаний учащимися;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правильность выполнения заданий и их объем;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Ошибки: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неправильный выбор действий;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навыков.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Недочеты: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неправильное осмысление данных (чисел, знаков, обозначений, величин);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ошибки в записи математических терминов, символов при оформлении математических выкладок;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нарушение логического строя предложений в пояснениях к задачам, несоответствие пояснительного текста, или ответа задания, или наименования величин выполненным действиям и полученным результатам;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наличие или отсутствие действий при правильном ответе;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отсутствие ответа к заданию или ошибки в записи ответа;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Снижение отметки за общее впечатление от работы не допускается.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Оценивание работы по объему и правильности выполнения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 в том случае, если учащийся выполнил 4 задания (до заданий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*);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 в том случае, если учащийся выполнил задачу и 1 задание из остальных предложенных либо допущено 1 - 3 ошибки;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 в том случае, если учащийся выполнил задачу и приступил к выполнению какого-либо еще задания или если есть положительная динамика по сравнению с предыдущей контрольной работой либо допущено 4 - 6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ставится, если в работе допущено 7 и более ошибок;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Оценка устных ответов.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Ошибки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:</w:t>
      </w:r>
      <w:proofErr w:type="gramEnd"/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неправильный ответ на поставленный вопрос;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неумение ответить на поставленный вопрос или выполнить задание без помощи учителя;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при правильном выполнении задания неумение дать соответствующие объяснения.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Недочеты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:</w:t>
      </w:r>
      <w:proofErr w:type="gramEnd"/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неточный или неполный ответ на поставленный вопрос;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при правильном ответе неумение самостоятельно и полно обосновать и проиллюстрировать его;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- неумение точно сформулировать ответ решенной задачи;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медленный темп выполнения задания, не являющийся индивидуальной особенностью школьника; 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неправильное произношение математических терминов.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 ученику, если он: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при ответе обнаруживает осознанное усвоение изученного учебного материала и умеет им самостоятельно пользоваться;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производит вычисления правильно и достаточно быстро;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умеет самостоятельно решить задачу (составить план, решить, объяснить ход решения и точно сформулировать ответ на вопрос задачи);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правильно выполняет практические задания.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ставится ученику, если его ответ в основном соответствует требованиям, установленным для оценки "5", но: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ученик допускает отдельные неточности в формулировках;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не всегда использует рациональные приемы вычислений.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этом ученик легко исправляет эти недочеты сам при указании на них учителем.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</w:r>
    </w:p>
    <w:p w:rsidR="00064FFF" w:rsidRDefault="00435B49" w:rsidP="00271D00">
      <w:pPr>
        <w:suppressAutoHyphens/>
        <w:snapToGrid w:val="0"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Нормы оценок за итоговые контрольные работы соответствуют общим требованиям, указанным в данном документе.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" ставится: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а) работа выполнена полностью и без ошибок;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б) количество недочетов в такой работе не должно превышать двух.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ставится: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а) работа выполнена полностью, но содержит не более 3-4 недочетов;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б) из всех предложенных заданий не выполнено одно задание;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в) содержит одну грубую ошибку.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  Оценка "3"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ставится: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а)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выполнено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верно половина из всех предложенных заданий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б) работа содержит не более 5-7 недочетов.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Оценка "2" ставится во всех остальных случая</w:t>
      </w:r>
    </w:p>
    <w:p w:rsidR="00064FFF" w:rsidRPr="00271D00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71D0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Грубые ошибки.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 грубым ошибкам относятся ошибки, которые обнаруживают незнание учащимися формул, правил, основных свойств, теорем и неумение их применять, 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064FFF" w:rsidRPr="00271D00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71D0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Негрубые ошибки.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 негрубым ошибкам относятся:   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потеря корня или сохранение в ответе постороннего корня;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- отбрасывание без объяснения одного из корня и равнозначные им.</w:t>
      </w:r>
      <w:proofErr w:type="gramEnd"/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К недочетам относятся: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- нерациональное решение, описки, недостаточность; 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отсутствие пояснений, обоснований в решениях. </w:t>
      </w:r>
    </w:p>
    <w:p w:rsidR="00064FFF" w:rsidRDefault="00435B49" w:rsidP="00271D00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064FFF" w:rsidRDefault="00435B49" w:rsidP="00271D00">
      <w:pPr>
        <w:ind w:left="57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Зачеркивание в работе (желательно, чтобы они были аккуратными) свидетельствует о поисках решения, что считать ошибкой не следует.</w:t>
      </w:r>
      <w:r>
        <w:br w:type="page"/>
      </w:r>
    </w:p>
    <w:p w:rsidR="00C10D4E" w:rsidRDefault="00C10D4E" w:rsidP="00C10D4E">
      <w:pPr>
        <w:suppressAutoHyphens/>
        <w:spacing w:after="0" w:line="240" w:lineRule="auto"/>
        <w:ind w:left="-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Электронные образовательные ресурсы:</w:t>
      </w:r>
    </w:p>
    <w:p w:rsidR="00C10D4E" w:rsidRPr="003C7CD5" w:rsidRDefault="00C10D4E" w:rsidP="00C10D4E">
      <w:pPr>
        <w:shd w:val="clear" w:color="auto" w:fill="FFFFFF"/>
        <w:spacing w:after="0" w:line="240" w:lineRule="auto"/>
        <w:ind w:left="567"/>
      </w:pPr>
      <w:r>
        <w:rPr>
          <w:rFonts w:ascii="Times New Roman" w:eastAsia="Times New Roman" w:hAnsi="Times New Roman"/>
          <w:sz w:val="24"/>
          <w:szCs w:val="28"/>
          <w:lang w:eastAsia="ru-RU"/>
        </w:rPr>
        <w:t>- Электронное приложение. Геометрия. 7 - 9 классы.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ЦОРы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сети Интернет: </w:t>
      </w:r>
      <w:hyperlink r:id="rId15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http://metod-kopilka.ru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  </w:t>
      </w:r>
      <w:hyperlink r:id="rId16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http://school-collection.edu.ru/catalog/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7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http://www.openclass.ru/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8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http://it-n.ru/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9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http://pedsovet.su/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20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http://www.uchportal.ru/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21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http://zavuch.info/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22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http://window.edu.ru/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23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http://festival.1september.ru/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24">
        <w:r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http://klyaksa.net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</w:p>
    <w:p w:rsidR="00064FFF" w:rsidRDefault="00064FFF">
      <w:bookmarkStart w:id="0" w:name="_GoBack"/>
      <w:bookmarkEnd w:id="0"/>
    </w:p>
    <w:sectPr w:rsidR="00064FFF" w:rsidSect="00C51053">
      <w:footerReference w:type="default" r:id="rId25"/>
      <w:pgSz w:w="11906" w:h="16838"/>
      <w:pgMar w:top="1134" w:right="567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BB" w:rsidRDefault="007B66BB">
      <w:pPr>
        <w:spacing w:after="0" w:line="240" w:lineRule="auto"/>
      </w:pPr>
      <w:r>
        <w:separator/>
      </w:r>
    </w:p>
  </w:endnote>
  <w:endnote w:type="continuationSeparator" w:id="0">
    <w:p w:rsidR="007B66BB" w:rsidRDefault="007B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B" w:rsidRDefault="009D032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409033"/>
      <w:docPartObj>
        <w:docPartGallery w:val="Page Numbers (Bottom of Page)"/>
        <w:docPartUnique/>
      </w:docPartObj>
    </w:sdtPr>
    <w:sdtEndPr/>
    <w:sdtContent>
      <w:p w:rsidR="009D032B" w:rsidRDefault="009D032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D4E">
          <w:rPr>
            <w:noProof/>
          </w:rPr>
          <w:t>1</w:t>
        </w:r>
        <w:r>
          <w:fldChar w:fldCharType="end"/>
        </w:r>
      </w:p>
    </w:sdtContent>
  </w:sdt>
  <w:p w:rsidR="009D032B" w:rsidRDefault="009D032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B" w:rsidRDefault="009D032B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B" w:rsidRDefault="009D03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BB" w:rsidRDefault="007B66BB">
      <w:pPr>
        <w:spacing w:after="0" w:line="240" w:lineRule="auto"/>
      </w:pPr>
      <w:r>
        <w:separator/>
      </w:r>
    </w:p>
  </w:footnote>
  <w:footnote w:type="continuationSeparator" w:id="0">
    <w:p w:rsidR="007B66BB" w:rsidRDefault="007B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B" w:rsidRDefault="009D032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B" w:rsidRDefault="009D032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B" w:rsidRDefault="009D032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266"/>
    <w:multiLevelType w:val="multilevel"/>
    <w:tmpl w:val="1C6A906A"/>
    <w:lvl w:ilvl="0">
      <w:start w:val="1"/>
      <w:numFmt w:val="decimal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22A5DDA"/>
    <w:multiLevelType w:val="multilevel"/>
    <w:tmpl w:val="8A042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3B5660"/>
    <w:multiLevelType w:val="hybridMultilevel"/>
    <w:tmpl w:val="D0F49AD4"/>
    <w:lvl w:ilvl="0" w:tplc="8AF0C1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D3B7445"/>
    <w:multiLevelType w:val="multilevel"/>
    <w:tmpl w:val="B4F48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3FC1A67"/>
    <w:multiLevelType w:val="multilevel"/>
    <w:tmpl w:val="3EF0C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1405A1D"/>
    <w:multiLevelType w:val="multilevel"/>
    <w:tmpl w:val="B5785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740F2C"/>
    <w:multiLevelType w:val="multilevel"/>
    <w:tmpl w:val="6ED07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7BE374E"/>
    <w:multiLevelType w:val="multilevel"/>
    <w:tmpl w:val="F09EA6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AF43B99"/>
    <w:multiLevelType w:val="multilevel"/>
    <w:tmpl w:val="3ED00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FF"/>
    <w:rsid w:val="00064FFF"/>
    <w:rsid w:val="00077560"/>
    <w:rsid w:val="000C0C93"/>
    <w:rsid w:val="001557D9"/>
    <w:rsid w:val="001A4F94"/>
    <w:rsid w:val="001B37C1"/>
    <w:rsid w:val="001D06A5"/>
    <w:rsid w:val="00216763"/>
    <w:rsid w:val="00226C3F"/>
    <w:rsid w:val="002428BF"/>
    <w:rsid w:val="00271D00"/>
    <w:rsid w:val="0029136A"/>
    <w:rsid w:val="003C39D2"/>
    <w:rsid w:val="003C7CD5"/>
    <w:rsid w:val="003D10A4"/>
    <w:rsid w:val="004209A2"/>
    <w:rsid w:val="00435B49"/>
    <w:rsid w:val="00482531"/>
    <w:rsid w:val="004C6033"/>
    <w:rsid w:val="004D4DBF"/>
    <w:rsid w:val="00596587"/>
    <w:rsid w:val="005F1F68"/>
    <w:rsid w:val="00622275"/>
    <w:rsid w:val="006275C8"/>
    <w:rsid w:val="007B66BB"/>
    <w:rsid w:val="007C46E1"/>
    <w:rsid w:val="00885898"/>
    <w:rsid w:val="008D35C9"/>
    <w:rsid w:val="009310CE"/>
    <w:rsid w:val="009432EE"/>
    <w:rsid w:val="00956901"/>
    <w:rsid w:val="00995172"/>
    <w:rsid w:val="009B5C60"/>
    <w:rsid w:val="009D032B"/>
    <w:rsid w:val="00A0154D"/>
    <w:rsid w:val="00A25A87"/>
    <w:rsid w:val="00A41A23"/>
    <w:rsid w:val="00AB00F1"/>
    <w:rsid w:val="00AF09C4"/>
    <w:rsid w:val="00B00AC7"/>
    <w:rsid w:val="00B26E29"/>
    <w:rsid w:val="00B84C32"/>
    <w:rsid w:val="00C10D4E"/>
    <w:rsid w:val="00C46455"/>
    <w:rsid w:val="00C51053"/>
    <w:rsid w:val="00C8514A"/>
    <w:rsid w:val="00CC46A9"/>
    <w:rsid w:val="00D33093"/>
    <w:rsid w:val="00D337EF"/>
    <w:rsid w:val="00DC755E"/>
    <w:rsid w:val="00DE446A"/>
    <w:rsid w:val="00E310BF"/>
    <w:rsid w:val="00EF6B42"/>
    <w:rsid w:val="00FA2D7C"/>
    <w:rsid w:val="00FD3DFE"/>
    <w:rsid w:val="00FD70AB"/>
    <w:rsid w:val="00F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7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locked/>
    <w:rsid w:val="00B53C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Заголовок №7_"/>
    <w:basedOn w:val="a0"/>
    <w:link w:val="70"/>
    <w:qFormat/>
    <w:locked/>
    <w:rsid w:val="00B53C7B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a4">
    <w:name w:val="Текст выноски Знак"/>
    <w:basedOn w:val="a0"/>
    <w:uiPriority w:val="99"/>
    <w:semiHidden/>
    <w:qFormat/>
    <w:rsid w:val="00B53C7B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qFormat/>
    <w:rsid w:val="00D41062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semiHidden/>
    <w:unhideWhenUsed/>
    <w:qFormat/>
    <w:rsid w:val="00D41062"/>
  </w:style>
  <w:style w:type="character" w:customStyle="1" w:styleId="a7">
    <w:name w:val="Верхний колонтитул Знак"/>
    <w:basedOn w:val="a0"/>
    <w:uiPriority w:val="99"/>
    <w:qFormat/>
    <w:rsid w:val="00295B6F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eastAsia="Times New Roman" w:cs="Times New Roman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0"/>
    <w:basedOn w:val="a"/>
    <w:link w:val="a3"/>
    <w:qFormat/>
    <w:rsid w:val="00B53C7B"/>
    <w:pPr>
      <w:shd w:val="clear" w:color="auto" w:fill="FFFFFF"/>
      <w:spacing w:after="0" w:line="274" w:lineRule="exact"/>
      <w:ind w:hanging="560"/>
    </w:pPr>
    <w:rPr>
      <w:rFonts w:ascii="Times New Roman" w:eastAsia="Times New Roman" w:hAnsi="Times New Roman"/>
    </w:rPr>
  </w:style>
  <w:style w:type="paragraph" w:customStyle="1" w:styleId="70">
    <w:name w:val="Заголовок №7"/>
    <w:basedOn w:val="a"/>
    <w:link w:val="7"/>
    <w:qFormat/>
    <w:rsid w:val="00B53C7B"/>
    <w:pPr>
      <w:shd w:val="clear" w:color="auto" w:fill="FFFFFF"/>
      <w:spacing w:before="480" w:after="420"/>
      <w:outlineLvl w:val="6"/>
    </w:pPr>
    <w:rPr>
      <w:rFonts w:ascii="Arial" w:eastAsia="Arial" w:hAnsi="Arial" w:cs="Arial"/>
      <w:sz w:val="25"/>
      <w:szCs w:val="25"/>
    </w:rPr>
  </w:style>
  <w:style w:type="paragraph" w:styleId="ad">
    <w:name w:val="No Spacing"/>
    <w:uiPriority w:val="1"/>
    <w:qFormat/>
    <w:rsid w:val="00B53C7B"/>
  </w:style>
  <w:style w:type="paragraph" w:styleId="ae">
    <w:name w:val="Balloon Text"/>
    <w:basedOn w:val="a"/>
    <w:uiPriority w:val="99"/>
    <w:semiHidden/>
    <w:unhideWhenUsed/>
    <w:qFormat/>
    <w:rsid w:val="00B53C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uiPriority w:val="99"/>
    <w:unhideWhenUsed/>
    <w:rsid w:val="00D4106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header"/>
    <w:basedOn w:val="a"/>
    <w:uiPriority w:val="99"/>
    <w:unhideWhenUsed/>
    <w:rsid w:val="00295B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врезки"/>
    <w:basedOn w:val="a"/>
    <w:qFormat/>
  </w:style>
  <w:style w:type="numbering" w:customStyle="1" w:styleId="1">
    <w:name w:val="Нет списка1"/>
    <w:uiPriority w:val="99"/>
    <w:semiHidden/>
    <w:unhideWhenUsed/>
    <w:qFormat/>
    <w:rsid w:val="00B53C7B"/>
  </w:style>
  <w:style w:type="table" w:styleId="af2">
    <w:name w:val="Table Grid"/>
    <w:basedOn w:val="a1"/>
    <w:uiPriority w:val="59"/>
    <w:rsid w:val="00B5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53C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1557D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B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7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locked/>
    <w:rsid w:val="00B53C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Заголовок №7_"/>
    <w:basedOn w:val="a0"/>
    <w:link w:val="70"/>
    <w:qFormat/>
    <w:locked/>
    <w:rsid w:val="00B53C7B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a4">
    <w:name w:val="Текст выноски Знак"/>
    <w:basedOn w:val="a0"/>
    <w:uiPriority w:val="99"/>
    <w:semiHidden/>
    <w:qFormat/>
    <w:rsid w:val="00B53C7B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qFormat/>
    <w:rsid w:val="00D41062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semiHidden/>
    <w:unhideWhenUsed/>
    <w:qFormat/>
    <w:rsid w:val="00D41062"/>
  </w:style>
  <w:style w:type="character" w:customStyle="1" w:styleId="a7">
    <w:name w:val="Верхний колонтитул Знак"/>
    <w:basedOn w:val="a0"/>
    <w:uiPriority w:val="99"/>
    <w:qFormat/>
    <w:rsid w:val="00295B6F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eastAsia="Times New Roman" w:cs="Times New Roman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0"/>
    <w:basedOn w:val="a"/>
    <w:link w:val="a3"/>
    <w:qFormat/>
    <w:rsid w:val="00B53C7B"/>
    <w:pPr>
      <w:shd w:val="clear" w:color="auto" w:fill="FFFFFF"/>
      <w:spacing w:after="0" w:line="274" w:lineRule="exact"/>
      <w:ind w:hanging="560"/>
    </w:pPr>
    <w:rPr>
      <w:rFonts w:ascii="Times New Roman" w:eastAsia="Times New Roman" w:hAnsi="Times New Roman"/>
    </w:rPr>
  </w:style>
  <w:style w:type="paragraph" w:customStyle="1" w:styleId="70">
    <w:name w:val="Заголовок №7"/>
    <w:basedOn w:val="a"/>
    <w:link w:val="7"/>
    <w:qFormat/>
    <w:rsid w:val="00B53C7B"/>
    <w:pPr>
      <w:shd w:val="clear" w:color="auto" w:fill="FFFFFF"/>
      <w:spacing w:before="480" w:after="420"/>
      <w:outlineLvl w:val="6"/>
    </w:pPr>
    <w:rPr>
      <w:rFonts w:ascii="Arial" w:eastAsia="Arial" w:hAnsi="Arial" w:cs="Arial"/>
      <w:sz w:val="25"/>
      <w:szCs w:val="25"/>
    </w:rPr>
  </w:style>
  <w:style w:type="paragraph" w:styleId="ad">
    <w:name w:val="No Spacing"/>
    <w:uiPriority w:val="1"/>
    <w:qFormat/>
    <w:rsid w:val="00B53C7B"/>
  </w:style>
  <w:style w:type="paragraph" w:styleId="ae">
    <w:name w:val="Balloon Text"/>
    <w:basedOn w:val="a"/>
    <w:uiPriority w:val="99"/>
    <w:semiHidden/>
    <w:unhideWhenUsed/>
    <w:qFormat/>
    <w:rsid w:val="00B53C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uiPriority w:val="99"/>
    <w:unhideWhenUsed/>
    <w:rsid w:val="00D4106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header"/>
    <w:basedOn w:val="a"/>
    <w:uiPriority w:val="99"/>
    <w:unhideWhenUsed/>
    <w:rsid w:val="00295B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врезки"/>
    <w:basedOn w:val="a"/>
    <w:qFormat/>
  </w:style>
  <w:style w:type="numbering" w:customStyle="1" w:styleId="1">
    <w:name w:val="Нет списка1"/>
    <w:uiPriority w:val="99"/>
    <w:semiHidden/>
    <w:unhideWhenUsed/>
    <w:qFormat/>
    <w:rsid w:val="00B53C7B"/>
  </w:style>
  <w:style w:type="table" w:styleId="af2">
    <w:name w:val="Table Grid"/>
    <w:basedOn w:val="a1"/>
    <w:uiPriority w:val="59"/>
    <w:rsid w:val="00B5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53C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1557D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B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it-n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avuch.info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openclass.ru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catalog/" TargetMode="External"/><Relationship Id="rId20" Type="http://schemas.openxmlformats.org/officeDocument/2006/relationships/hyperlink" Target="http://www.uchporta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klyaksa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tod-kopilka.ru/" TargetMode="External"/><Relationship Id="rId23" Type="http://schemas.openxmlformats.org/officeDocument/2006/relationships/hyperlink" Target="http://festival.1september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pedsovet.s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indow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48AA95-9324-438C-AB8E-D303EF3C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user</cp:lastModifiedBy>
  <cp:revision>7</cp:revision>
  <cp:lastPrinted>2019-10-07T08:33:00Z</cp:lastPrinted>
  <dcterms:created xsi:type="dcterms:W3CDTF">2022-11-15T18:10:00Z</dcterms:created>
  <dcterms:modified xsi:type="dcterms:W3CDTF">2023-02-03T06:51:00Z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