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3D" w:rsidRPr="00494A3D" w:rsidRDefault="00494A3D" w:rsidP="00494A3D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2836" w:rsidRPr="00494A3D" w:rsidRDefault="00222836" w:rsidP="002228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4A3D">
        <w:rPr>
          <w:rFonts w:ascii="Times New Roman" w:eastAsia="Calibri" w:hAnsi="Times New Roman" w:cs="Times New Roman"/>
          <w:sz w:val="28"/>
          <w:szCs w:val="28"/>
        </w:rPr>
        <w:t>Заветинский</w:t>
      </w:r>
      <w:proofErr w:type="spellEnd"/>
      <w:r w:rsidRPr="00494A3D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222836" w:rsidRPr="00494A3D" w:rsidRDefault="00222836" w:rsidP="002228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4A3D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222836" w:rsidRPr="00494A3D" w:rsidRDefault="00222836" w:rsidP="002228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4A3D">
        <w:rPr>
          <w:rFonts w:ascii="Times New Roman" w:eastAsia="Calibri" w:hAnsi="Times New Roman" w:cs="Times New Roman"/>
          <w:sz w:val="28"/>
          <w:szCs w:val="28"/>
        </w:rPr>
        <w:t>Фоминская</w:t>
      </w:r>
      <w:proofErr w:type="spellEnd"/>
      <w:r w:rsidRPr="00494A3D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4F330F" w:rsidRDefault="004F330F" w:rsidP="004F330F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6FD9" w:rsidRDefault="001D6FD9" w:rsidP="004F330F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6FD9" w:rsidRDefault="001D6FD9" w:rsidP="004F330F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330F" w:rsidRPr="00867661" w:rsidRDefault="004F330F" w:rsidP="004F330F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F330F" w:rsidRPr="00867661" w:rsidRDefault="004F330F" w:rsidP="004F330F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4F330F" w:rsidRPr="00867661" w:rsidSect="00222836">
          <w:footerReference w:type="default" r:id="rId9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EC723D" w:rsidRPr="00EC723D" w:rsidRDefault="00EC723D" w:rsidP="00EC72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C723D">
        <w:rPr>
          <w:rFonts w:ascii="Times New Roman" w:eastAsia="Times New Roman" w:hAnsi="Times New Roman" w:cs="Times New Roman"/>
        </w:rPr>
        <w:lastRenderedPageBreak/>
        <w:t>«РАССМОТРЕНО»</w:t>
      </w:r>
    </w:p>
    <w:p w:rsidR="00EC723D" w:rsidRPr="00EC723D" w:rsidRDefault="00EC723D" w:rsidP="00EC723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EC723D">
        <w:rPr>
          <w:rFonts w:ascii="Times New Roman" w:eastAsia="Times New Roman" w:hAnsi="Times New Roman" w:cs="Times New Roman"/>
        </w:rPr>
        <w:t>Протокол заседания методич</w:t>
      </w:r>
      <w:r w:rsidRPr="00EC723D">
        <w:rPr>
          <w:rFonts w:ascii="Times New Roman" w:eastAsia="Times New Roman" w:hAnsi="Times New Roman" w:cs="Times New Roman"/>
        </w:rPr>
        <w:t>е</w:t>
      </w:r>
      <w:r w:rsidRPr="00EC723D">
        <w:rPr>
          <w:rFonts w:ascii="Times New Roman" w:eastAsia="Times New Roman" w:hAnsi="Times New Roman" w:cs="Times New Roman"/>
        </w:rPr>
        <w:t>ского совета</w:t>
      </w:r>
    </w:p>
    <w:p w:rsidR="00EC723D" w:rsidRPr="00EC723D" w:rsidRDefault="00EC723D" w:rsidP="00EC723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EC723D">
        <w:rPr>
          <w:rFonts w:ascii="Times New Roman" w:eastAsia="Times New Roman" w:hAnsi="Times New Roman" w:cs="Times New Roman"/>
        </w:rPr>
        <w:t xml:space="preserve">МБОУ </w:t>
      </w:r>
      <w:proofErr w:type="spellStart"/>
      <w:r w:rsidRPr="00EC723D">
        <w:rPr>
          <w:rFonts w:ascii="Times New Roman" w:eastAsia="Times New Roman" w:hAnsi="Times New Roman" w:cs="Times New Roman"/>
        </w:rPr>
        <w:t>Фоминской</w:t>
      </w:r>
      <w:proofErr w:type="spellEnd"/>
      <w:r w:rsidRPr="00EC723D">
        <w:rPr>
          <w:rFonts w:ascii="Times New Roman" w:eastAsia="Times New Roman" w:hAnsi="Times New Roman" w:cs="Times New Roman"/>
        </w:rPr>
        <w:t xml:space="preserve"> СОШ</w:t>
      </w:r>
    </w:p>
    <w:p w:rsidR="00EC723D" w:rsidRPr="00EC723D" w:rsidRDefault="00EC723D" w:rsidP="00EC723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EC723D">
        <w:rPr>
          <w:rFonts w:ascii="Times New Roman" w:eastAsia="Times New Roman" w:hAnsi="Times New Roman" w:cs="Times New Roman"/>
        </w:rPr>
        <w:t xml:space="preserve">№ 1 от 30.08. 2022 года  </w:t>
      </w:r>
    </w:p>
    <w:p w:rsidR="00EC723D" w:rsidRDefault="00EC723D" w:rsidP="00EC72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C723D" w:rsidRPr="00EC723D" w:rsidRDefault="00EC723D" w:rsidP="00EC72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C723D">
        <w:rPr>
          <w:rFonts w:ascii="Times New Roman" w:eastAsia="Times New Roman" w:hAnsi="Times New Roman" w:cs="Times New Roman"/>
        </w:rPr>
        <w:lastRenderedPageBreak/>
        <w:t>«ПРИНЯТО»</w:t>
      </w:r>
    </w:p>
    <w:p w:rsidR="00EC723D" w:rsidRPr="00EC723D" w:rsidRDefault="00EC723D" w:rsidP="00EC723D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EC723D">
        <w:rPr>
          <w:rFonts w:ascii="Times New Roman" w:eastAsia="Times New Roman" w:hAnsi="Times New Roman" w:cs="Times New Roman"/>
        </w:rPr>
        <w:t>Протокол заседания педагогич</w:t>
      </w:r>
      <w:r w:rsidRPr="00EC723D">
        <w:rPr>
          <w:rFonts w:ascii="Times New Roman" w:eastAsia="Times New Roman" w:hAnsi="Times New Roman" w:cs="Times New Roman"/>
        </w:rPr>
        <w:t>е</w:t>
      </w:r>
      <w:r w:rsidRPr="00EC723D">
        <w:rPr>
          <w:rFonts w:ascii="Times New Roman" w:eastAsia="Times New Roman" w:hAnsi="Times New Roman" w:cs="Times New Roman"/>
        </w:rPr>
        <w:t xml:space="preserve">ского совета МБОУ </w:t>
      </w:r>
      <w:proofErr w:type="spellStart"/>
      <w:r w:rsidRPr="00EC723D">
        <w:rPr>
          <w:rFonts w:ascii="Times New Roman" w:eastAsia="Times New Roman" w:hAnsi="Times New Roman" w:cs="Times New Roman"/>
        </w:rPr>
        <w:t>Фоминской</w:t>
      </w:r>
      <w:proofErr w:type="spellEnd"/>
      <w:r w:rsidRPr="00EC723D">
        <w:rPr>
          <w:rFonts w:ascii="Times New Roman" w:eastAsia="Times New Roman" w:hAnsi="Times New Roman" w:cs="Times New Roman"/>
        </w:rPr>
        <w:t xml:space="preserve"> СОШ №3 от 31.08.2022 </w:t>
      </w:r>
    </w:p>
    <w:p w:rsidR="00EC723D" w:rsidRPr="00EC723D" w:rsidRDefault="00EC723D" w:rsidP="00EC723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C723D" w:rsidRDefault="00EC723D" w:rsidP="00EC72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C723D" w:rsidRPr="00EC723D" w:rsidRDefault="00EC723D" w:rsidP="00EC72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C723D">
        <w:rPr>
          <w:rFonts w:ascii="Times New Roman" w:eastAsia="Times New Roman" w:hAnsi="Times New Roman" w:cs="Times New Roman"/>
        </w:rPr>
        <w:lastRenderedPageBreak/>
        <w:t>«УТВЕРЖДАЮ»</w:t>
      </w:r>
    </w:p>
    <w:p w:rsidR="00EC723D" w:rsidRPr="00EC723D" w:rsidRDefault="00EC723D" w:rsidP="00EC723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EC723D">
        <w:rPr>
          <w:rFonts w:ascii="Times New Roman" w:eastAsia="Times New Roman" w:hAnsi="Times New Roman" w:cs="Times New Roman"/>
        </w:rPr>
        <w:t xml:space="preserve">Приказ №115 от 31.08.2022  года </w:t>
      </w:r>
    </w:p>
    <w:p w:rsidR="00EC723D" w:rsidRPr="00EC723D" w:rsidRDefault="00EC723D" w:rsidP="00EC723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EC723D">
        <w:rPr>
          <w:rFonts w:ascii="Times New Roman" w:eastAsia="Times New Roman" w:hAnsi="Times New Roman" w:cs="Times New Roman"/>
        </w:rPr>
        <w:t xml:space="preserve">Директор МБОУ </w:t>
      </w:r>
      <w:proofErr w:type="spellStart"/>
      <w:r w:rsidRPr="00EC723D">
        <w:rPr>
          <w:rFonts w:ascii="Times New Roman" w:eastAsia="Times New Roman" w:hAnsi="Times New Roman" w:cs="Times New Roman"/>
        </w:rPr>
        <w:t>Фоминской</w:t>
      </w:r>
      <w:proofErr w:type="spellEnd"/>
      <w:r w:rsidRPr="00EC723D">
        <w:rPr>
          <w:rFonts w:ascii="Times New Roman" w:eastAsia="Times New Roman" w:hAnsi="Times New Roman" w:cs="Times New Roman"/>
        </w:rPr>
        <w:t xml:space="preserve"> СОШ</w:t>
      </w:r>
    </w:p>
    <w:p w:rsidR="00EC723D" w:rsidRPr="00EC723D" w:rsidRDefault="00EC723D" w:rsidP="00EC72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723D">
        <w:rPr>
          <w:rFonts w:ascii="Times New Roman" w:eastAsia="Times New Roman" w:hAnsi="Times New Roman" w:cs="Times New Roman"/>
        </w:rPr>
        <w:t xml:space="preserve">______________М.В. </w:t>
      </w:r>
      <w:proofErr w:type="spellStart"/>
      <w:r w:rsidRPr="00EC723D">
        <w:rPr>
          <w:rFonts w:ascii="Times New Roman" w:eastAsia="Times New Roman" w:hAnsi="Times New Roman" w:cs="Times New Roman"/>
        </w:rPr>
        <w:t>Овсюкова</w:t>
      </w:r>
      <w:proofErr w:type="spellEnd"/>
    </w:p>
    <w:p w:rsidR="004F330F" w:rsidRPr="00867661" w:rsidRDefault="004F330F" w:rsidP="004F330F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F330F" w:rsidRPr="00867661" w:rsidRDefault="004F330F" w:rsidP="00494A3D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4F330F" w:rsidRPr="00867661" w:rsidSect="004F330F">
          <w:type w:val="continuous"/>
          <w:pgSz w:w="11906" w:h="16838"/>
          <w:pgMar w:top="567" w:right="567" w:bottom="567" w:left="567" w:header="709" w:footer="709" w:gutter="0"/>
          <w:cols w:num="3" w:space="708"/>
          <w:docGrid w:linePitch="360"/>
        </w:sectPr>
      </w:pPr>
    </w:p>
    <w:p w:rsidR="00494A3D" w:rsidRPr="00867661" w:rsidRDefault="00494A3D" w:rsidP="00494A3D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F330F" w:rsidRDefault="004F330F" w:rsidP="00494A3D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330F" w:rsidRDefault="004F330F" w:rsidP="00494A3D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330F" w:rsidRPr="00494A3D" w:rsidRDefault="004F330F" w:rsidP="00494A3D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4A3D" w:rsidRPr="00494A3D" w:rsidRDefault="00494A3D" w:rsidP="00494A3D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4A3D" w:rsidRPr="00494A3D" w:rsidRDefault="00494A3D" w:rsidP="00494A3D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</w:pPr>
      <w:r w:rsidRPr="00494A3D"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  <w:t>Рабочая программа</w:t>
      </w:r>
    </w:p>
    <w:p w:rsidR="00494A3D" w:rsidRPr="00494A3D" w:rsidRDefault="00494A3D" w:rsidP="00494A3D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494A3D">
        <w:rPr>
          <w:rFonts w:ascii="Times New Roman" w:eastAsia="Courier New" w:hAnsi="Times New Roman" w:cs="Times New Roman"/>
          <w:color w:val="000000"/>
          <w:sz w:val="72"/>
          <w:szCs w:val="72"/>
          <w:lang w:eastAsia="ru-RU" w:bidi="ru-RU"/>
        </w:rPr>
        <w:t>по</w:t>
      </w:r>
      <w:r w:rsidRPr="00494A3D"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  <w:t xml:space="preserve"> </w:t>
      </w:r>
      <w:r w:rsidRPr="00494A3D">
        <w:rPr>
          <w:rFonts w:ascii="Times New Roman" w:eastAsia="Courier New" w:hAnsi="Times New Roman" w:cs="Times New Roman"/>
          <w:color w:val="000000"/>
          <w:sz w:val="72"/>
          <w:szCs w:val="72"/>
          <w:lang w:eastAsia="ru-RU" w:bidi="ru-RU"/>
        </w:rPr>
        <w:t>литературе</w:t>
      </w:r>
    </w:p>
    <w:p w:rsidR="00494A3D" w:rsidRPr="00494A3D" w:rsidRDefault="00494A3D" w:rsidP="00494A3D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94A3D" w:rsidRPr="00494A3D" w:rsidRDefault="00494A3D" w:rsidP="00494A3D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94A3D" w:rsidRPr="00494A3D" w:rsidRDefault="00494A3D" w:rsidP="00494A3D">
      <w:pPr>
        <w:widowControl w:val="0"/>
        <w:tabs>
          <w:tab w:val="left" w:pos="4215"/>
        </w:tabs>
        <w:spacing w:after="0" w:line="360" w:lineRule="auto"/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</w:pPr>
      <w:r w:rsidRPr="00494A3D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Уровень общего образования (класс)   </w:t>
      </w:r>
      <w:r w:rsidRPr="00494A3D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 xml:space="preserve">основное общее, </w:t>
      </w:r>
      <w:r w:rsidR="00B03604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8</w:t>
      </w:r>
      <w:r w:rsidRPr="00494A3D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 xml:space="preserve">  класс </w:t>
      </w:r>
    </w:p>
    <w:p w:rsidR="00494A3D" w:rsidRPr="00494A3D" w:rsidRDefault="00494A3D" w:rsidP="00494A3D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</w:pPr>
      <w:r w:rsidRPr="00494A3D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Количество часов     </w:t>
      </w:r>
      <w:r w:rsidR="008C4A48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66</w:t>
      </w:r>
    </w:p>
    <w:p w:rsidR="00494A3D" w:rsidRPr="00494A3D" w:rsidRDefault="00494A3D" w:rsidP="00494A3D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  <w:r w:rsidRPr="00494A3D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Учитель     </w:t>
      </w:r>
      <w:proofErr w:type="spellStart"/>
      <w:r w:rsidRPr="00494A3D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Ветрова</w:t>
      </w:r>
      <w:proofErr w:type="spellEnd"/>
      <w:r w:rsidRPr="00494A3D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 xml:space="preserve"> Л.В.</w:t>
      </w:r>
    </w:p>
    <w:p w:rsidR="00494A3D" w:rsidRDefault="00494A3D" w:rsidP="00494A3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EE66BD" w:rsidRDefault="00EE66BD" w:rsidP="00494A3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EE66BD" w:rsidRPr="00494A3D" w:rsidRDefault="00EE66BD" w:rsidP="00494A3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494A3D" w:rsidRPr="00494A3D" w:rsidRDefault="00494A3D" w:rsidP="00494A3D">
      <w:pPr>
        <w:widowControl w:val="0"/>
        <w:tabs>
          <w:tab w:val="left" w:pos="693"/>
          <w:tab w:val="center" w:pos="7568"/>
          <w:tab w:val="left" w:pos="1083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494A3D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Программа разработана на основе</w:t>
      </w:r>
      <w:r w:rsidRPr="00494A3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 xml:space="preserve">  Примерной программы основного общего образования по литературе, Программы </w:t>
      </w:r>
      <w:r w:rsidR="00B03604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>курса</w:t>
      </w:r>
      <w:r w:rsidRPr="00494A3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 xml:space="preserve"> </w:t>
      </w:r>
      <w:r w:rsidR="00B0360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«Литература» 5 – 9</w:t>
      </w:r>
      <w:r w:rsidRPr="00494A3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классов/ Авт.-сост. </w:t>
      </w:r>
      <w:proofErr w:type="spellStart"/>
      <w:r w:rsidRPr="00494A3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Г.С.Меркин</w:t>
      </w:r>
      <w:proofErr w:type="spellEnd"/>
      <w:r w:rsidRPr="00494A3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, </w:t>
      </w:r>
      <w:proofErr w:type="spellStart"/>
      <w:r w:rsidRPr="00494A3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С.А.Зинин</w:t>
      </w:r>
      <w:proofErr w:type="spellEnd"/>
      <w:r w:rsidRPr="00494A3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, </w:t>
      </w:r>
      <w:r w:rsidR="00B0360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М.: ООО «Русское слов</w:t>
      </w:r>
      <w:proofErr w:type="gramStart"/>
      <w:r w:rsidR="00B0360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о-</w:t>
      </w:r>
      <w:proofErr w:type="gramEnd"/>
      <w:r w:rsidR="00B0360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учеб</w:t>
      </w:r>
      <w:r w:rsidR="00EE66B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ник», 2020</w:t>
      </w:r>
      <w:r w:rsidRPr="00494A3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.</w:t>
      </w:r>
    </w:p>
    <w:p w:rsidR="00494A3D" w:rsidRPr="00494A3D" w:rsidRDefault="00494A3D" w:rsidP="00494A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F330F" w:rsidRDefault="004F330F" w:rsidP="00494A3D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4F330F" w:rsidRDefault="004F330F" w:rsidP="00494A3D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4F330F" w:rsidRDefault="004F330F" w:rsidP="00494A3D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4F330F" w:rsidRDefault="004F330F" w:rsidP="00494A3D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4F330F" w:rsidRDefault="004F330F" w:rsidP="00494A3D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4F330F" w:rsidRDefault="004F330F" w:rsidP="00494A3D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4F330F" w:rsidRDefault="004F330F" w:rsidP="00494A3D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EE66BD" w:rsidRDefault="00EE66BD" w:rsidP="00494A3D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494A3D" w:rsidRPr="00494A3D" w:rsidRDefault="00494A3D" w:rsidP="00494A3D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494A3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хутор Фомин</w:t>
      </w:r>
    </w:p>
    <w:p w:rsidR="00494A3D" w:rsidRPr="000E4A67" w:rsidRDefault="000E4A67" w:rsidP="000E4A67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sectPr w:rsidR="00494A3D" w:rsidRPr="000E4A67" w:rsidSect="004F330F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2022</w:t>
      </w:r>
    </w:p>
    <w:p w:rsidR="00AE3FC9" w:rsidRPr="00EC723D" w:rsidRDefault="000B6E11" w:rsidP="00AE3F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72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Пояснительная записка к рабочей программе по литературе</w:t>
      </w:r>
      <w:r w:rsidR="00F5579E" w:rsidRPr="00EC72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8</w:t>
      </w:r>
      <w:r w:rsidRPr="00EC72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класса </w:t>
      </w:r>
    </w:p>
    <w:p w:rsidR="00EC723D" w:rsidRDefault="00EC723D" w:rsidP="00017AF1">
      <w:pPr>
        <w:tabs>
          <w:tab w:val="center" w:pos="7568"/>
          <w:tab w:val="left" w:pos="10830"/>
        </w:tabs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D4" w:rsidRPr="00EC723D" w:rsidRDefault="00C244D4" w:rsidP="00017AF1">
      <w:pPr>
        <w:tabs>
          <w:tab w:val="center" w:pos="7568"/>
          <w:tab w:val="left" w:pos="10830"/>
        </w:tabs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литературе для </w:t>
      </w:r>
      <w:r w:rsidR="00F5579E"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класса является часть основной образовательной основного общего образо</w:t>
      </w:r>
      <w:r w:rsidR="008C4A48"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МБОУ </w:t>
      </w:r>
      <w:proofErr w:type="spellStart"/>
      <w:r w:rsidR="008C4A48"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Фоминской</w:t>
      </w:r>
      <w:proofErr w:type="spellEnd"/>
      <w:r w:rsidR="008C4A48"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на 2022/2023</w:t>
      </w:r>
      <w:r w:rsidR="001D6FD9"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год, разработана на основе следующих документов: </w:t>
      </w:r>
    </w:p>
    <w:p w:rsidR="00C244D4" w:rsidRPr="00EC723D" w:rsidRDefault="009D74A8" w:rsidP="00017AF1">
      <w:pPr>
        <w:numPr>
          <w:ilvl w:val="0"/>
          <w:numId w:val="34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C723D">
        <w:rPr>
          <w:rFonts w:ascii="Times New Roman" w:eastAsia="Calibri" w:hAnsi="Times New Roman" w:cs="Times New Roman"/>
          <w:sz w:val="28"/>
          <w:szCs w:val="28"/>
        </w:rPr>
        <w:t>Федерального</w:t>
      </w:r>
      <w:r w:rsidR="00C244D4" w:rsidRPr="00EC723D">
        <w:rPr>
          <w:rFonts w:ascii="Times New Roman" w:eastAsia="Calibri" w:hAnsi="Times New Roman" w:cs="Times New Roman"/>
          <w:sz w:val="28"/>
          <w:szCs w:val="28"/>
        </w:rPr>
        <w:t xml:space="preserve"> государственного образовательного стандарта основного общего образования; </w:t>
      </w:r>
    </w:p>
    <w:p w:rsidR="00C244D4" w:rsidRPr="00EC723D" w:rsidRDefault="00C244D4" w:rsidP="00017AF1">
      <w:pPr>
        <w:numPr>
          <w:ilvl w:val="0"/>
          <w:numId w:val="34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C723D">
        <w:rPr>
          <w:rFonts w:ascii="Times New Roman" w:eastAsia="Calibri" w:hAnsi="Times New Roman" w:cs="Times New Roman"/>
          <w:sz w:val="28"/>
          <w:szCs w:val="28"/>
        </w:rPr>
        <w:t xml:space="preserve">Примерной программы основного общего образования по литературе; </w:t>
      </w:r>
    </w:p>
    <w:p w:rsidR="00F5579E" w:rsidRPr="00EC723D" w:rsidRDefault="00F5579E" w:rsidP="00017AF1">
      <w:pPr>
        <w:numPr>
          <w:ilvl w:val="0"/>
          <w:numId w:val="34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C723D">
        <w:rPr>
          <w:rFonts w:ascii="Times New Roman" w:eastAsia="Calibri" w:hAnsi="Times New Roman" w:cs="Times New Roman"/>
          <w:sz w:val="28"/>
          <w:szCs w:val="28"/>
        </w:rPr>
        <w:t>Программы курса  «Литература» 5 – 9 классов</w:t>
      </w:r>
      <w:proofErr w:type="gramStart"/>
      <w:r w:rsidRPr="00EC723D">
        <w:rPr>
          <w:rFonts w:ascii="Times New Roman" w:eastAsia="Calibri" w:hAnsi="Times New Roman" w:cs="Times New Roman"/>
          <w:sz w:val="28"/>
          <w:szCs w:val="28"/>
        </w:rPr>
        <w:t>/ А</w:t>
      </w:r>
      <w:proofErr w:type="gramEnd"/>
      <w:r w:rsidRPr="00EC723D">
        <w:rPr>
          <w:rFonts w:ascii="Times New Roman" w:eastAsia="Calibri" w:hAnsi="Times New Roman" w:cs="Times New Roman"/>
          <w:sz w:val="28"/>
          <w:szCs w:val="28"/>
        </w:rPr>
        <w:t>вт.-с</w:t>
      </w:r>
      <w:r w:rsidR="004F462D">
        <w:rPr>
          <w:rFonts w:ascii="Times New Roman" w:eastAsia="Calibri" w:hAnsi="Times New Roman" w:cs="Times New Roman"/>
          <w:sz w:val="28"/>
          <w:szCs w:val="28"/>
        </w:rPr>
        <w:t xml:space="preserve">ост. </w:t>
      </w:r>
      <w:proofErr w:type="spellStart"/>
      <w:r w:rsidR="004F462D">
        <w:rPr>
          <w:rFonts w:ascii="Times New Roman" w:eastAsia="Calibri" w:hAnsi="Times New Roman" w:cs="Times New Roman"/>
          <w:sz w:val="28"/>
          <w:szCs w:val="28"/>
        </w:rPr>
        <w:t>Г.С.Меркин</w:t>
      </w:r>
      <w:proofErr w:type="spellEnd"/>
      <w:r w:rsidR="004F462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4F462D">
        <w:rPr>
          <w:rFonts w:ascii="Times New Roman" w:eastAsia="Calibri" w:hAnsi="Times New Roman" w:cs="Times New Roman"/>
          <w:sz w:val="28"/>
          <w:szCs w:val="28"/>
        </w:rPr>
        <w:t>С.А.Зинин</w:t>
      </w:r>
      <w:proofErr w:type="spellEnd"/>
      <w:r w:rsidR="004F462D">
        <w:rPr>
          <w:rFonts w:ascii="Times New Roman" w:eastAsia="Calibri" w:hAnsi="Times New Roman" w:cs="Times New Roman"/>
          <w:sz w:val="28"/>
          <w:szCs w:val="28"/>
        </w:rPr>
        <w:t>, 2020</w:t>
      </w:r>
      <w:r w:rsidRPr="00EC723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244D4" w:rsidRPr="00EC723D" w:rsidRDefault="00C244D4" w:rsidP="00017AF1">
      <w:pPr>
        <w:numPr>
          <w:ilvl w:val="0"/>
          <w:numId w:val="34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C723D">
        <w:rPr>
          <w:rFonts w:ascii="Times New Roman" w:eastAsia="Times New Roman" w:hAnsi="Times New Roman" w:cs="Times New Roman"/>
          <w:sz w:val="28"/>
          <w:szCs w:val="28"/>
        </w:rPr>
        <w:t>учебного плана муниципально</w:t>
      </w:r>
      <w:r w:rsidRPr="00EC723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го бюджетного общеобразовательного учреждения </w:t>
      </w:r>
      <w:proofErr w:type="spellStart"/>
      <w:r w:rsidRPr="00EC723D">
        <w:rPr>
          <w:rFonts w:ascii="Times New Roman" w:eastAsia="Times New Roman" w:hAnsi="Times New Roman" w:cs="Times New Roman"/>
          <w:sz w:val="28"/>
          <w:szCs w:val="28"/>
        </w:rPr>
        <w:t>Фоминской</w:t>
      </w:r>
      <w:proofErr w:type="spellEnd"/>
      <w:r w:rsidRPr="00EC723D">
        <w:rPr>
          <w:rFonts w:ascii="Times New Roman" w:eastAsia="Times New Roman" w:hAnsi="Times New Roman" w:cs="Times New Roman"/>
          <w:sz w:val="28"/>
          <w:szCs w:val="28"/>
        </w:rPr>
        <w:t xml:space="preserve">  средней общеобразователь</w:t>
      </w:r>
      <w:r w:rsidR="008C4A48" w:rsidRPr="00EC723D">
        <w:rPr>
          <w:rFonts w:ascii="Times New Roman" w:eastAsia="Times New Roman" w:hAnsi="Times New Roman" w:cs="Times New Roman"/>
          <w:sz w:val="28"/>
          <w:szCs w:val="28"/>
        </w:rPr>
        <w:t>ной  школы  на 2022</w:t>
      </w:r>
      <w:r w:rsidRPr="00EC72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942363" w:rsidRPr="00EC723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C4A48" w:rsidRPr="00EC723D">
        <w:rPr>
          <w:rFonts w:ascii="Times New Roman" w:eastAsia="Times New Roman" w:hAnsi="Times New Roman" w:cs="Times New Roman"/>
          <w:sz w:val="28"/>
          <w:szCs w:val="28"/>
        </w:rPr>
        <w:t xml:space="preserve">23 </w:t>
      </w:r>
      <w:r w:rsidRPr="00EC723D">
        <w:rPr>
          <w:rFonts w:ascii="Times New Roman" w:eastAsia="Times New Roman" w:hAnsi="Times New Roman" w:cs="Times New Roman"/>
          <w:sz w:val="28"/>
          <w:szCs w:val="28"/>
        </w:rPr>
        <w:t>учебный год.</w:t>
      </w:r>
    </w:p>
    <w:p w:rsidR="000B6E11" w:rsidRPr="00EC723D" w:rsidRDefault="000B6E11" w:rsidP="00017AF1">
      <w:pPr>
        <w:tabs>
          <w:tab w:val="left" w:pos="693"/>
          <w:tab w:val="center" w:pos="7568"/>
          <w:tab w:val="left" w:pos="10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предназначена для изучения литературы  в </w:t>
      </w:r>
      <w:r w:rsidR="00F5579E"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классе  средней  общеобразовательной  школы  по  уче</w:t>
      </w:r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нику «Литература» </w:t>
      </w:r>
      <w:r w:rsidR="00F5579E"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класс,  </w:t>
      </w:r>
      <w:r w:rsidR="00672E9A"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Г.С. </w:t>
      </w:r>
      <w:proofErr w:type="spellStart"/>
      <w:r w:rsidR="00672E9A"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Меркин</w:t>
      </w:r>
      <w:proofErr w:type="spellEnd"/>
      <w:r w:rsidR="00672E9A"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(«Мнемозина»</w:t>
      </w:r>
      <w:proofErr w:type="gramStart"/>
      <w:r w:rsidR="00672E9A"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,М</w:t>
      </w:r>
      <w:proofErr w:type="gramEnd"/>
      <w:r w:rsidR="00672E9A"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.,2015</w:t>
      </w:r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который входит в состав УМК. Учебник соответствует фед</w:t>
      </w:r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ральному компоненту государственного образовательного стандарта основного общего образования по  литературе  и реализует  авторскую программу </w:t>
      </w:r>
      <w:proofErr w:type="spellStart"/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Г.С.Меркина</w:t>
      </w:r>
      <w:proofErr w:type="spellEnd"/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входит в Федеральный перечень учебников, имеет гриф «Рекомендовано Министерством о</w:t>
      </w:r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и науки Российской Федерации».</w:t>
      </w:r>
    </w:p>
    <w:p w:rsidR="009D74A8" w:rsidRPr="00EC723D" w:rsidRDefault="00FD7170" w:rsidP="00017A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базисный учебный план для образовательных учреждений Российской Федерации отводит </w:t>
      </w:r>
      <w:r w:rsidR="00F5579E"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(</w:t>
      </w:r>
      <w:r w:rsidR="00F5579E"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в неделю) для обязательного изучения учебного предмета «Литература» на этапе основного среднего образования в </w:t>
      </w:r>
      <w:r w:rsidR="00F5579E"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классе. А</w:t>
      </w:r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торская программа рассчитана на </w:t>
      </w:r>
      <w:r w:rsidR="00F5579E"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70  часов</w:t>
      </w:r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учебного времени (</w:t>
      </w:r>
      <w:r w:rsidR="00F5579E"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в неде</w:t>
      </w:r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лю). Согласно годовому календарному графику раб</w:t>
      </w:r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шко</w:t>
      </w:r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лы программа будет реализована в </w:t>
      </w:r>
      <w:r w:rsidR="008C4A48"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 </w:t>
      </w:r>
      <w:r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5C5007"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асах</w:t>
      </w:r>
      <w:r w:rsidR="009D74A8"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учебных часов </w:t>
      </w:r>
      <w:r w:rsidR="008C4A48"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24 февраля. 8 марта</w:t>
      </w:r>
      <w:r w:rsidR="009D74A8"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Программный материал учебных ч</w:t>
      </w:r>
      <w:r w:rsidR="009D74A8"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D74A8" w:rsidRPr="00EC72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сов, выпавших на праздничные дни, будет выдан за счёт дифференциации или уплотнения учебного материала</w:t>
      </w:r>
    </w:p>
    <w:p w:rsidR="00EC723D" w:rsidRDefault="00FC3D37" w:rsidP="00017A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723D" w:rsidRDefault="00EC723D" w:rsidP="00017A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3D" w:rsidRDefault="00EC723D" w:rsidP="00017A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3D" w:rsidRDefault="00EC723D" w:rsidP="00017A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3D" w:rsidRDefault="00EC723D" w:rsidP="00017A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3D" w:rsidRDefault="00EC723D" w:rsidP="00017A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3D" w:rsidRDefault="00EC723D" w:rsidP="00017A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3D" w:rsidRDefault="00EC723D" w:rsidP="00017A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3D" w:rsidRDefault="00EC723D" w:rsidP="00017A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3D" w:rsidRDefault="00EC723D" w:rsidP="00017A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3D" w:rsidRDefault="00EC723D" w:rsidP="00017A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3D" w:rsidRDefault="00EC723D" w:rsidP="00017A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3D" w:rsidRDefault="00EC723D" w:rsidP="00017A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3D" w:rsidRDefault="00EC723D" w:rsidP="00017A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3D" w:rsidRDefault="00EC723D" w:rsidP="00017A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B87" w:rsidRDefault="00036B87" w:rsidP="00017AF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6B8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Планируемые результаты освоения</w:t>
      </w:r>
      <w:r w:rsidRPr="00104E5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учебного предмета «Литература</w:t>
      </w:r>
      <w:r w:rsidRPr="00036B8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» за </w:t>
      </w:r>
      <w:r w:rsidR="002D07B9">
        <w:rPr>
          <w:rFonts w:ascii="Times New Roman" w:eastAsia="Times New Roman" w:hAnsi="Times New Roman" w:cs="Times New Roman"/>
          <w:b/>
          <w:bCs/>
          <w:sz w:val="28"/>
          <w:szCs w:val="28"/>
        </w:rPr>
        <w:t>курс 8</w:t>
      </w:r>
      <w:r w:rsidRPr="00036B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класса</w:t>
      </w:r>
    </w:p>
    <w:p w:rsidR="00FB04AF" w:rsidRPr="00FB04AF" w:rsidRDefault="00FB04AF" w:rsidP="00017AF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04AF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результаты:</w:t>
      </w:r>
    </w:p>
    <w:p w:rsidR="00FB04AF" w:rsidRPr="00FB04AF" w:rsidRDefault="00FB04AF" w:rsidP="00017AF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</w:t>
      </w:r>
    </w:p>
    <w:p w:rsidR="00FB04AF" w:rsidRPr="00FB04AF" w:rsidRDefault="00FB04AF" w:rsidP="00017AF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</w:t>
      </w:r>
      <w:r w:rsidRPr="00FB04AF">
        <w:rPr>
          <w:rFonts w:ascii="Times New Roman" w:eastAsia="Calibri" w:hAnsi="Times New Roman" w:cs="Times New Roman"/>
          <w:sz w:val="24"/>
          <w:szCs w:val="24"/>
        </w:rPr>
        <w:t>о</w:t>
      </w:r>
      <w:r w:rsidRPr="00FB04AF">
        <w:rPr>
          <w:rFonts w:ascii="Times New Roman" w:eastAsia="Calibri" w:hAnsi="Times New Roman" w:cs="Times New Roman"/>
          <w:sz w:val="24"/>
          <w:szCs w:val="24"/>
        </w:rPr>
        <w:t>стей и их современного звучания;</w:t>
      </w:r>
    </w:p>
    <w:p w:rsidR="00FB04AF" w:rsidRPr="00FB04AF" w:rsidRDefault="00FB04AF" w:rsidP="00017AF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</w:t>
      </w:r>
      <w:r w:rsidRPr="00FB04AF">
        <w:rPr>
          <w:rFonts w:ascii="Times New Roman" w:eastAsia="Calibri" w:hAnsi="Times New Roman" w:cs="Times New Roman"/>
          <w:sz w:val="24"/>
          <w:szCs w:val="24"/>
        </w:rPr>
        <w:t>о</w:t>
      </w:r>
      <w:r w:rsidRPr="00FB04AF">
        <w:rPr>
          <w:rFonts w:ascii="Times New Roman" w:eastAsia="Calibri" w:hAnsi="Times New Roman" w:cs="Times New Roman"/>
          <w:sz w:val="24"/>
          <w:szCs w:val="24"/>
        </w:rPr>
        <w:t>вать тему, идею, нравственный пафос литературного произведения; характеризовать его героев сопоставлять героев одного или нескольких произвед</w:t>
      </w:r>
      <w:r w:rsidRPr="00FB04AF">
        <w:rPr>
          <w:rFonts w:ascii="Times New Roman" w:eastAsia="Calibri" w:hAnsi="Times New Roman" w:cs="Times New Roman"/>
          <w:sz w:val="24"/>
          <w:szCs w:val="24"/>
        </w:rPr>
        <w:t>е</w:t>
      </w:r>
      <w:r w:rsidRPr="00FB04AF">
        <w:rPr>
          <w:rFonts w:ascii="Times New Roman" w:eastAsia="Calibri" w:hAnsi="Times New Roman" w:cs="Times New Roman"/>
          <w:sz w:val="24"/>
          <w:szCs w:val="24"/>
        </w:rPr>
        <w:t>ний;</w:t>
      </w:r>
    </w:p>
    <w:p w:rsidR="00FB04AF" w:rsidRPr="00FB04AF" w:rsidRDefault="00FB04AF" w:rsidP="00017AF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</w:t>
      </w:r>
      <w:r w:rsidRPr="00FB04AF">
        <w:rPr>
          <w:rFonts w:ascii="Times New Roman" w:eastAsia="Calibri" w:hAnsi="Times New Roman" w:cs="Times New Roman"/>
          <w:sz w:val="24"/>
          <w:szCs w:val="24"/>
        </w:rPr>
        <w:t>и</w:t>
      </w:r>
      <w:r w:rsidRPr="00FB04AF">
        <w:rPr>
          <w:rFonts w:ascii="Times New Roman" w:eastAsia="Calibri" w:hAnsi="Times New Roman" w:cs="Times New Roman"/>
          <w:sz w:val="24"/>
          <w:szCs w:val="24"/>
        </w:rPr>
        <w:t>зе литературного произведения;</w:t>
      </w:r>
    </w:p>
    <w:p w:rsidR="00FB04AF" w:rsidRPr="00FB04AF" w:rsidRDefault="00FB04AF" w:rsidP="00017AF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приобщение к духовно-нравственным ценностям русской литературы и культуры,</w:t>
      </w:r>
    </w:p>
    <w:p w:rsidR="00FB04AF" w:rsidRPr="00FB04AF" w:rsidRDefault="00FB04AF" w:rsidP="00017AF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сопоставление их с духовно-нравственными ценностями других народов;</w:t>
      </w:r>
    </w:p>
    <w:p w:rsidR="00FB04AF" w:rsidRPr="00FB04AF" w:rsidRDefault="00FB04AF" w:rsidP="00017AF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формулирование собственного отношения к произведениям литературы, их оценка;</w:t>
      </w:r>
    </w:p>
    <w:p w:rsidR="00FB04AF" w:rsidRPr="00FB04AF" w:rsidRDefault="00FB04AF" w:rsidP="00017AF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собственная интерпретация (в отдельных случаях) изученных литературных произведений;</w:t>
      </w:r>
    </w:p>
    <w:p w:rsidR="00FB04AF" w:rsidRPr="00FB04AF" w:rsidRDefault="00FB04AF" w:rsidP="00017AF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понимание авторской позиции и своё отношение к ней;</w:t>
      </w:r>
    </w:p>
    <w:p w:rsidR="00FB04AF" w:rsidRPr="00FB04AF" w:rsidRDefault="00FB04AF" w:rsidP="00017AF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восприятие на слух литературных произведений разных жанров, осмысленное чтение и адекватное восприятие.</w:t>
      </w:r>
    </w:p>
    <w:p w:rsidR="00FB04AF" w:rsidRPr="00FB04AF" w:rsidRDefault="00FB04AF" w:rsidP="00FB04AF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B04AF" w:rsidRPr="00FB04AF" w:rsidRDefault="00FB04AF" w:rsidP="00FB04AF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B04AF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FB04AF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результаты:</w:t>
      </w:r>
    </w:p>
    <w:p w:rsidR="00FB04AF" w:rsidRPr="00FB04AF" w:rsidRDefault="00FB04AF" w:rsidP="00FB04AF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</w:t>
      </w:r>
      <w:r w:rsidRPr="00FB04AF">
        <w:rPr>
          <w:rFonts w:ascii="Times New Roman" w:eastAsia="Calibri" w:hAnsi="Times New Roman" w:cs="Times New Roman"/>
          <w:sz w:val="24"/>
          <w:szCs w:val="24"/>
        </w:rPr>
        <w:t>о</w:t>
      </w:r>
      <w:r w:rsidRPr="00FB04AF">
        <w:rPr>
          <w:rFonts w:ascii="Times New Roman" w:eastAsia="Calibri" w:hAnsi="Times New Roman" w:cs="Times New Roman"/>
          <w:sz w:val="24"/>
          <w:szCs w:val="24"/>
        </w:rPr>
        <w:t>сти, развивать мотивы и интересы своей познавательной деятельности;</w:t>
      </w:r>
    </w:p>
    <w:p w:rsidR="00FB04AF" w:rsidRPr="00FB04AF" w:rsidRDefault="00FB04AF" w:rsidP="00FB04AF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B04AF" w:rsidRPr="00FB04AF" w:rsidRDefault="00FB04AF" w:rsidP="00FB04AF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</w:t>
      </w:r>
      <w:r w:rsidRPr="00FB04AF">
        <w:rPr>
          <w:rFonts w:ascii="Times New Roman" w:eastAsia="Calibri" w:hAnsi="Times New Roman" w:cs="Times New Roman"/>
          <w:sz w:val="24"/>
          <w:szCs w:val="24"/>
        </w:rPr>
        <w:t>и</w:t>
      </w:r>
      <w:r w:rsidRPr="00FB04AF">
        <w:rPr>
          <w:rFonts w:ascii="Times New Roman" w:eastAsia="Calibri" w:hAnsi="Times New Roman" w:cs="Times New Roman"/>
          <w:sz w:val="24"/>
          <w:szCs w:val="24"/>
        </w:rPr>
        <w:t>туацией;</w:t>
      </w:r>
    </w:p>
    <w:p w:rsidR="00FB04AF" w:rsidRPr="00FB04AF" w:rsidRDefault="00FB04AF" w:rsidP="00FB04AF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FB04AF" w:rsidRPr="00FB04AF" w:rsidRDefault="00FB04AF" w:rsidP="00FB04AF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</w:t>
      </w:r>
    </w:p>
    <w:p w:rsidR="00FB04AF" w:rsidRPr="00FB04AF" w:rsidRDefault="00FB04AF" w:rsidP="00FB04AF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осознанного выбора в учебной и познавательной деятельности;</w:t>
      </w:r>
    </w:p>
    <w:p w:rsidR="00FB04AF" w:rsidRPr="00FB04AF" w:rsidRDefault="00FB04AF" w:rsidP="00FB04AF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FB04AF" w:rsidRPr="00FB04AF" w:rsidRDefault="00FB04AF" w:rsidP="00FB04AF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B04AF" w:rsidRPr="00FB04AF" w:rsidRDefault="00FB04AF" w:rsidP="00FB04AF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смысловое чтение;</w:t>
      </w:r>
    </w:p>
    <w:p w:rsidR="00FB04AF" w:rsidRPr="00FB04AF" w:rsidRDefault="00FB04AF" w:rsidP="00FB04AF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</w:t>
      </w:r>
      <w:r w:rsidRPr="00FB04AF">
        <w:rPr>
          <w:rFonts w:ascii="Times New Roman" w:eastAsia="Calibri" w:hAnsi="Times New Roman" w:cs="Times New Roman"/>
          <w:sz w:val="24"/>
          <w:szCs w:val="24"/>
        </w:rPr>
        <w:t>а</w:t>
      </w:r>
      <w:r w:rsidRPr="00FB04AF">
        <w:rPr>
          <w:rFonts w:ascii="Times New Roman" w:eastAsia="Calibri" w:hAnsi="Times New Roman" w:cs="Times New Roman"/>
          <w:sz w:val="24"/>
          <w:szCs w:val="24"/>
        </w:rPr>
        <w:t>ивать своё мнение;</w:t>
      </w:r>
    </w:p>
    <w:p w:rsidR="00FB04AF" w:rsidRPr="00FB04AF" w:rsidRDefault="00FB04AF" w:rsidP="00FB04AF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FB04AF" w:rsidRPr="00FB04AF" w:rsidRDefault="00FB04AF" w:rsidP="00FB04AF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FB04AF" w:rsidRPr="00FB04AF" w:rsidRDefault="00FB04AF" w:rsidP="00FB04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04AF" w:rsidRPr="00FB04AF" w:rsidRDefault="00FB04AF" w:rsidP="00FB04AF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04AF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результаты:</w:t>
      </w:r>
    </w:p>
    <w:p w:rsidR="00FB04AF" w:rsidRPr="00FB04AF" w:rsidRDefault="00FB04AF" w:rsidP="00FB04AF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</w:t>
      </w:r>
      <w:r w:rsidRPr="00FB04AF">
        <w:rPr>
          <w:rFonts w:ascii="Times New Roman" w:eastAsia="Calibri" w:hAnsi="Times New Roman" w:cs="Times New Roman"/>
          <w:sz w:val="24"/>
          <w:szCs w:val="24"/>
        </w:rPr>
        <w:t>о</w:t>
      </w:r>
      <w:r w:rsidRPr="00FB04AF">
        <w:rPr>
          <w:rFonts w:ascii="Times New Roman" w:eastAsia="Calibri" w:hAnsi="Times New Roman" w:cs="Times New Roman"/>
          <w:sz w:val="24"/>
          <w:szCs w:val="24"/>
        </w:rPr>
        <w:t>стей многонационального российского общества; воспитание чувства ответственности и долга перед Родиной;</w:t>
      </w:r>
    </w:p>
    <w:p w:rsidR="00FB04AF" w:rsidRPr="00FB04AF" w:rsidRDefault="00FB04AF" w:rsidP="00FB04AF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FB04AF">
        <w:rPr>
          <w:rFonts w:ascii="Times New Roman" w:eastAsia="Calibri" w:hAnsi="Times New Roman" w:cs="Times New Roman"/>
          <w:sz w:val="24"/>
          <w:szCs w:val="24"/>
        </w:rPr>
        <w:t>способности</w:t>
      </w:r>
      <w:proofErr w:type="gramEnd"/>
      <w:r w:rsidRPr="00FB04AF">
        <w:rPr>
          <w:rFonts w:ascii="Times New Roman" w:eastAsia="Calibri" w:hAnsi="Times New Roman" w:cs="Times New Roman"/>
          <w:sz w:val="24"/>
          <w:szCs w:val="24"/>
        </w:rPr>
        <w:t xml:space="preserve"> обучающихся к саморазвитию и самообразованию на основе м</w:t>
      </w:r>
      <w:r w:rsidRPr="00FB04AF">
        <w:rPr>
          <w:rFonts w:ascii="Times New Roman" w:eastAsia="Calibri" w:hAnsi="Times New Roman" w:cs="Times New Roman"/>
          <w:sz w:val="24"/>
          <w:szCs w:val="24"/>
        </w:rPr>
        <w:t>о</w:t>
      </w:r>
      <w:r w:rsidRPr="00FB04AF">
        <w:rPr>
          <w:rFonts w:ascii="Times New Roman" w:eastAsia="Calibri" w:hAnsi="Times New Roman" w:cs="Times New Roman"/>
          <w:sz w:val="24"/>
          <w:szCs w:val="24"/>
        </w:rPr>
        <w:t>тивации к обучению и познанию, осознанному выбору и построению дальнейшей индивидуальной траектории образования на базе ориентиро</w:t>
      </w:r>
      <w:r w:rsidRPr="00FB04AF">
        <w:rPr>
          <w:rFonts w:ascii="Times New Roman" w:eastAsia="Calibri" w:hAnsi="Times New Roman" w:cs="Times New Roman"/>
          <w:sz w:val="24"/>
          <w:szCs w:val="24"/>
        </w:rPr>
        <w:t>в</w:t>
      </w:r>
      <w:r w:rsidRPr="00FB04AF">
        <w:rPr>
          <w:rFonts w:ascii="Times New Roman" w:eastAsia="Calibri" w:hAnsi="Times New Roman" w:cs="Times New Roman"/>
          <w:sz w:val="24"/>
          <w:szCs w:val="24"/>
        </w:rPr>
        <w:t>ки в мире профессий и профессиональных предпочтений, с учётом устойчивых познавательных интересов;</w:t>
      </w:r>
    </w:p>
    <w:p w:rsidR="00FB04AF" w:rsidRPr="00FB04AF" w:rsidRDefault="00FB04AF" w:rsidP="00FB04AF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B04AF" w:rsidRPr="00FB04AF" w:rsidRDefault="00FB04AF" w:rsidP="00FB04AF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</w:t>
      </w:r>
      <w:r w:rsidRPr="00FB04AF">
        <w:rPr>
          <w:rFonts w:ascii="Times New Roman" w:eastAsia="Calibri" w:hAnsi="Times New Roman" w:cs="Times New Roman"/>
          <w:sz w:val="24"/>
          <w:szCs w:val="24"/>
        </w:rPr>
        <w:t>б</w:t>
      </w:r>
      <w:r w:rsidRPr="00FB04AF">
        <w:rPr>
          <w:rFonts w:ascii="Times New Roman" w:eastAsia="Calibri" w:hAnsi="Times New Roman" w:cs="Times New Roman"/>
          <w:sz w:val="24"/>
          <w:szCs w:val="24"/>
        </w:rPr>
        <w:t>ности вести диалог с другими людьми и достигать в нём взаимопонимания;</w:t>
      </w:r>
    </w:p>
    <w:p w:rsidR="00FB04AF" w:rsidRPr="00FB04AF" w:rsidRDefault="00FB04AF" w:rsidP="00FB04AF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</w:t>
      </w:r>
      <w:r w:rsidRPr="00FB04AF">
        <w:rPr>
          <w:rFonts w:ascii="Times New Roman" w:eastAsia="Calibri" w:hAnsi="Times New Roman" w:cs="Times New Roman"/>
          <w:sz w:val="24"/>
          <w:szCs w:val="24"/>
        </w:rPr>
        <w:t>о</w:t>
      </w:r>
      <w:r w:rsidRPr="00FB04AF">
        <w:rPr>
          <w:rFonts w:ascii="Times New Roman" w:eastAsia="Calibri" w:hAnsi="Times New Roman" w:cs="Times New Roman"/>
          <w:sz w:val="24"/>
          <w:szCs w:val="24"/>
        </w:rPr>
        <w:t>общества; участие в школьном самоуправлении и общественной жизни в пределах возрастных компетенций с учётом региональных, этнокул</w:t>
      </w:r>
      <w:r w:rsidRPr="00FB04AF">
        <w:rPr>
          <w:rFonts w:ascii="Times New Roman" w:eastAsia="Calibri" w:hAnsi="Times New Roman" w:cs="Times New Roman"/>
          <w:sz w:val="24"/>
          <w:szCs w:val="24"/>
        </w:rPr>
        <w:t>ь</w:t>
      </w:r>
      <w:r w:rsidRPr="00FB04AF">
        <w:rPr>
          <w:rFonts w:ascii="Times New Roman" w:eastAsia="Calibri" w:hAnsi="Times New Roman" w:cs="Times New Roman"/>
          <w:sz w:val="24"/>
          <w:szCs w:val="24"/>
        </w:rPr>
        <w:t>турных, социальных и экономических особенностей;</w:t>
      </w:r>
    </w:p>
    <w:p w:rsidR="00FB04AF" w:rsidRPr="00FB04AF" w:rsidRDefault="00FB04AF" w:rsidP="00FB04AF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B04AF" w:rsidRPr="00FB04AF" w:rsidRDefault="00FB04AF" w:rsidP="00FB04AF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</w:t>
      </w:r>
      <w:r w:rsidRPr="00FB04AF">
        <w:rPr>
          <w:rFonts w:ascii="Times New Roman" w:eastAsia="Calibri" w:hAnsi="Times New Roman" w:cs="Times New Roman"/>
          <w:sz w:val="24"/>
          <w:szCs w:val="24"/>
        </w:rPr>
        <w:t>а</w:t>
      </w:r>
      <w:r w:rsidRPr="00FB04AF">
        <w:rPr>
          <w:rFonts w:ascii="Times New Roman" w:eastAsia="Calibri" w:hAnsi="Times New Roman" w:cs="Times New Roman"/>
          <w:sz w:val="24"/>
          <w:szCs w:val="24"/>
        </w:rPr>
        <w:t>тельной, общественно полезной, учебно-исследовательской, творческой и других видов деятельности;</w:t>
      </w:r>
    </w:p>
    <w:p w:rsidR="00FB04AF" w:rsidRPr="00FB04AF" w:rsidRDefault="00FB04AF" w:rsidP="00FB04AF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A37B2A" w:rsidRDefault="00FB04AF" w:rsidP="00A37B2A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B04AF" w:rsidRPr="00A37B2A" w:rsidRDefault="00FB04AF" w:rsidP="00A37B2A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B2A">
        <w:rPr>
          <w:rFonts w:ascii="Times New Roman" w:eastAsia="Calibri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</w:t>
      </w:r>
      <w:r w:rsidRPr="00A37B2A">
        <w:rPr>
          <w:rFonts w:ascii="Times New Roman" w:eastAsia="Calibri" w:hAnsi="Times New Roman" w:cs="Times New Roman"/>
          <w:sz w:val="24"/>
          <w:szCs w:val="24"/>
        </w:rPr>
        <w:t>а</w:t>
      </w:r>
      <w:r w:rsidRPr="00A37B2A">
        <w:rPr>
          <w:rFonts w:ascii="Times New Roman" w:eastAsia="Calibri" w:hAnsi="Times New Roman" w:cs="Times New Roman"/>
          <w:sz w:val="24"/>
          <w:szCs w:val="24"/>
        </w:rPr>
        <w:t>рактера.</w:t>
      </w:r>
    </w:p>
    <w:p w:rsidR="00CF7D87" w:rsidRDefault="00CF7D87" w:rsidP="002D07B9">
      <w:pPr>
        <w:widowControl w:val="0"/>
        <w:tabs>
          <w:tab w:val="left" w:pos="0"/>
          <w:tab w:val="left" w:pos="120"/>
          <w:tab w:val="left" w:leader="dot" w:pos="59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07B9" w:rsidRPr="00434EA7" w:rsidRDefault="002D07B9" w:rsidP="002D07B9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170" w:rsidRPr="00A37B2A" w:rsidRDefault="00FD7170" w:rsidP="00FD717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 «Литература»</w:t>
      </w:r>
      <w:r w:rsidR="00CF7D87" w:rsidRPr="00A37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курс 8</w:t>
      </w:r>
      <w:r w:rsidR="00965582" w:rsidRPr="00A37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ВВЕДЕНИЕ 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курсов литературы в 8 классе. Художественная литература и история. Значение художественного произведения в культурном наследии страны. Творческий процесс.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и история, писатель и его роль в развитии литературного процесса, жанры и роды литературы.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круга читательских интересов учащихся.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структуру учебника и его содержание;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высказывать личные соображения относительно включения в учебник отдельных произведений, самостоятельно прочитанных учащимися;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определять сущность понятий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творчество, творческий процесс;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давать письменный ответ на вопрос.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УСТНОГО НАРОДНОГО ТВОРЧЕСТВА)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Историческая песня: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«Иван Грозный молится по сыне», «Возвращение Филарета», «Разин и девка-астраханка», «Солдаты освобождают Смоленск» («Как повыше было города Смоленска…»).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создания русских исторических песен. Связь с представлениями и исторической памятью народа и отражение их в песне; песни-плачи; средства выразительности в исторической песни; нравственная проблематика в исторической песне и песне-плаче.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как жанр фольклора, историческая песня, отличие исторической песни от былины, песня-плач; параллелизм, повторы, п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стоянные эпитеты.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 (прослушивание музыкальных записей песен); изобразительное искусство (репродукции картин И.Е. Репина «Иван Грозный и сын его Иван 16 ноября 1581 года»,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В.Шилов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«Патриарх Московский и всея Руси Филарет»; фрагмент миниатюры из «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Титулярника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» «Встреча Патриарха Московского и всея Руси Филарета, возвращающегося из плена»).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интереса к истории и фольклору.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Краеведение: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запись музыкального фольклора региона.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виды внеурочной деятельности: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 с фольклорным коллективом, вечер народной песни.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интонировать и правильно произносить текст исторической песни;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основные мотивы песни;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отличать историческую песню от других жанров фольклорной песни;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песенный сюжет;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записывать фольклорные произведения от их носителей и исполнителей;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в различных источниках (в том числе в Интернете) находить фольклорные тексты своего региона, классифицировать и характериз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их.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 ДРЕВНЕРУССКОЙ ЛИТЕРАТУРЫ 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«Житие Сергия Радонежского»,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Б.К. Зайцев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«Преподобный Сергий Радонежский» (фрагмент), «Слово о погибели земли», «Житие Александра Невск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го» (фрагмент).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 добра и зла в произведениях русской литературы. Глубина нравственных представлений о человеке; благочестие, доброта, 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крытость, неспособность к насилию, святость, служение Богу, мудрость, готовность к подвигу во имя Руси – основные нравственные проблемы жити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литературы; тематическое и жанровое многообразие древнерусской литературы.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житийная литература, агиография; сказание, слово и моление как жанры древнерусской литературы; летописный свод.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изобразительное искусство (икона святых благоверных князей-страстотерпцев Бориса и Глеба; М.В. Нестеров «Видение отроку Варфоломею»; «Преподобный Сергий игумен Радонежский»; фрагмент покрова со святых мощей (1420-е годы); «Преп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добный Сергий Радонежский благословляет великого князя Дмитрия на Куликовскую битву»; миниатюра «Куликовская битва»)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духовности в системе мировоззренческих ценностей учащихся.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особенности житийного жанра;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тематику житийных произведений;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и формулировать идейное содержание житийных произведений;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образы Бориса, Глеба, Сергия Радонежского в древнерусской литературе и изобразительном искусстве.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РУССКОЙ ЛИТЕРАТУРЫ XVIII ВЕКА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Г.Р. ДЕРЖАВИН 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 и государственный чиновник. Отражение в творчестве фактов биографии и взглядов поэта. Стихотворения: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«Памятник», «Вельможа»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(служба, служение, власть и народ, поэт и власть – основные мотивы стихотворений). Тема отношений поэта и власти; поэт и поэзия.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лирическое стихотворение (развитие представлений); ода.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изобразительное искусство (Ф. Иордан «Г.Р. Державин», гравюра по оригиналу С. Тончи; А.А. Васил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евский. Портрет Г.Р. Державина; В.Л.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Боровиковский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Портрет Г.Р. Державина, Портрет князя Куракина); скульптура (памятники Г.Р. Державину).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Внедрение: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слайдовой компьютерной презентации «Памятники Г.Р. Державину»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значение непонятных слов по контексту или с помощью словаря;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интонировать и выразительно читать оду;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мотивы стихотворения и его художественную идею;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сопоставлять портреты Г.Р. Державина различных художников и формулировать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микровыводы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сообщение «Памятники Г.Р. Державину».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Н.М. КАРАМЗИН 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вехи биографии. Карамзин и Пушкин. Повесть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«Бедная Лиза»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новая эстетическая реальность. Проблематика и тематика, новый тип героя, образ Лизы.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сентиментализм как литературное течение, сентиментализм и классицизм (чувственное начало в противовес рационализму), жанр сентиментальной повести.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изобразительное искусство (В.А. Тропинин. Портрет Н.М. Карамзина; П.Ф. Соколов. Портрет Н.М. К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рамзина; гравюра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А.Флорова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оригиналу В.А. Тропинина; И.А. Лавров «Вид Симонова монастыря», О.А. Кипренский «Бедная Лиза»).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работа: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сочинение «И бедные тоже любить умеют…»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образ Н.М. Карамзина на основе материалов статьи учебника и портретов писателя, созданных русскими художниками;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сюжетную линию повести;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художественный пересказ текста;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монологи героев;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план характеристики образов (Эраст, Лиза);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отличие сентиментализма от классицизма;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сочинение по личным впечатлениям.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 РУССКОЙ ЛИТЕРАТУРЫ XIX ВЕКА 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В.А. Жуковский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«Лесной царь», «Море», «Невыразимое»</w:t>
      </w:r>
      <w:proofErr w:type="gramStart"/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К.Ф. Рылеев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«Иван Сусанин», «Смерть Ермака».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сведения о поэтах. Основные темы, мотивы. Система образно-выразительных средств в балладе, художественное богатство поэтических пр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изведений.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баллада (развитие представлений); элегия, жанровое образование – дума, песня; элементы романтизма, романтизм.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изобразительное искусство (портреты В.А. Жуковского работа К.П. Брюллова, О.А. Кипренского, П.П. Соколова, А.П. Елагиной с оригинала Ф.Т.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Гильдентбрандта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портрет К.Ф. Рылеева кисти неизвестного художника; В.И. Суриков «Покорение Сибири Ермаком»); музыка (К.Ф. Рылеев «Смерть Ермака», музыка народная).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нравственно-эстетических представлений, основанных на знакомстве с романтизмом как литературным напра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лением.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стихотворения, относящиеся к романтизму;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жанр баллады, элегии, идиллии;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в тексте балладные элементы;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текст баллады;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текст идиллии;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сопоставлять балладу В.А. Жуковского «Лесной царь» с балладой К.Ф. Рылеева «Смерть Ермака» и формулировать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микровыводы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отбирать материал и составлять сценарий литературно-музыкального вечера.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А.С. ПУШКИН 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Тематическое богатство поэзии А.С. Пушкина. Стихотворения: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«И.И. Пущину», «Бесы», «Маленькие трагедии»,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«Пиковая дама»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(обзор). Р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«Капитанская дочка»: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проблематика (любовь и долг, любовь и дружба, честь, вольнолюбие; осознание предначертанья, провидение, случай и судьба; независимость, ответственность; литература и история). Система образов романа. Отношение писателя к событиям и героям. Новый тип ист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рической прозы.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элегия, послание, историческая песня, роман (исторический роман – развитие представлений); художественная идея (развитие представлений).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(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С.Разин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Е.Пугачев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, Екатерина II в русской истории и литературе); изобразительное иску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 (прижизненные портреты А.С. Пушкина; В.И. Суриков «Степан Разин»; работа с иллюстрациями; В.Л.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Боровиковский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Портрет Екатерины II; «Н.А. Корсаков», акварель Н.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Эндера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«И.И.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Пущин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рисунок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Ф.Берне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«В.К. Кюхельбекер», гравюра И.И. Митюшкина; Н.Т.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Богацкой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«Портрет князя А.М. Горчакова»; иллюстрации к «Капитанской дочке» П. Соколова, С. Герасимова, А. Иткина, В.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Сыскова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); кино (экранизации «Капитанской дочки»); музыка (П.И. Чайковский «Пиковая дама», ария Германа).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нравственно-эстетических представлений (литература в истории; литература и музыка; литературы и живопись).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работа: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на лучшую формулировку темы сочинения по роману «Капитанская дочка»; сочинение на выбранную тему; творческий проект «Дорогами Гринева и Пугачева (по страницам пушкинского романа).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виды внеурочной деятельности: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 в литературной гостиной «Песни и романсы на стихи А.С. Пушкина».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Внедрение: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и тиражирование путеводителя «Дорогами Гринева и Пугачева».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жанры лирики А.С. Пушкина;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исследовательскую работу с поэтическим текстом и фрагментом прозы;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лирику А.С. Пушкина (вариативная интерпретация в чтении);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сообщение (история создания «Капитанской дочки»; «А.С. Пушкин о Пугачеве»);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цитатный план;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ответ по плану;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темы и мотивы романа;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своеобразие романа «Капитанская дочка» как художественно-исторического произведения;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художественную идею романа;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сочинение в форме эссе;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отбирать материал и готовить в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микроколлективе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сценарий КТД.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М.Ю. ЛЕРМОНТОВ 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Кавказ и в жизни и творчестве поэта. Поэма «Мцыри»: свободолюбие, гордость, сила духа – основные мотивы поэмы; художественная идея и средства её выражения; образ-персонаж, образ-пейзаж. «Мцыри – любимый идеал Лермонтова» (В.Г. Белинский).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 и фабула в поэме; лиро-эпическая поэма; роль вступления, лирического монолога; поэтический синтаксис (риторические фигуры); романтические традиции.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изобразительное искусство (М.Ю. Лермонтов «Автопортрет»; «М.Ю. Лермонтов», гравюра Ф. Иордана по портрету работы Ф.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Моллера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; иллюстрации к поэме «Мцыри»; репродукции картин М.Ю. Лермонтова, Л.О. Пастернака, В.А. Полякова, Ф.Д. Ко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стантинова, П.П.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Кончаловского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В.Д.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Замирайло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идр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ценностных представлений (свобода – неволя; сила духа).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Краеведение: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заочная литературно-краеведческая экскурсия «М.Ю. Лермонтов на Кавказе».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работа: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устное сочинение.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виды внеурочной деятельности: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эстетического воспитания «М.Ю. Лермонтов – художник».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Внедрение: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слайдовой компьютерной презентации «М.Ю. Лермонтов – художник».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комментировать портреты М.Ю. Лермонтова, созданные различными художниками;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интонировать и выразительно читать фрагменты поэмы;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сообщение о творческой истории «Мцыри»;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образ юноши-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мцыри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привлекая для ответа текст поэмы и иллюстрации художников;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сопоставлять образ Кавказа в картинах М.Ю. Лермонтова с его воображением в поэме;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 личное отношение к поэме;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художественную идею поэмы;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 устное сочинение;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создании слайдовой презентации и в подготовке КТД.</w:t>
      </w:r>
    </w:p>
    <w:p w:rsidR="00031FC1" w:rsidRPr="00434EA7" w:rsidRDefault="00031FC1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Н.В. ГОГОЛЬ 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вехи биографии писателя. А.С. Пушкин и Н.В. Гоголь. Комедия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«Ревизор»: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и сценическая история пьесы, русское чиновничество в сатирическом изображении Гоголя: разоблачение пошлости, угодливости, чинопочитания, беспринципности, взяточничества, лживости и авантюри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ма, равнодушного отношения к служебному долгу. Основной конфликт пьесы и способы его разрешения.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 как род литературы, своеобразие драматических произведений, комедия, развитие понятий о юморе и сатире; «говорящие» фамилии.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(Д.И. Фонвизин «Недоросль»); изобразительное искусство (портреты Н.В. Гоголя работа Ф.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Моллера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Горюнова; Н.В.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Неврев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Портрет М.С. Щепкина; иллюстрации художников П.М.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Боклевского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Ю.В. Васильева, Д.Н.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Кардовского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А.И. Ко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стантинова, Ю.Д. Коровина, К.А. Савицкого; рисунок Н.В. Гоголя к последней сцене комедии); театр (инсценировка, сценическая история пьесы); кино (экранизация «Ревизора»).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ценностных представлений (взяточничество, угодливость, ложь, лицемерие, ханжество).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Краеведение: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Петербург в жизни Н.В. Гоголя.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работа: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сочинение сопоставительного характера;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исценирование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фрагмента комедии.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виды внеурочной деятельности: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дискуссия в литературной гостиной «Долго ли смеяться над тем, над чем смеялся еще Н.В. Гоголь»; час эстетического воспитания «Н.В. Гоголь и А.С. Пушкин».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своеобразие личности Н.В. Гоголя, нашедшей отражение в его портретах;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фрагменты комедии по ролям;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участвовать в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инсценировании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фрагментов комедии;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композицию и фабулу пьесы;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отмечать своеобразие гоголевской комедии в сопоставлении с комедией Д.И. Фонвизина «Недоросль»;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психологические портреты персонажей комедии;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и формулировать проблематику и художественную идею комедии;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социальную сущность чиновничества в пьесе;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сообщение о сценической истории «Ревизора», об экранизациях пьесы;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подготовке и проведении КТД.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И.С. ТУРГЕНЕВ 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вехи биографии И.С. Тургенева. Произведения писателя о любви: повесть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«Ася».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Возвышенное и трагическое в изображении жизни и судьбы героев. Образ Аси: любовь, нежность, верность, противоречивость характера.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лирическая повесть; прообраз, прототип.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(И.В. Гете «Фауст»; легенда о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Лорелее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); изобразительное искусство (портреты И.С. Тург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нева работа И.Е. Репина, К.Е. Маковского, П. Виардо, А.П. Никитина; иллюстрации; рисунки учащихся); музыка и театр (музыкальные фрагменты для возможной инсценировки).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нравственно-эстетических представлений учащихся (любовь, красота, духовность).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виды внеурочной деятельности: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дискуссия в литературной гостиной «У счастья нет завтрашнего дня; у него нет и вчерашнего».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сопоставлять портреты И.С. Тургенева, созданные разными художниками;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сюжет и фабулу повести;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лирическую прозу;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сопоставлять образы главных героев повести и формулировать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микровыводы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художественную идею произведения;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дискуссии;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давать развернутый письменный ответ на вопрос.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НЕКРАСОВ 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вехи биографии Н.А. Некрасова. Судьба и жизнь народная в изображении поэта.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«Внимая ужасам войны…», «Зеленый шум».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пр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 в стихотворениях.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фольклорные приемы в поэзии; песня; народность (создание первичных представлений); выразительные средства художестве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речи: эпитет, бессоюзие; роль глаголов и глагольных форм (развитие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(Крымская война в изображении Л.Н. Толстого); изобразительное искусство (А.А. Рылеев «Зеленый шум»; А.Г. Венецианов «Крестьянка с косой и граблями»); музыка (С.В. Пащенко «Зеленый шум»; П.Г. Чесноков «Зеленый шум»; С.В. Ра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манинов «Зеленый шум»).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нравственно-эстетических представлений (отношение к войне; красота природы).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тезисный план для ответа по биографии Н.А. Некрасова;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общность мотивов и различные способы их раскрытия в рассказе Л.Н. Толстого и стихотворении Н.А. Некрасова;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стихотворения Н.А. Некрасова;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устно иллюстрацию к стихотворению («Если бы художником был я…»);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одно из произведений поэта (комплексный анализ поэтического произведения).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ФЕТ 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Краткие сведения о поэте. Мир природы и духовности в поэзии А.А. Фета: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«Зреет рожь над жаркой нивой…», «Целый мир от красоты…», «Учись у них: у дуба, у березы…».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Гармония чувств, единство с миром природы, духовность – основные мотивы лирики А.А. Фета.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изобразительное искусство (портрет А.А. Фета работы И.Е. Репина; репродукция картины И.И. Ши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кина «Дубы в Старом Петергофе»; А.К. Саврасов «Пейзаж с дубами и пастушком»).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нравственно-эстетических представлений (родная природа).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работа: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сочинение «Родная природа глазами А.А. Фета».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виды внеурочной деятельности: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литературный вечер «Стихи и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песи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родине и природе поэтов XIX века»: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Н.И.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Гнедич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«Осень»;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П.А. Вяземский «Береза», «Осень»;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 Майков «Весна! Выставляется первая рама…»;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 Плещеев «Отчизна»;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Н.П. Огарев «Весною», «Осенью»;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И.З. Суриков «После дождя»;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А.К. Толстой «Вот уж снег последний в поле тает…»;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И.Ф. Анненский «Сентябрь», «Зимний романс» и др.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сообщение о жизни А.А. Фета;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стихотворения о природе;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цитатный план к сочинению;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тезисы к сочинению;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художественную идею стихотворений А.А. Фета;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подбирать материал и участвовать в проведении КТД.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А.Н. ОСТРОВСКИЙ 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Краткие сведения о писателе. Пьеса-сказка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«Снегурочка»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(фрагмент): связь с мифологическими и сказочными сюжетами. Образ Снегурочки. Народные обряды, элементы фольклора в сказке. Язык персонажей. Творческая и сценическая история пьесы.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(сказки о Снегурочке в устном народном творчестве); изобразительное искусство (эскизы декораций и костюмов к пьесе «Снегурочка», выполненные В.М. Васнецовым); музыка (музыкальная версия «Снегурочки» А.Н. Островского и Н.А. Римского-Корсакова).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нравственно-эстетических представлений о народных праздниках и фольклорных образах (Масленица, Снегурочка).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читать сцены из пьесы;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по роялям;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сообщение «Снегурочка в устном народном творчестве»;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записывать основные положения рассказа учителя;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связи между литературными и музыкальными произведениями («Снегурочка» в искусстве»).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Л.Н. ТОЛСТОЙ 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вехи биографии писателя.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«Отрочество»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(обзор; главы из повести); становление личности в борьбе против жестокости и произвола – ра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«После бала».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Нравственность и чувство долга, активный и пассивный протест, истинная и ложная красота, неучастие во зле, угасание любви – 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новные мотивы рассказа. Приемы создания образов. Судьба рассказчика для понимания художественной идеи произведения. 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автобиографическая проза; композиция и фабула рассказа (развитие представлений).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(В.Т. Шаламов «Прокуратор Иудеи»); изобразительное искусство (И.Н. Крамской. Портрет Л.Н. Толстого; И.Е. Репин «Л.Н. Толстой за работой»; иллюстрации Ж.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He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Беннета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«Отрочеству»; иллюстрации к рассказу «После бала»; рисунки учащихся).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ценностных и нравственно-эстетических представлений (семейные ценности и традиции, мечта о служ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людям, служба и человечность).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Внедрение: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альбома иллюстраций из рисунков учащихся; публикация лучших работа в сети Интернет.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читать, в том числе и по ролям;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темы и мотивы автобиографической повести;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личное отношение к изображаемым событиям;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дискуссии;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видеть второй план в рассказе «После бала»;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образы Ивана Васильевича, Вареньки, роль рассказчика в произведении;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материал для сочинения-рассуждения;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создании рисунков к «Отрочеству» и рассказу «После бала».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РУССКОЙ ЛИТЕРАТУРЫ XX ВЕКА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ГОРЬКИЙ 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вехи биографии писателя. Рассказы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«Макар </w:t>
      </w:r>
      <w:proofErr w:type="spellStart"/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Чудра</w:t>
      </w:r>
      <w:proofErr w:type="spellEnd"/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», «Мой спутник»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(обзор). Проблема цели и смысла жизни, истинные и ложные ценности. Художественное своеобразие ранней прозы М. Горького.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 романтизма; жанровое своеобразие; образ-символ.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(В.Я. Брюсов «Романтика»); изобразительное искусство (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П.Пинкисевич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Иллюстрации к рассказу «Макар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Чудра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рисунки 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ценностных представлений (смысл жизни, истинные и ложные ценности).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Краеведение: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книжная выставка «От Нижнего Новгорода – по Руси».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работа: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сочинение-рассуждение.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Внедрение: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слайдовой компьютерной презентации по материалам книжной выставки.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фрагменты рассказа;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конфликт в произведении;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образ героя и рассказчика;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художественную идею произведения;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высказывать личное отношение к событиям и поведению героя;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цитатный план для сочинения-рассуждения;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составлять сопоставительную таблицу и формулировать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микровыводы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КТД.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МАЯКОВСКИЙ 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Краткие сведения о поэте.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«Я» и «вы»,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 и толпа в стихах В.В. Маяковского: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«Хорошее отношение к лошадям».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неологизмы; конфликт в лирическом произведении; рифма и ритм (развитие представлений)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(обращение к ранее изученным стихотворениям В.В. Маяковского; С.А. Есенин «Песня о собаке»); изобразительное искусство (последний рисунок В.В. Маяковского 1930 года; «Окна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№ 742, 598, 532; Первое «Окно сатиры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сделанное В.В. Маяковским в 1919 году; рекламный плакат «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Резинтреста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» 1923 года).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представлений об искусстве первых советских десятилетий.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Краеведение: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«Москва В. Маяковского». Литературная викторина по материалам конкурсных работ учащихся.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виды внеурочной деятельности: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вечер в литературной гостиной «В.В. Маяковский – художник и актер».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готовить сообщение о Маяковском и его работе в «Окнах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выявлять основной конфликт лирического стихотворения Маяковского;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формулировать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микровыводы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интонировать и выразительно читать стихотворение;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образно-выразительный строй стихотворения «Хорошее отношение к лошадям»;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художественную идею стихотворения «Хорошее отношение к лошадям»;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высказывать и аргументировать личное отношение к стихотворению;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вопросы к литературной викторине.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СЕРЬЕЗНОМ – С УЛЫБКОЙ (САТИРА НАЧАЛА XX ВЕКА) 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Тэффи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«Свои и чужие».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Зощенко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«Обезьяний язык».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Большие проблемы «маленьких людей»; человек и государство; художественное своеобр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зие рассказов; от анекдота – к фельетону, от фельетона – к юмористическому рассказу.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литературный анекдот, юмор, сатира, ирония, сарказм (расширение представлений).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(рассказы А.П. Чехова; афоризмы А.С. Пушкина, Н.В. Гоголя, М. Горького и др.); фотогр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фии Н.А. Тэффи и М.М. Зощенко; изобразительное искусство (Н.П. Ульянов «Группа воображаемых портретов»).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ценностных представлений при анализе тематики и проблематики сатирических произведений Н.А. Тэффи и М.М. Зощенко.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готовить материал для сообщения;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словарь речи персонажа (по одному из предложенных рассказов);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записывать основные положения лекции учителя;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формулировать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микровыводы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связи между сатирическими рассказами Н.А. Тэффи, М.М. Зощенко и произведениями Н.В. Гоголя и А.П. Чехова;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идею сатирических произведений Н.А. Тэффи и М.М. Зощенко.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ЗАБОЛОЦКИЙ 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Краткие сведения о поэте. Стихотворения: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не ищу гармонии в природе…», «Старая актриса», «Некрасивая девочка»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выбору). Поэт труда, д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ховной красоты. Тема творчества в лирике Н. Заболоцкого 1950-60-х годов.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и мотив (развитие представлений).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 (муз. А. Петрова, стихи Н. Заболоцкого «Облетают последние маки…», «Обрываются речи влюбленных…»; муз. М. Звездинского, стихи Н. Заболоцкого «Признание»).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ценностных представлений (красота, творчество, достоинство, человек и природа).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работа: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сочинение-рассуждение.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виды внеурочной деятельности: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поэзии «Что есть красота?..».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стихотворения Н. Заболоцкого;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темы и мотивы лирических произведений поэта;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формулировать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микровыводы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выводы;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записывать основные тезисы по материалам урока;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готовить материал и писать сочинение-рассуждение «Что есть красота?..»;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подготовке и проведении КТД.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М.В. ИСАКОВСКИЙ 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вехи биографии поэта. Стихотворения: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«Катюша», «Враги сожги родную хату…», «Три ровесницы».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история стихотворения «Катюша». Продолжение в творчестве М.В. Исаковского традиций устной народной поэзии и русской лирики XIX века.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стилизация; устная народная поэзия; тема стихотворения.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(М.В. Исаковский «Сто песен»); история (Будапештская операция); музыка (М.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Блантер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Захаров. Песни на стихи М.В. Исаковского); культура (музей песни «Катюша» в пос. Всходы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Угранского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Смоленской области); изобразител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искусство (Е.М. Чернов «Среди родных»).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нравственно-эстетических представлений при анализе лирики М.В. Исаковского </w:t>
      </w:r>
      <w:proofErr w:type="gram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)л</w:t>
      </w:r>
      <w:proofErr w:type="gram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юбовь, верность, трагизм, народность).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виды внеурочной деятельности: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литературно-музыкальный вечер «Живое наследие М.В. Исаковского».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устанавливать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</w:t>
      </w:r>
      <w:proofErr w:type="gram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текстом М.В. Исаковского;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темы и мотивы лирики поэта;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художественную идею произведения;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фольклорные традиции в лирике при исследовательской работе с текстом;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материал и участвовать в КТД.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В.П. АСТАФЬЕВ 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Краткие сведения о писателе. Человек и война, литература и история в творчестве В.П. Астафьева; рассказ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«Фотография, на которой меня нет».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блема нравственной памяти в рассказе. Отношение автора к событиям и персонажам, образ рассказчика.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рассказчика (развитие представлений).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(война в стихах и прозе советских писателей); история (война в судьбе членов моей семьи); кино (экранизация произведения о Великой Отечественной войне); фотохроника ТАСС 1941-1945 годов.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мировоззренческих представлений (человек на войне, служение, подвиг, любовь к жизни и долг).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Краеведение: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выставка «На родине писателя» (по материалам периодики и произведений В.П. Астафьева).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работа: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сочинение-рассуждение по мотивам рассказа В.П. Астафьева, писем и фотографий с фронта из семейного архива учащихся.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виды внеурочной деятельности: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литературный вечер «Музы не молчали»: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Ахматова «Нежно с девочками простились…»: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Самойлов «Перебирая наши даты…»;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 Исаковский «Враги сожги родную хату…»;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К.М. Симонов «Жди меня»;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П.Г.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Антокольский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«Сын» (отрывок);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О.Ф.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Берггольц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«Памяти защитников»;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Джалиль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«Мои песни», «Дуб»;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 Евтушенко «Свадьбы»;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Р.Г. Гамзатов «Журавли» и др.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Внедрение: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компьютерной слайдовой презентации «Из семейного архива».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соотносить жизнь страны и судьбу членов семьи;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фрагмент рассказа;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исследовательскую работу с текстом;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значение названия рассказа в его образно-художественной системе;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художественную идею рассказа;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материал и участвовать в КТД.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А.Т. ТВАРДОВСКИЙ 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вехи биографии. Судьба страны в поэзии А.Т. Твардовского: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«За далью – даль»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(главы из поэмы). Россия на страницах поэмы. Ответстве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художника перед страной – один из основных мотивов. Образ автора. Художественное своеобразие изученных глав.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и путешествие в эпосе Твардовского.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(судьба России в эпосе А. Твардовского); история (Александровский централ, раскулачив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ние); изобразительное искусство (О.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Верейский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Иллюстрации к поэме).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мировоззренческих представлений (трагические страницы истории страны; ответственность за судьбу Отеч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ства; величие Родины; вера в Россию).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Краеведение: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России – с болью и любовью (выставка произведений А.Т. Твардовского).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виды внеурочной деятельности: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поэзии «Судьба Отчизны»: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Блок «Есть минуты, когда не тревожит…»;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В. Хлебников «Мне мало нужно…»;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Л. Пастернак «После вьюги»;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Т. Твардовский «Я знаю, никакой моей вины…»;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Светлов «Веселая песня»;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Вознесенский «Слеги»;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И. Рождественский «Мне такою нравится земля…»;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С. Высоцкий «Я не люблю» и др.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жанр поэмы «За далью – даль»;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темы и мотивы в сюжете поэмы;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анализировать одну из глав;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комментировать иллюстрации к поэме;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фрагмент поэмы;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образ автора-рассказчика;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подготовке и проведении КТД.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В.Г. РАСПУТИН 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вехи биографии писателя. XX век на страницах прозы В.Г. Распутина. Нравственная проблематика повести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«Уроки французского».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 раскрытие темы детства на страницах повести. Центральный конфликт и основные образы повествования. Сострадание, справедливость, границы до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воленного. Милосердие, готовность прийти на помощь, способность к предотвращению жестокости, насилия в условиях силового соперничества.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рассказчик в художественной прозе (развитие представлений).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изобразительное искусство (И.С. Глазунов. Портрет В.Г. Распутина; Б. Алимов. Иллюстрации к повести «Уроки французского»); кино (экранизация повести).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нравственно-эстетических представлений (дети и взрослые; учитель и ученик; доброта и готовность прийти на помощь; взаимопонимание, бескорыстие).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Творческая работа: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устное сочинение «Уроки на всю жизнь».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сюжет рассказа;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образы центральных и второстепенных персонажей;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сопоставлять образы рассказа с иллюстрациями;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образ рассказчика;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цитатный план;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фабулу рассказа;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художественную идею рассказа;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устное сочинение «Уроки на всю жизнь»;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сообщение об экранизации повести.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ЗАРУБЕЖНОЙ ЛИТЕРАТУРЫ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У. ШЕКСПИР 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Краткие сведения о писателе. Трагедия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«Ромео и Джульетта»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(фрагменты). Певец великих и вечных тем (жизнь, смерть, любовь, проблема отцов и детей). Сценическая история пьесы, «Ромео и Джульетта» на русской сцене.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трагедия (основные признаки жанра).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изобразительное искусство (иллюстрации Э.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Лейбовиц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Дикси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Ф.Д. Константинова, С.Г. Бродского); музыка (опера В.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Белинни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Капулетти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Монтекки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опера Ш.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Гуно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«Ромео и Джульетта», симфоническая поэма Г. Берлиоза «Ромео и Юлия», уверт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ра-фантазия П.И. Чайковского «Ромео и Джульетта» и др.); кино (экранизация трагедии).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тезисы;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записывать выводы;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выступать с сообщением;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художественную идею трагедии;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связи между литературным источником и произведениями других видов искусств.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СЕРВАНТЕС 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Краткие сведения о писателе. Роман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«Дон Кихот»: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проблематика (идеальное и обыденное, возвышенное и приземленное, мечта и действительность) и художественная идея романа. Образ Дон Кихота. Позиция писателя. Тема Дон Кихота в русской литературе. Донкихотство.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рыцарский роман; романный герой; пародия (развитие представлений).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(В. Набоков. Лекции о «Дон Кихоте», Ю. Друнина «Кто говорит, что умер Дон Кихот?»): кино (экранизация романа).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беседе и дискуссии о соотношении мечты и действительности;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-устанавливать связи между литературным героем и его отражением в разных видах искусства;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сопоставлять героев-антагонистов (Дон Кихот и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Санчо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Панса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раскрывать смысл понятия «вечный образ».</w:t>
      </w:r>
    </w:p>
    <w:p w:rsidR="002D07B9" w:rsidRPr="00434EA7" w:rsidRDefault="002D07B9" w:rsidP="002D0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90D" w:rsidRDefault="00A3590D" w:rsidP="001D0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0064" w:rsidRDefault="00FF0064" w:rsidP="008D42DA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59B" w:rsidRDefault="00A0259B" w:rsidP="001D0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A0259B" w:rsidSect="00A3590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D0A3B" w:rsidRDefault="001D0A3B" w:rsidP="001D0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</w:t>
      </w:r>
      <w:r w:rsidR="00735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ание</w:t>
      </w:r>
    </w:p>
    <w:p w:rsidR="00AE3FC9" w:rsidRDefault="00AE3FC9" w:rsidP="001D0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0"/>
        <w:tblW w:w="5000" w:type="pct"/>
        <w:tblLook w:val="04A0" w:firstRow="1" w:lastRow="0" w:firstColumn="1" w:lastColumn="0" w:noHBand="0" w:noVBand="1"/>
      </w:tblPr>
      <w:tblGrid>
        <w:gridCol w:w="674"/>
        <w:gridCol w:w="7138"/>
        <w:gridCol w:w="1064"/>
        <w:gridCol w:w="1007"/>
        <w:gridCol w:w="1105"/>
      </w:tblGrid>
      <w:tr w:rsidR="00A0259B" w:rsidRPr="00A0259B" w:rsidTr="000E4A67">
        <w:tc>
          <w:tcPr>
            <w:tcW w:w="307" w:type="pct"/>
            <w:vMerge w:val="restart"/>
            <w:vAlign w:val="center"/>
          </w:tcPr>
          <w:p w:rsidR="00A0259B" w:rsidRPr="00A0259B" w:rsidRDefault="00A0259B" w:rsidP="007E2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59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0259B" w:rsidRPr="00A0259B" w:rsidRDefault="00A0259B" w:rsidP="007E2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0259B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248" w:type="pct"/>
            <w:vMerge w:val="restart"/>
          </w:tcPr>
          <w:p w:rsidR="00A0259B" w:rsidRPr="00A0259B" w:rsidRDefault="00A0259B" w:rsidP="007E2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59B">
              <w:rPr>
                <w:rFonts w:ascii="Times New Roman" w:hAnsi="Times New Roman" w:cs="Times New Roman"/>
                <w:b/>
                <w:sz w:val="28"/>
                <w:szCs w:val="28"/>
              </w:rPr>
              <w:t>Тема изучаемого раздела, урока.</w:t>
            </w:r>
          </w:p>
        </w:tc>
        <w:tc>
          <w:tcPr>
            <w:tcW w:w="484" w:type="pct"/>
            <w:vMerge w:val="restart"/>
          </w:tcPr>
          <w:p w:rsidR="00A0259B" w:rsidRPr="00A0259B" w:rsidRDefault="00A0259B" w:rsidP="007E2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59B">
              <w:rPr>
                <w:rFonts w:ascii="Times New Roman" w:hAnsi="Times New Roman" w:cs="Times New Roman"/>
                <w:b/>
                <w:sz w:val="28"/>
                <w:szCs w:val="28"/>
              </w:rPr>
              <w:t>Кол-во ч</w:t>
            </w:r>
            <w:r w:rsidRPr="00A0259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0259B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</w:p>
        </w:tc>
        <w:tc>
          <w:tcPr>
            <w:tcW w:w="961" w:type="pct"/>
            <w:gridSpan w:val="2"/>
          </w:tcPr>
          <w:p w:rsidR="00A0259B" w:rsidRPr="00A0259B" w:rsidRDefault="00A0259B" w:rsidP="007E2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59B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</w:t>
            </w:r>
            <w:r w:rsidRPr="00A0259B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A0259B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</w:p>
        </w:tc>
      </w:tr>
      <w:tr w:rsidR="00A0259B" w:rsidRPr="00A0259B" w:rsidTr="000E4A67">
        <w:tc>
          <w:tcPr>
            <w:tcW w:w="307" w:type="pct"/>
            <w:vMerge/>
            <w:vAlign w:val="center"/>
          </w:tcPr>
          <w:p w:rsidR="00A0259B" w:rsidRPr="00A0259B" w:rsidRDefault="00A0259B" w:rsidP="007E2E4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vMerge/>
          </w:tcPr>
          <w:p w:rsidR="00A0259B" w:rsidRPr="00A0259B" w:rsidRDefault="00A0259B" w:rsidP="007E2E4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vMerge/>
          </w:tcPr>
          <w:p w:rsidR="00A0259B" w:rsidRPr="00A0259B" w:rsidRDefault="00A0259B" w:rsidP="007E2E4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8" w:type="pct"/>
          </w:tcPr>
          <w:p w:rsidR="00A0259B" w:rsidRPr="00A0259B" w:rsidRDefault="00A0259B" w:rsidP="007E2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59B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503" w:type="pct"/>
          </w:tcPr>
          <w:p w:rsidR="00A0259B" w:rsidRPr="00A0259B" w:rsidRDefault="00A0259B" w:rsidP="007E2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59B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</w:tr>
      <w:tr w:rsidR="00A0259B" w:rsidRPr="00A0259B" w:rsidTr="000E4A67">
        <w:tc>
          <w:tcPr>
            <w:tcW w:w="3555" w:type="pct"/>
            <w:gridSpan w:val="2"/>
            <w:vAlign w:val="center"/>
          </w:tcPr>
          <w:p w:rsidR="00A0259B" w:rsidRPr="00A0259B" w:rsidRDefault="00A0259B" w:rsidP="00A0259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25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 литература и история.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8C4A48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555" w:type="pct"/>
            <w:gridSpan w:val="2"/>
            <w:tcBorders>
              <w:right w:val="single" w:sz="4" w:space="0" w:color="000000"/>
            </w:tcBorders>
            <w:vAlign w:val="center"/>
          </w:tcPr>
          <w:p w:rsidR="00A0259B" w:rsidRPr="00A0259B" w:rsidRDefault="00A0259B" w:rsidP="00A025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 устного народного творчества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8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Исторические песни 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века. «Иван Грозный молится по сыне».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9F567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Исторические песни 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века. «Плач Ксении». 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Возвращение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Филарета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9F567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Песни о Степане Разине. 20-е годы 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начало 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века. Солдатские песни 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веков.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9F567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Входная контрольная работа.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9F567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555" w:type="pct"/>
            <w:gridSpan w:val="2"/>
            <w:tcBorders>
              <w:right w:val="single" w:sz="4" w:space="0" w:color="000000"/>
            </w:tcBorders>
            <w:vAlign w:val="center"/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Из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древнерусской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литературы</w:t>
            </w:r>
            <w:proofErr w:type="spellEnd"/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8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контрольной работы. «Житие Сергия Радоне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ского».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9F567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tabs>
                <w:tab w:val="left" w:pos="1166"/>
                <w:tab w:val="left" w:pos="15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«Слово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погибели Русской земли...».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9F567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Житие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Александра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Невского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9F567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555" w:type="pct"/>
            <w:gridSpan w:val="2"/>
            <w:vAlign w:val="center"/>
          </w:tcPr>
          <w:p w:rsidR="00A0259B" w:rsidRPr="00A0259B" w:rsidRDefault="00A0259B" w:rsidP="00A025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Из русской литературы </w:t>
            </w: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XVIII</w:t>
            </w: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века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8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Г.Р. Державин - поэт и государственный чиновник. Ст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хотворение 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Вельможа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9F567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tabs>
                <w:tab w:val="left" w:pos="739"/>
                <w:tab w:val="left" w:pos="207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Г.Р. Державин. «Памятник».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9F567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 Н.М. Карамзине. Карамзин и Пу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кин.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FF0064" w:rsidP="009F56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F56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Повесть Н.М. Карамзина «Бедная Лиза». Проблематика, тематика.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9F567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Повесть Н.М. Карамзина «Бедная Лиза». Новый тип г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роя, образ Лизы.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9F567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235" w:rsidRPr="00A0259B" w:rsidTr="00DF5235">
        <w:tc>
          <w:tcPr>
            <w:tcW w:w="5000" w:type="pct"/>
            <w:gridSpan w:val="5"/>
            <w:vAlign w:val="center"/>
          </w:tcPr>
          <w:p w:rsidR="00DF5235" w:rsidRPr="00A0259B" w:rsidRDefault="00DF5235" w:rsidP="00DF523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Из литературы </w:t>
            </w: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XIX</w:t>
            </w: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века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7D5E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0C38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 + 3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РР)</w:t>
            </w: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Романтизм. В.А. Жуковский. Анализ баллады «Лесной царь».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9F567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tabs>
                <w:tab w:val="left" w:pos="102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В.А. Жуковский. Анализ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стихотворений</w:t>
            </w:r>
          </w:p>
          <w:p w:rsidR="00A0259B" w:rsidRPr="00A0259B" w:rsidRDefault="00A0259B" w:rsidP="00A0259B">
            <w:pPr>
              <w:widowControl w:val="0"/>
              <w:tabs>
                <w:tab w:val="left" w:pos="201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«Невыразимое»,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«Море».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9F567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К.Ф. Рылеев. «Иван Сусанин», «Смерть Ермака».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9F567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 богатство поэзии А.С. Пушкина. «19 о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тября» (1825).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9F567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28.10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«Маленькие трагедии». Тематика и система образов.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9F567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Повесть «Пиковая дама»: основная проблематика.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9F567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«Капитанская дочка». Историческая основа романа. Творческая история произведения. Тема семейной чести в романе (анализ 1-2 глав).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9F567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Порядки в 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Белогорской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крепости. Петр Гринёв в испыт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ниях любовью и «дружбой» (анализ 3- 5 глав).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9F567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Темы человека и истории, народа и власти, внутренней свободы в романе (анализ 6-14 глав).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9F567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Темы человека и истории, народа и власти, внутренней свободы в романе (анализ 6-14 глав).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9F567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FF0064" w:rsidP="00FF006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Р.Р. </w:t>
            </w:r>
            <w:r w:rsidRPr="009101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классному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сочинению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роману «К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питанская дочка».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9F567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0064" w:rsidRPr="00A0259B" w:rsidTr="000E4A67">
        <w:tc>
          <w:tcPr>
            <w:tcW w:w="307" w:type="pct"/>
            <w:vAlign w:val="center"/>
          </w:tcPr>
          <w:p w:rsidR="00FF0064" w:rsidRPr="00A0259B" w:rsidRDefault="00FF0064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064" w:rsidRPr="00A0259B" w:rsidRDefault="00FF0064" w:rsidP="00A025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Р.Р. 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Классное сочинение по роману «Капитанская до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ка».</w:t>
            </w:r>
          </w:p>
        </w:tc>
        <w:tc>
          <w:tcPr>
            <w:tcW w:w="484" w:type="pct"/>
          </w:tcPr>
          <w:p w:rsidR="00FF0064" w:rsidRPr="00A0259B" w:rsidRDefault="00910192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FF0064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910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503" w:type="pct"/>
          </w:tcPr>
          <w:p w:rsidR="00FF0064" w:rsidRPr="00A0259B" w:rsidRDefault="00FF0064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Кавказ в жизни и творчестве М.Ю. Лермонтова. Особе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ности композиции  поэмы «Мцыри». Смысл эпиграфа к поэме.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 идея поэмы М.Ю. Лермонтова «Мц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ри».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01CD" w:rsidRPr="00A0259B" w:rsidTr="000E4A67">
        <w:tc>
          <w:tcPr>
            <w:tcW w:w="307" w:type="pct"/>
            <w:vAlign w:val="center"/>
          </w:tcPr>
          <w:p w:rsidR="005001CD" w:rsidRPr="00A0259B" w:rsidRDefault="005001CD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1CD" w:rsidRPr="00A0259B" w:rsidRDefault="005001CD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Полугодовая контрольная работа</w:t>
            </w:r>
          </w:p>
        </w:tc>
        <w:tc>
          <w:tcPr>
            <w:tcW w:w="484" w:type="pct"/>
          </w:tcPr>
          <w:p w:rsidR="005001CD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5001CD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503" w:type="pct"/>
          </w:tcPr>
          <w:p w:rsidR="005001CD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5001CD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контрольной работы. 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 Н.В. Гоголе. А.С. Пушкин и Н.В. Гоголь. Комедия «Ревизор»: творческая и сценическая история пьесы. Знакомство с афишей комедии.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«Сборный город всей темной стороны». Анализ 1 де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ствия.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Хлестаков и городничий. Анализ 2 действия.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Хлестаков - «вельможа» и «значительное лицо». Анализ 3 действия.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910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tabs>
                <w:tab w:val="left" w:pos="1387"/>
                <w:tab w:val="left" w:pos="168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Хлестаков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-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ревизор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Анализ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4 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действия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 идея комедии. Анализ 5 действия.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Речь как средство создания образов героев.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BE2A05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6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76F8D">
              <w:rPr>
                <w:rFonts w:ascii="Times New Roman" w:eastAsia="Times New Roman" w:hAnsi="Times New Roman" w:cs="Times New Roman"/>
                <w:sz w:val="28"/>
                <w:szCs w:val="28"/>
              </w:rPr>
              <w:t>Сочинение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сопоставительного характера.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сведения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об И.С. 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Тургеневе.И.С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.   Тург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нев.  «Ася». Господин Н.Н. и Гагин.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 повести. Образ Аси.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910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tabs>
                <w:tab w:val="left" w:pos="203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 природы.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Тема рока в повести.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 Н.А. Некрасове. Судьба и жизнь народная в изображении  поэта. «Внимая ужасам во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ны...», «Зеленый Шум».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об А.А. Фете. «Целый  мир  от крас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ты...».</w:t>
            </w:r>
            <w:r w:rsidR="000E4A67"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«Учись у них — у дуба, у березы...».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об А.Н. Островском. Пьеса-сказка «Снегурочка».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конфликта пьесы-сказки. Берендеево ца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ство в пьесе.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 Л.Н. Толстом. «Отрочество».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«После  бала». История создания. Анализ первой части рассказа.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910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«После бала». Анализ второй части рассказа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235" w:rsidRPr="00A0259B" w:rsidTr="00DF5235">
        <w:tc>
          <w:tcPr>
            <w:tcW w:w="5000" w:type="pct"/>
            <w:gridSpan w:val="5"/>
            <w:vAlign w:val="center"/>
          </w:tcPr>
          <w:p w:rsidR="00DF5235" w:rsidRPr="00A0259B" w:rsidRDefault="00DF5235" w:rsidP="00DF523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Из литературы </w:t>
            </w: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века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7D5E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16ч +2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РР)</w:t>
            </w: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Горький. «Макар 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Чудра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». Проблема цели и смысла ж</w:t>
            </w:r>
            <w:r w:rsidR="00776F8D">
              <w:rPr>
                <w:rFonts w:ascii="Times New Roman" w:eastAsia="Times New Roman" w:hAnsi="Times New Roman" w:cs="Times New Roman"/>
                <w:sz w:val="28"/>
                <w:szCs w:val="28"/>
              </w:rPr>
              <w:t>изни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6F8D" w:rsidRPr="00A0259B" w:rsidTr="000E4A67">
        <w:tc>
          <w:tcPr>
            <w:tcW w:w="307" w:type="pct"/>
            <w:vAlign w:val="center"/>
          </w:tcPr>
          <w:p w:rsidR="00776F8D" w:rsidRPr="00A0259B" w:rsidRDefault="00776F8D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8D" w:rsidRPr="00A0259B" w:rsidRDefault="00776F8D" w:rsidP="00776F8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Горький. «Макар 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Чудра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стинные и ложные ценн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сти.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76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Сочинение- рассуждение.</w:t>
            </w:r>
          </w:p>
        </w:tc>
        <w:tc>
          <w:tcPr>
            <w:tcW w:w="484" w:type="pct"/>
          </w:tcPr>
          <w:p w:rsidR="00776F8D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776F8D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15.03</w:t>
            </w:r>
          </w:p>
        </w:tc>
        <w:tc>
          <w:tcPr>
            <w:tcW w:w="503" w:type="pct"/>
          </w:tcPr>
          <w:p w:rsidR="00776F8D" w:rsidRPr="00A0259B" w:rsidRDefault="00776F8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Горький. «Мой спутник». Образ 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Шакро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рассказч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ка. 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Поэт и толпа в стихах В. Маяковского. «Хорошее отн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шение к лошадям».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 Н.А. Тэффи. Темы творчества.  «Свои и чужие».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М.М. Зощенко. Большие проблемы «маленьких людей». «Обезьяний язык».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 Н.А. Заболоцком. Темы лирики 1940-1950-х годов. «Я не ищу гармонии в природе...».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714DC8" w:rsidP="00A0259B">
            <w:pPr>
              <w:widowControl w:val="0"/>
              <w:tabs>
                <w:tab w:val="left" w:pos="568"/>
                <w:tab w:val="left" w:pos="207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Заболоцкий</w:t>
            </w:r>
            <w:proofErr w:type="spellEnd"/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«Некрасивая девочка». «Старая актр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са».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tabs>
                <w:tab w:val="left" w:pos="568"/>
                <w:tab w:val="left" w:pos="207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Р.Р.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Классное сочинение-рассуждение «Что есть крас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та?»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5001CD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М.В.  Исаковский. «Катюша», «Враги сожгли родную х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ту...», «Три ровесницы».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7D5EF4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Краткие сведения об 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А.Т.Твардовском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. «За далью - даль». История создания поэмы. Анализ первой главы.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7D5EF4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А.Т. Твардовский «За далью - даль». Анализ главы «О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ни Сибири».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7D5EF4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B4397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Краткие сведения о В.П. Астафьеве. </w:t>
            </w:r>
            <w:r w:rsidR="00B43979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 и война, литература и история в творчестве В.П. Астафьева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7D5EF4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910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 нравственной памяти в рассказе В.П. Астафь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ва «Фотография, на которой меня нет». Образ рассказч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ка.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7D5EF4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Краткие сведения о В.Г. Распутине. 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 на страницах прозы В. Г. Распутина.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7D5EF4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Нравственная проблематика рассказа В.Г. Распутина «Уроки французского».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7D5EF4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 конфликт и основные образы повествов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7D5EF4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555" w:type="pct"/>
            <w:gridSpan w:val="2"/>
            <w:tcBorders>
              <w:right w:val="single" w:sz="4" w:space="0" w:color="000000"/>
            </w:tcBorders>
            <w:vAlign w:val="center"/>
          </w:tcPr>
          <w:p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 зарубежной литературы.</w:t>
            </w:r>
          </w:p>
        </w:tc>
        <w:tc>
          <w:tcPr>
            <w:tcW w:w="484" w:type="pct"/>
          </w:tcPr>
          <w:p w:rsidR="00A0259B" w:rsidRPr="00A0259B" w:rsidRDefault="007D5EF4" w:rsidP="00A025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8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E5BA5" w:rsidP="00A0259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Годовая</w:t>
            </w:r>
            <w:r w:rsidR="00A0259B" w:rsidRPr="00A0259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7D5EF4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0259B" w:rsidRDefault="00A0259B" w:rsidP="00A02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История сюжета и прот</w:t>
            </w:r>
            <w:r w:rsidRPr="00A025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259B">
              <w:rPr>
                <w:rFonts w:ascii="Times New Roman" w:hAnsi="Times New Roman" w:cs="Times New Roman"/>
                <w:sz w:val="28"/>
                <w:szCs w:val="28"/>
              </w:rPr>
              <w:t>типы героев   трагедии   У. Шекспира  «Ро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мео и Джул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етта». </w:t>
            </w:r>
            <w:r w:rsidR="000E4A67"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Проблематика трагедии.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7D5EF4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:rsidTr="000E4A67">
        <w:tc>
          <w:tcPr>
            <w:tcW w:w="307" w:type="pct"/>
            <w:vAlign w:val="center"/>
          </w:tcPr>
          <w:p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9B" w:rsidRPr="00AA6A05" w:rsidRDefault="00A0259B" w:rsidP="00A0259B">
            <w:pPr>
              <w:widowControl w:val="0"/>
              <w:tabs>
                <w:tab w:val="left" w:pos="190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 М. Сервантесе.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AA6A05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A6A05">
              <w:rPr>
                <w:rFonts w:ascii="Times New Roman" w:eastAsia="Times New Roman" w:hAnsi="Times New Roman" w:cs="Times New Roman"/>
                <w:sz w:val="28"/>
                <w:szCs w:val="28"/>
              </w:rPr>
              <w:t>«Дон Кихот».</w:t>
            </w:r>
          </w:p>
        </w:tc>
        <w:tc>
          <w:tcPr>
            <w:tcW w:w="484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:rsidR="00A0259B" w:rsidRPr="00A0259B" w:rsidRDefault="007D5EF4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03" w:type="pct"/>
          </w:tcPr>
          <w:p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0A3B" w:rsidRPr="001D0A3B" w:rsidRDefault="001D0A3B" w:rsidP="001D0A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6A05" w:rsidRDefault="00AA6A05" w:rsidP="00E34752">
      <w:pPr>
        <w:jc w:val="center"/>
        <w:rPr>
          <w:rFonts w:ascii="Times New Roman" w:eastAsia="Times New Roman" w:hAnsi="Times New Roman" w:cs="Times New Roman"/>
          <w:b/>
          <w:sz w:val="52"/>
          <w:szCs w:val="72"/>
          <w:lang w:eastAsia="ru-RU"/>
        </w:rPr>
      </w:pPr>
      <w:bookmarkStart w:id="0" w:name="_GoBack"/>
      <w:bookmarkEnd w:id="0"/>
    </w:p>
    <w:p w:rsidR="00AE5BA5" w:rsidRDefault="00AE5BA5" w:rsidP="00E34752">
      <w:pPr>
        <w:jc w:val="center"/>
        <w:rPr>
          <w:rFonts w:ascii="Times New Roman" w:eastAsia="Times New Roman" w:hAnsi="Times New Roman" w:cs="Times New Roman"/>
          <w:b/>
          <w:sz w:val="52"/>
          <w:szCs w:val="72"/>
          <w:lang w:eastAsia="ru-RU"/>
        </w:rPr>
      </w:pPr>
    </w:p>
    <w:sectPr w:rsidR="00AE5BA5" w:rsidSect="002F7B6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A67" w:rsidRDefault="000E4A67">
      <w:pPr>
        <w:spacing w:after="0" w:line="240" w:lineRule="auto"/>
      </w:pPr>
      <w:r>
        <w:separator/>
      </w:r>
    </w:p>
  </w:endnote>
  <w:endnote w:type="continuationSeparator" w:id="0">
    <w:p w:rsidR="000E4A67" w:rsidRDefault="000E4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A67" w:rsidRDefault="000E4A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A67" w:rsidRDefault="000E4A67">
      <w:pPr>
        <w:spacing w:after="0" w:line="240" w:lineRule="auto"/>
      </w:pPr>
      <w:r>
        <w:separator/>
      </w:r>
    </w:p>
  </w:footnote>
  <w:footnote w:type="continuationSeparator" w:id="0">
    <w:p w:rsidR="000E4A67" w:rsidRDefault="000E4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7B969990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>
    <w:nsid w:val="009C7E49"/>
    <w:multiLevelType w:val="hybridMultilevel"/>
    <w:tmpl w:val="0CA2E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56787B"/>
    <w:multiLevelType w:val="hybridMultilevel"/>
    <w:tmpl w:val="90603162"/>
    <w:lvl w:ilvl="0" w:tplc="4AF042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C173A8"/>
    <w:multiLevelType w:val="hybridMultilevel"/>
    <w:tmpl w:val="627A773A"/>
    <w:lvl w:ilvl="0" w:tplc="15DCEC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2B3F85"/>
    <w:multiLevelType w:val="hybridMultilevel"/>
    <w:tmpl w:val="20B4FD10"/>
    <w:lvl w:ilvl="0" w:tplc="C5840D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3A699D"/>
    <w:multiLevelType w:val="hybridMultilevel"/>
    <w:tmpl w:val="061485B4"/>
    <w:lvl w:ilvl="0" w:tplc="108E60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901E9E"/>
    <w:multiLevelType w:val="hybridMultilevel"/>
    <w:tmpl w:val="B36CC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FE1620"/>
    <w:multiLevelType w:val="hybridMultilevel"/>
    <w:tmpl w:val="A8DA5372"/>
    <w:lvl w:ilvl="0" w:tplc="6CD6C0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BD4648"/>
    <w:multiLevelType w:val="hybridMultilevel"/>
    <w:tmpl w:val="19E4A4D8"/>
    <w:lvl w:ilvl="0" w:tplc="A0CAD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1C09D2"/>
    <w:multiLevelType w:val="hybridMultilevel"/>
    <w:tmpl w:val="5756DBEE"/>
    <w:lvl w:ilvl="0" w:tplc="CC9AAA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6B0B7E"/>
    <w:multiLevelType w:val="hybridMultilevel"/>
    <w:tmpl w:val="45B00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D15932"/>
    <w:multiLevelType w:val="hybridMultilevel"/>
    <w:tmpl w:val="51C43E9C"/>
    <w:lvl w:ilvl="0" w:tplc="9CD64F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083989"/>
    <w:multiLevelType w:val="hybridMultilevel"/>
    <w:tmpl w:val="3DA2BE30"/>
    <w:lvl w:ilvl="0" w:tplc="618492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51535F"/>
    <w:multiLevelType w:val="hybridMultilevel"/>
    <w:tmpl w:val="D4CE8A18"/>
    <w:lvl w:ilvl="0" w:tplc="12E89D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D06866"/>
    <w:multiLevelType w:val="hybridMultilevel"/>
    <w:tmpl w:val="BD424352"/>
    <w:lvl w:ilvl="0" w:tplc="19342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1D6290"/>
    <w:multiLevelType w:val="hybridMultilevel"/>
    <w:tmpl w:val="49FE0CEE"/>
    <w:lvl w:ilvl="0" w:tplc="627455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C318DB"/>
    <w:multiLevelType w:val="hybridMultilevel"/>
    <w:tmpl w:val="65D61954"/>
    <w:lvl w:ilvl="0" w:tplc="EFE6E872">
      <w:numFmt w:val="bullet"/>
      <w:lvlText w:val=""/>
      <w:lvlJc w:val="left"/>
      <w:pPr>
        <w:ind w:left="103" w:hanging="70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92AF5D2">
      <w:numFmt w:val="bullet"/>
      <w:lvlText w:val="•"/>
      <w:lvlJc w:val="left"/>
      <w:pPr>
        <w:ind w:left="372" w:hanging="708"/>
      </w:pPr>
      <w:rPr>
        <w:rFonts w:hint="default"/>
      </w:rPr>
    </w:lvl>
    <w:lvl w:ilvl="2" w:tplc="38185614">
      <w:numFmt w:val="bullet"/>
      <w:lvlText w:val="•"/>
      <w:lvlJc w:val="left"/>
      <w:pPr>
        <w:ind w:left="644" w:hanging="708"/>
      </w:pPr>
      <w:rPr>
        <w:rFonts w:hint="default"/>
      </w:rPr>
    </w:lvl>
    <w:lvl w:ilvl="3" w:tplc="D02229A8">
      <w:numFmt w:val="bullet"/>
      <w:lvlText w:val="•"/>
      <w:lvlJc w:val="left"/>
      <w:pPr>
        <w:ind w:left="917" w:hanging="708"/>
      </w:pPr>
      <w:rPr>
        <w:rFonts w:hint="default"/>
      </w:rPr>
    </w:lvl>
    <w:lvl w:ilvl="4" w:tplc="9ACE5930">
      <w:numFmt w:val="bullet"/>
      <w:lvlText w:val="•"/>
      <w:lvlJc w:val="left"/>
      <w:pPr>
        <w:ind w:left="1189" w:hanging="708"/>
      </w:pPr>
      <w:rPr>
        <w:rFonts w:hint="default"/>
      </w:rPr>
    </w:lvl>
    <w:lvl w:ilvl="5" w:tplc="EECA742E">
      <w:numFmt w:val="bullet"/>
      <w:lvlText w:val="•"/>
      <w:lvlJc w:val="left"/>
      <w:pPr>
        <w:ind w:left="1462" w:hanging="708"/>
      </w:pPr>
      <w:rPr>
        <w:rFonts w:hint="default"/>
      </w:rPr>
    </w:lvl>
    <w:lvl w:ilvl="6" w:tplc="9A8E9F88">
      <w:numFmt w:val="bullet"/>
      <w:lvlText w:val="•"/>
      <w:lvlJc w:val="left"/>
      <w:pPr>
        <w:ind w:left="1734" w:hanging="708"/>
      </w:pPr>
      <w:rPr>
        <w:rFonts w:hint="default"/>
      </w:rPr>
    </w:lvl>
    <w:lvl w:ilvl="7" w:tplc="A15A9B1A">
      <w:numFmt w:val="bullet"/>
      <w:lvlText w:val="•"/>
      <w:lvlJc w:val="left"/>
      <w:pPr>
        <w:ind w:left="2007" w:hanging="708"/>
      </w:pPr>
      <w:rPr>
        <w:rFonts w:hint="default"/>
      </w:rPr>
    </w:lvl>
    <w:lvl w:ilvl="8" w:tplc="D3E6E070">
      <w:numFmt w:val="bullet"/>
      <w:lvlText w:val="•"/>
      <w:lvlJc w:val="left"/>
      <w:pPr>
        <w:ind w:left="2279" w:hanging="708"/>
      </w:pPr>
      <w:rPr>
        <w:rFonts w:hint="default"/>
      </w:rPr>
    </w:lvl>
  </w:abstractNum>
  <w:abstractNum w:abstractNumId="19">
    <w:nsid w:val="33C84484"/>
    <w:multiLevelType w:val="hybridMultilevel"/>
    <w:tmpl w:val="A19EA0EC"/>
    <w:lvl w:ilvl="0" w:tplc="12B29E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B6425C"/>
    <w:multiLevelType w:val="multilevel"/>
    <w:tmpl w:val="2C84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FD57D3"/>
    <w:multiLevelType w:val="hybridMultilevel"/>
    <w:tmpl w:val="7AC69738"/>
    <w:lvl w:ilvl="0" w:tplc="5A361B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7631D00"/>
    <w:multiLevelType w:val="hybridMultilevel"/>
    <w:tmpl w:val="ED50BDD2"/>
    <w:lvl w:ilvl="0" w:tplc="1A2E9C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74275B"/>
    <w:multiLevelType w:val="multilevel"/>
    <w:tmpl w:val="2C84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C23A81"/>
    <w:multiLevelType w:val="hybridMultilevel"/>
    <w:tmpl w:val="B2F4BB2E"/>
    <w:lvl w:ilvl="0" w:tplc="8BCC8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9D25D60"/>
    <w:multiLevelType w:val="hybridMultilevel"/>
    <w:tmpl w:val="DB44735A"/>
    <w:lvl w:ilvl="0" w:tplc="B552B636">
      <w:numFmt w:val="bullet"/>
      <w:lvlText w:val=""/>
      <w:lvlJc w:val="left"/>
      <w:pPr>
        <w:ind w:left="811" w:hanging="70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14646CA">
      <w:numFmt w:val="bullet"/>
      <w:lvlText w:val="•"/>
      <w:lvlJc w:val="left"/>
      <w:pPr>
        <w:ind w:left="1020" w:hanging="708"/>
      </w:pPr>
      <w:rPr>
        <w:rFonts w:hint="default"/>
      </w:rPr>
    </w:lvl>
    <w:lvl w:ilvl="2" w:tplc="28FE01A0">
      <w:numFmt w:val="bullet"/>
      <w:lvlText w:val="•"/>
      <w:lvlJc w:val="left"/>
      <w:pPr>
        <w:ind w:left="1220" w:hanging="708"/>
      </w:pPr>
      <w:rPr>
        <w:rFonts w:hint="default"/>
      </w:rPr>
    </w:lvl>
    <w:lvl w:ilvl="3" w:tplc="CDF83940">
      <w:numFmt w:val="bullet"/>
      <w:lvlText w:val="•"/>
      <w:lvlJc w:val="left"/>
      <w:pPr>
        <w:ind w:left="1421" w:hanging="708"/>
      </w:pPr>
      <w:rPr>
        <w:rFonts w:hint="default"/>
      </w:rPr>
    </w:lvl>
    <w:lvl w:ilvl="4" w:tplc="C5C491FC">
      <w:numFmt w:val="bullet"/>
      <w:lvlText w:val="•"/>
      <w:lvlJc w:val="left"/>
      <w:pPr>
        <w:ind w:left="1621" w:hanging="708"/>
      </w:pPr>
      <w:rPr>
        <w:rFonts w:hint="default"/>
      </w:rPr>
    </w:lvl>
    <w:lvl w:ilvl="5" w:tplc="EFAC222E">
      <w:numFmt w:val="bullet"/>
      <w:lvlText w:val="•"/>
      <w:lvlJc w:val="left"/>
      <w:pPr>
        <w:ind w:left="1822" w:hanging="708"/>
      </w:pPr>
      <w:rPr>
        <w:rFonts w:hint="default"/>
      </w:rPr>
    </w:lvl>
    <w:lvl w:ilvl="6" w:tplc="C1A67962">
      <w:numFmt w:val="bullet"/>
      <w:lvlText w:val="•"/>
      <w:lvlJc w:val="left"/>
      <w:pPr>
        <w:ind w:left="2022" w:hanging="708"/>
      </w:pPr>
      <w:rPr>
        <w:rFonts w:hint="default"/>
      </w:rPr>
    </w:lvl>
    <w:lvl w:ilvl="7" w:tplc="0AA22BF6">
      <w:numFmt w:val="bullet"/>
      <w:lvlText w:val="•"/>
      <w:lvlJc w:val="left"/>
      <w:pPr>
        <w:ind w:left="2223" w:hanging="708"/>
      </w:pPr>
      <w:rPr>
        <w:rFonts w:hint="default"/>
      </w:rPr>
    </w:lvl>
    <w:lvl w:ilvl="8" w:tplc="F2D20C14">
      <w:numFmt w:val="bullet"/>
      <w:lvlText w:val="•"/>
      <w:lvlJc w:val="left"/>
      <w:pPr>
        <w:ind w:left="2423" w:hanging="708"/>
      </w:pPr>
      <w:rPr>
        <w:rFonts w:hint="default"/>
      </w:rPr>
    </w:lvl>
  </w:abstractNum>
  <w:abstractNum w:abstractNumId="26">
    <w:nsid w:val="39F53358"/>
    <w:multiLevelType w:val="hybridMultilevel"/>
    <w:tmpl w:val="490A8840"/>
    <w:lvl w:ilvl="0" w:tplc="BB9AADF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BE21399"/>
    <w:multiLevelType w:val="hybridMultilevel"/>
    <w:tmpl w:val="0E0097E6"/>
    <w:lvl w:ilvl="0" w:tplc="488EDF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0EF5BCF"/>
    <w:multiLevelType w:val="hybridMultilevel"/>
    <w:tmpl w:val="22240E66"/>
    <w:lvl w:ilvl="0" w:tplc="381872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1273608"/>
    <w:multiLevelType w:val="hybridMultilevel"/>
    <w:tmpl w:val="12B02FE4"/>
    <w:lvl w:ilvl="0" w:tplc="0F1280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3D90B4A"/>
    <w:multiLevelType w:val="hybridMultilevel"/>
    <w:tmpl w:val="8FBEFB86"/>
    <w:lvl w:ilvl="0" w:tplc="08563E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72D5128"/>
    <w:multiLevelType w:val="hybridMultilevel"/>
    <w:tmpl w:val="DFA0A3EE"/>
    <w:lvl w:ilvl="0" w:tplc="BE50A3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7944227"/>
    <w:multiLevelType w:val="hybridMultilevel"/>
    <w:tmpl w:val="DB18E756"/>
    <w:lvl w:ilvl="0" w:tplc="F034AD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D404A88"/>
    <w:multiLevelType w:val="hybridMultilevel"/>
    <w:tmpl w:val="7076D5C0"/>
    <w:lvl w:ilvl="0" w:tplc="1FF675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1C548B3"/>
    <w:multiLevelType w:val="hybridMultilevel"/>
    <w:tmpl w:val="8F148EA6"/>
    <w:lvl w:ilvl="0" w:tplc="2030399A">
      <w:numFmt w:val="bullet"/>
      <w:lvlText w:val=""/>
      <w:lvlJc w:val="left"/>
      <w:pPr>
        <w:ind w:left="811" w:hanging="70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7840F44">
      <w:numFmt w:val="bullet"/>
      <w:lvlText w:val="•"/>
      <w:lvlJc w:val="left"/>
      <w:pPr>
        <w:ind w:left="1020" w:hanging="708"/>
      </w:pPr>
      <w:rPr>
        <w:rFonts w:hint="default"/>
      </w:rPr>
    </w:lvl>
    <w:lvl w:ilvl="2" w:tplc="1C78A924">
      <w:numFmt w:val="bullet"/>
      <w:lvlText w:val="•"/>
      <w:lvlJc w:val="left"/>
      <w:pPr>
        <w:ind w:left="1220" w:hanging="708"/>
      </w:pPr>
      <w:rPr>
        <w:rFonts w:hint="default"/>
      </w:rPr>
    </w:lvl>
    <w:lvl w:ilvl="3" w:tplc="4CB644AC">
      <w:numFmt w:val="bullet"/>
      <w:lvlText w:val="•"/>
      <w:lvlJc w:val="left"/>
      <w:pPr>
        <w:ind w:left="1421" w:hanging="708"/>
      </w:pPr>
      <w:rPr>
        <w:rFonts w:hint="default"/>
      </w:rPr>
    </w:lvl>
    <w:lvl w:ilvl="4" w:tplc="D7EABD60">
      <w:numFmt w:val="bullet"/>
      <w:lvlText w:val="•"/>
      <w:lvlJc w:val="left"/>
      <w:pPr>
        <w:ind w:left="1621" w:hanging="708"/>
      </w:pPr>
      <w:rPr>
        <w:rFonts w:hint="default"/>
      </w:rPr>
    </w:lvl>
    <w:lvl w:ilvl="5" w:tplc="AD52B880">
      <w:numFmt w:val="bullet"/>
      <w:lvlText w:val="•"/>
      <w:lvlJc w:val="left"/>
      <w:pPr>
        <w:ind w:left="1822" w:hanging="708"/>
      </w:pPr>
      <w:rPr>
        <w:rFonts w:hint="default"/>
      </w:rPr>
    </w:lvl>
    <w:lvl w:ilvl="6" w:tplc="9F482602">
      <w:numFmt w:val="bullet"/>
      <w:lvlText w:val="•"/>
      <w:lvlJc w:val="left"/>
      <w:pPr>
        <w:ind w:left="2022" w:hanging="708"/>
      </w:pPr>
      <w:rPr>
        <w:rFonts w:hint="default"/>
      </w:rPr>
    </w:lvl>
    <w:lvl w:ilvl="7" w:tplc="A4CA83F4">
      <w:numFmt w:val="bullet"/>
      <w:lvlText w:val="•"/>
      <w:lvlJc w:val="left"/>
      <w:pPr>
        <w:ind w:left="2223" w:hanging="708"/>
      </w:pPr>
      <w:rPr>
        <w:rFonts w:hint="default"/>
      </w:rPr>
    </w:lvl>
    <w:lvl w:ilvl="8" w:tplc="BB6A7A1A">
      <w:numFmt w:val="bullet"/>
      <w:lvlText w:val="•"/>
      <w:lvlJc w:val="left"/>
      <w:pPr>
        <w:ind w:left="2423" w:hanging="708"/>
      </w:pPr>
      <w:rPr>
        <w:rFonts w:hint="default"/>
      </w:rPr>
    </w:lvl>
  </w:abstractNum>
  <w:abstractNum w:abstractNumId="35">
    <w:nsid w:val="57BC7CA4"/>
    <w:multiLevelType w:val="hybridMultilevel"/>
    <w:tmpl w:val="263AEDF0"/>
    <w:lvl w:ilvl="0" w:tplc="F7B43D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98D4613"/>
    <w:multiLevelType w:val="hybridMultilevel"/>
    <w:tmpl w:val="1A9293EA"/>
    <w:lvl w:ilvl="0" w:tplc="848A0F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1E0059"/>
    <w:multiLevelType w:val="hybridMultilevel"/>
    <w:tmpl w:val="0F94F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D4460A"/>
    <w:multiLevelType w:val="hybridMultilevel"/>
    <w:tmpl w:val="186EA48A"/>
    <w:lvl w:ilvl="0" w:tplc="AA3A06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BC96849"/>
    <w:multiLevelType w:val="hybridMultilevel"/>
    <w:tmpl w:val="13BED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B23F28"/>
    <w:multiLevelType w:val="hybridMultilevel"/>
    <w:tmpl w:val="500C6BB2"/>
    <w:lvl w:ilvl="0" w:tplc="C43823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DB8240B"/>
    <w:multiLevelType w:val="hybridMultilevel"/>
    <w:tmpl w:val="0218BEDA"/>
    <w:lvl w:ilvl="0" w:tplc="36C803B4">
      <w:numFmt w:val="bullet"/>
      <w:lvlText w:val=""/>
      <w:lvlJc w:val="left"/>
      <w:pPr>
        <w:ind w:left="811" w:hanging="70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1A231D8">
      <w:numFmt w:val="bullet"/>
      <w:lvlText w:val="•"/>
      <w:lvlJc w:val="left"/>
      <w:pPr>
        <w:ind w:left="1020" w:hanging="708"/>
      </w:pPr>
      <w:rPr>
        <w:rFonts w:hint="default"/>
      </w:rPr>
    </w:lvl>
    <w:lvl w:ilvl="2" w:tplc="A2E0E494">
      <w:numFmt w:val="bullet"/>
      <w:lvlText w:val="•"/>
      <w:lvlJc w:val="left"/>
      <w:pPr>
        <w:ind w:left="1220" w:hanging="708"/>
      </w:pPr>
      <w:rPr>
        <w:rFonts w:hint="default"/>
      </w:rPr>
    </w:lvl>
    <w:lvl w:ilvl="3" w:tplc="853AA564">
      <w:numFmt w:val="bullet"/>
      <w:lvlText w:val="•"/>
      <w:lvlJc w:val="left"/>
      <w:pPr>
        <w:ind w:left="1421" w:hanging="708"/>
      </w:pPr>
      <w:rPr>
        <w:rFonts w:hint="default"/>
      </w:rPr>
    </w:lvl>
    <w:lvl w:ilvl="4" w:tplc="9E360EBA">
      <w:numFmt w:val="bullet"/>
      <w:lvlText w:val="•"/>
      <w:lvlJc w:val="left"/>
      <w:pPr>
        <w:ind w:left="1621" w:hanging="708"/>
      </w:pPr>
      <w:rPr>
        <w:rFonts w:hint="default"/>
      </w:rPr>
    </w:lvl>
    <w:lvl w:ilvl="5" w:tplc="3AE00B72">
      <w:numFmt w:val="bullet"/>
      <w:lvlText w:val="•"/>
      <w:lvlJc w:val="left"/>
      <w:pPr>
        <w:ind w:left="1822" w:hanging="708"/>
      </w:pPr>
      <w:rPr>
        <w:rFonts w:hint="default"/>
      </w:rPr>
    </w:lvl>
    <w:lvl w:ilvl="6" w:tplc="89F2896A">
      <w:numFmt w:val="bullet"/>
      <w:lvlText w:val="•"/>
      <w:lvlJc w:val="left"/>
      <w:pPr>
        <w:ind w:left="2022" w:hanging="708"/>
      </w:pPr>
      <w:rPr>
        <w:rFonts w:hint="default"/>
      </w:rPr>
    </w:lvl>
    <w:lvl w:ilvl="7" w:tplc="4D7A9966">
      <w:numFmt w:val="bullet"/>
      <w:lvlText w:val="•"/>
      <w:lvlJc w:val="left"/>
      <w:pPr>
        <w:ind w:left="2223" w:hanging="708"/>
      </w:pPr>
      <w:rPr>
        <w:rFonts w:hint="default"/>
      </w:rPr>
    </w:lvl>
    <w:lvl w:ilvl="8" w:tplc="5CC66AD8">
      <w:numFmt w:val="bullet"/>
      <w:lvlText w:val="•"/>
      <w:lvlJc w:val="left"/>
      <w:pPr>
        <w:ind w:left="2423" w:hanging="708"/>
      </w:pPr>
      <w:rPr>
        <w:rFonts w:hint="default"/>
      </w:rPr>
    </w:lvl>
  </w:abstractNum>
  <w:abstractNum w:abstractNumId="42">
    <w:nsid w:val="66C96B34"/>
    <w:multiLevelType w:val="hybridMultilevel"/>
    <w:tmpl w:val="E012B47A"/>
    <w:lvl w:ilvl="0" w:tplc="2FD424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6DD0A4B"/>
    <w:multiLevelType w:val="hybridMultilevel"/>
    <w:tmpl w:val="12521550"/>
    <w:lvl w:ilvl="0" w:tplc="FE441A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BD215F0"/>
    <w:multiLevelType w:val="hybridMultilevel"/>
    <w:tmpl w:val="67020DF4"/>
    <w:lvl w:ilvl="0" w:tplc="BF304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BF67999"/>
    <w:multiLevelType w:val="hybridMultilevel"/>
    <w:tmpl w:val="9C8C3F72"/>
    <w:lvl w:ilvl="0" w:tplc="BE9E3D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C606931"/>
    <w:multiLevelType w:val="hybridMultilevel"/>
    <w:tmpl w:val="59E2B1B6"/>
    <w:lvl w:ilvl="0" w:tplc="A4305E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D150220"/>
    <w:multiLevelType w:val="hybridMultilevel"/>
    <w:tmpl w:val="24A07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EEB0749"/>
    <w:multiLevelType w:val="hybridMultilevel"/>
    <w:tmpl w:val="B79C5706"/>
    <w:lvl w:ilvl="0" w:tplc="B90EC3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F821348"/>
    <w:multiLevelType w:val="hybridMultilevel"/>
    <w:tmpl w:val="E2384076"/>
    <w:lvl w:ilvl="0" w:tplc="708E8D94">
      <w:numFmt w:val="bullet"/>
      <w:lvlText w:val=""/>
      <w:lvlJc w:val="left"/>
      <w:pPr>
        <w:ind w:left="103" w:hanging="70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5D23DC4">
      <w:numFmt w:val="bullet"/>
      <w:lvlText w:val="•"/>
      <w:lvlJc w:val="left"/>
      <w:pPr>
        <w:ind w:left="372" w:hanging="708"/>
      </w:pPr>
      <w:rPr>
        <w:rFonts w:hint="default"/>
      </w:rPr>
    </w:lvl>
    <w:lvl w:ilvl="2" w:tplc="DCA43E62">
      <w:numFmt w:val="bullet"/>
      <w:lvlText w:val="•"/>
      <w:lvlJc w:val="left"/>
      <w:pPr>
        <w:ind w:left="644" w:hanging="708"/>
      </w:pPr>
      <w:rPr>
        <w:rFonts w:hint="default"/>
      </w:rPr>
    </w:lvl>
    <w:lvl w:ilvl="3" w:tplc="91E453FE">
      <w:numFmt w:val="bullet"/>
      <w:lvlText w:val="•"/>
      <w:lvlJc w:val="left"/>
      <w:pPr>
        <w:ind w:left="917" w:hanging="708"/>
      </w:pPr>
      <w:rPr>
        <w:rFonts w:hint="default"/>
      </w:rPr>
    </w:lvl>
    <w:lvl w:ilvl="4" w:tplc="B03C9790">
      <w:numFmt w:val="bullet"/>
      <w:lvlText w:val="•"/>
      <w:lvlJc w:val="left"/>
      <w:pPr>
        <w:ind w:left="1189" w:hanging="708"/>
      </w:pPr>
      <w:rPr>
        <w:rFonts w:hint="default"/>
      </w:rPr>
    </w:lvl>
    <w:lvl w:ilvl="5" w:tplc="00F03288">
      <w:numFmt w:val="bullet"/>
      <w:lvlText w:val="•"/>
      <w:lvlJc w:val="left"/>
      <w:pPr>
        <w:ind w:left="1462" w:hanging="708"/>
      </w:pPr>
      <w:rPr>
        <w:rFonts w:hint="default"/>
      </w:rPr>
    </w:lvl>
    <w:lvl w:ilvl="6" w:tplc="E4C619E2">
      <w:numFmt w:val="bullet"/>
      <w:lvlText w:val="•"/>
      <w:lvlJc w:val="left"/>
      <w:pPr>
        <w:ind w:left="1734" w:hanging="708"/>
      </w:pPr>
      <w:rPr>
        <w:rFonts w:hint="default"/>
      </w:rPr>
    </w:lvl>
    <w:lvl w:ilvl="7" w:tplc="775A1B8C">
      <w:numFmt w:val="bullet"/>
      <w:lvlText w:val="•"/>
      <w:lvlJc w:val="left"/>
      <w:pPr>
        <w:ind w:left="2007" w:hanging="708"/>
      </w:pPr>
      <w:rPr>
        <w:rFonts w:hint="default"/>
      </w:rPr>
    </w:lvl>
    <w:lvl w:ilvl="8" w:tplc="22ACA57A">
      <w:numFmt w:val="bullet"/>
      <w:lvlText w:val="•"/>
      <w:lvlJc w:val="left"/>
      <w:pPr>
        <w:ind w:left="2279" w:hanging="708"/>
      </w:pPr>
      <w:rPr>
        <w:rFonts w:hint="default"/>
      </w:rPr>
    </w:lvl>
  </w:abstractNum>
  <w:abstractNum w:abstractNumId="50">
    <w:nsid w:val="700E11A1"/>
    <w:multiLevelType w:val="hybridMultilevel"/>
    <w:tmpl w:val="5888E372"/>
    <w:lvl w:ilvl="0" w:tplc="1BC84C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3E32D6A"/>
    <w:multiLevelType w:val="hybridMultilevel"/>
    <w:tmpl w:val="3FF0684C"/>
    <w:lvl w:ilvl="0" w:tplc="1B7236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7902DD4"/>
    <w:multiLevelType w:val="hybridMultilevel"/>
    <w:tmpl w:val="D04A2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0F0FA7"/>
    <w:multiLevelType w:val="hybridMultilevel"/>
    <w:tmpl w:val="28D8451C"/>
    <w:lvl w:ilvl="0" w:tplc="E326E0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F0A78B2"/>
    <w:multiLevelType w:val="hybridMultilevel"/>
    <w:tmpl w:val="0E3EB6A8"/>
    <w:lvl w:ilvl="0" w:tplc="4364E7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0"/>
  </w:num>
  <w:num w:numId="3">
    <w:abstractNumId w:val="0"/>
  </w:num>
  <w:num w:numId="4">
    <w:abstractNumId w:val="47"/>
  </w:num>
  <w:num w:numId="5">
    <w:abstractNumId w:val="13"/>
  </w:num>
  <w:num w:numId="6">
    <w:abstractNumId w:val="19"/>
  </w:num>
  <w:num w:numId="7">
    <w:abstractNumId w:val="22"/>
  </w:num>
  <w:num w:numId="8">
    <w:abstractNumId w:val="53"/>
  </w:num>
  <w:num w:numId="9">
    <w:abstractNumId w:val="36"/>
  </w:num>
  <w:num w:numId="10">
    <w:abstractNumId w:val="15"/>
  </w:num>
  <w:num w:numId="11">
    <w:abstractNumId w:val="43"/>
  </w:num>
  <w:num w:numId="12">
    <w:abstractNumId w:val="51"/>
  </w:num>
  <w:num w:numId="13">
    <w:abstractNumId w:val="31"/>
  </w:num>
  <w:num w:numId="14">
    <w:abstractNumId w:val="24"/>
  </w:num>
  <w:num w:numId="15">
    <w:abstractNumId w:val="35"/>
  </w:num>
  <w:num w:numId="16">
    <w:abstractNumId w:val="27"/>
  </w:num>
  <w:num w:numId="17">
    <w:abstractNumId w:val="11"/>
  </w:num>
  <w:num w:numId="18">
    <w:abstractNumId w:val="54"/>
  </w:num>
  <w:num w:numId="19">
    <w:abstractNumId w:val="42"/>
  </w:num>
  <w:num w:numId="20">
    <w:abstractNumId w:val="50"/>
  </w:num>
  <w:num w:numId="21">
    <w:abstractNumId w:val="5"/>
  </w:num>
  <w:num w:numId="22">
    <w:abstractNumId w:val="32"/>
  </w:num>
  <w:num w:numId="23">
    <w:abstractNumId w:val="9"/>
  </w:num>
  <w:num w:numId="24">
    <w:abstractNumId w:val="4"/>
  </w:num>
  <w:num w:numId="25">
    <w:abstractNumId w:val="46"/>
  </w:num>
  <w:num w:numId="26">
    <w:abstractNumId w:val="7"/>
  </w:num>
  <w:num w:numId="27">
    <w:abstractNumId w:val="38"/>
  </w:num>
  <w:num w:numId="28">
    <w:abstractNumId w:val="17"/>
  </w:num>
  <w:num w:numId="29">
    <w:abstractNumId w:val="14"/>
  </w:num>
  <w:num w:numId="30">
    <w:abstractNumId w:val="28"/>
  </w:num>
  <w:num w:numId="31">
    <w:abstractNumId w:val="26"/>
  </w:num>
  <w:num w:numId="32">
    <w:abstractNumId w:val="29"/>
  </w:num>
  <w:num w:numId="33">
    <w:abstractNumId w:val="40"/>
  </w:num>
  <w:num w:numId="34">
    <w:abstractNumId w:val="8"/>
  </w:num>
  <w:num w:numId="35">
    <w:abstractNumId w:val="52"/>
  </w:num>
  <w:num w:numId="36">
    <w:abstractNumId w:val="34"/>
  </w:num>
  <w:num w:numId="37">
    <w:abstractNumId w:val="49"/>
  </w:num>
  <w:num w:numId="38">
    <w:abstractNumId w:val="41"/>
  </w:num>
  <w:num w:numId="39">
    <w:abstractNumId w:val="25"/>
  </w:num>
  <w:num w:numId="40">
    <w:abstractNumId w:val="18"/>
  </w:num>
  <w:num w:numId="41">
    <w:abstractNumId w:val="16"/>
  </w:num>
  <w:num w:numId="42">
    <w:abstractNumId w:val="44"/>
  </w:num>
  <w:num w:numId="43">
    <w:abstractNumId w:val="10"/>
  </w:num>
  <w:num w:numId="44">
    <w:abstractNumId w:val="48"/>
  </w:num>
  <w:num w:numId="45">
    <w:abstractNumId w:val="21"/>
  </w:num>
  <w:num w:numId="46">
    <w:abstractNumId w:val="30"/>
  </w:num>
  <w:num w:numId="47">
    <w:abstractNumId w:val="33"/>
  </w:num>
  <w:num w:numId="48">
    <w:abstractNumId w:val="45"/>
  </w:num>
  <w:num w:numId="49">
    <w:abstractNumId w:val="6"/>
  </w:num>
  <w:num w:numId="50">
    <w:abstractNumId w:val="12"/>
  </w:num>
  <w:num w:numId="51">
    <w:abstractNumId w:val="37"/>
  </w:num>
  <w:num w:numId="52">
    <w:abstractNumId w:val="39"/>
  </w:num>
  <w:num w:numId="53">
    <w:abstractNumId w:val="2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4A"/>
    <w:rsid w:val="00017AF1"/>
    <w:rsid w:val="00031FC1"/>
    <w:rsid w:val="00036B12"/>
    <w:rsid w:val="00036B87"/>
    <w:rsid w:val="00051E7D"/>
    <w:rsid w:val="000659F3"/>
    <w:rsid w:val="00071155"/>
    <w:rsid w:val="00071A6C"/>
    <w:rsid w:val="000902E1"/>
    <w:rsid w:val="000A365B"/>
    <w:rsid w:val="000A6BDC"/>
    <w:rsid w:val="000B6E11"/>
    <w:rsid w:val="000C3805"/>
    <w:rsid w:val="000C54D6"/>
    <w:rsid w:val="000E4A67"/>
    <w:rsid w:val="00104E5B"/>
    <w:rsid w:val="00194486"/>
    <w:rsid w:val="001B4B81"/>
    <w:rsid w:val="001D0A3B"/>
    <w:rsid w:val="001D5AAC"/>
    <w:rsid w:val="001D6FD9"/>
    <w:rsid w:val="00201D38"/>
    <w:rsid w:val="00221D00"/>
    <w:rsid w:val="00222836"/>
    <w:rsid w:val="00273D4F"/>
    <w:rsid w:val="002B6006"/>
    <w:rsid w:val="002D07B9"/>
    <w:rsid w:val="002D636F"/>
    <w:rsid w:val="002F7B60"/>
    <w:rsid w:val="0032644F"/>
    <w:rsid w:val="00333EC3"/>
    <w:rsid w:val="003432B9"/>
    <w:rsid w:val="00347616"/>
    <w:rsid w:val="003529F4"/>
    <w:rsid w:val="00367140"/>
    <w:rsid w:val="00370C18"/>
    <w:rsid w:val="003A5108"/>
    <w:rsid w:val="003D5C4C"/>
    <w:rsid w:val="003E28C4"/>
    <w:rsid w:val="00424155"/>
    <w:rsid w:val="00431B36"/>
    <w:rsid w:val="00434EA7"/>
    <w:rsid w:val="0045500B"/>
    <w:rsid w:val="004712CD"/>
    <w:rsid w:val="00475A83"/>
    <w:rsid w:val="00494A3D"/>
    <w:rsid w:val="004F330F"/>
    <w:rsid w:val="004F3BBA"/>
    <w:rsid w:val="004F462D"/>
    <w:rsid w:val="005001CD"/>
    <w:rsid w:val="0050329F"/>
    <w:rsid w:val="005C3BC1"/>
    <w:rsid w:val="005C3E5D"/>
    <w:rsid w:val="005C5007"/>
    <w:rsid w:val="005D20AA"/>
    <w:rsid w:val="00662BFA"/>
    <w:rsid w:val="00672E9A"/>
    <w:rsid w:val="006D67B7"/>
    <w:rsid w:val="006E2110"/>
    <w:rsid w:val="006F1127"/>
    <w:rsid w:val="00714DC8"/>
    <w:rsid w:val="007358F4"/>
    <w:rsid w:val="0075607E"/>
    <w:rsid w:val="00765A12"/>
    <w:rsid w:val="00765D7E"/>
    <w:rsid w:val="00770343"/>
    <w:rsid w:val="00776F8D"/>
    <w:rsid w:val="0078597E"/>
    <w:rsid w:val="007A091B"/>
    <w:rsid w:val="007A224D"/>
    <w:rsid w:val="007C7487"/>
    <w:rsid w:val="007D5EF4"/>
    <w:rsid w:val="007E2E42"/>
    <w:rsid w:val="007E569F"/>
    <w:rsid w:val="007F5F0F"/>
    <w:rsid w:val="00867661"/>
    <w:rsid w:val="00880687"/>
    <w:rsid w:val="008A3462"/>
    <w:rsid w:val="008C4A48"/>
    <w:rsid w:val="008C718A"/>
    <w:rsid w:val="008D418D"/>
    <w:rsid w:val="008D42DA"/>
    <w:rsid w:val="00910192"/>
    <w:rsid w:val="009359C9"/>
    <w:rsid w:val="00942363"/>
    <w:rsid w:val="00950129"/>
    <w:rsid w:val="00965582"/>
    <w:rsid w:val="00970996"/>
    <w:rsid w:val="009838AC"/>
    <w:rsid w:val="009C5D99"/>
    <w:rsid w:val="009D1419"/>
    <w:rsid w:val="009D74A8"/>
    <w:rsid w:val="009E4717"/>
    <w:rsid w:val="009F244A"/>
    <w:rsid w:val="009F4739"/>
    <w:rsid w:val="009F567B"/>
    <w:rsid w:val="00A0259B"/>
    <w:rsid w:val="00A2474E"/>
    <w:rsid w:val="00A259BB"/>
    <w:rsid w:val="00A3590D"/>
    <w:rsid w:val="00A37B2A"/>
    <w:rsid w:val="00A670AE"/>
    <w:rsid w:val="00AA234C"/>
    <w:rsid w:val="00AA6A05"/>
    <w:rsid w:val="00AA7E57"/>
    <w:rsid w:val="00AB12B1"/>
    <w:rsid w:val="00AB42BB"/>
    <w:rsid w:val="00AC6DE1"/>
    <w:rsid w:val="00AE1510"/>
    <w:rsid w:val="00AE3FC9"/>
    <w:rsid w:val="00AE5BA5"/>
    <w:rsid w:val="00AE5F3A"/>
    <w:rsid w:val="00B03604"/>
    <w:rsid w:val="00B43979"/>
    <w:rsid w:val="00B80B01"/>
    <w:rsid w:val="00BE2A05"/>
    <w:rsid w:val="00BE6D68"/>
    <w:rsid w:val="00C244D4"/>
    <w:rsid w:val="00C66ADC"/>
    <w:rsid w:val="00C7267C"/>
    <w:rsid w:val="00C77828"/>
    <w:rsid w:val="00CA1444"/>
    <w:rsid w:val="00CE14D1"/>
    <w:rsid w:val="00CE4069"/>
    <w:rsid w:val="00CF7D87"/>
    <w:rsid w:val="00D01920"/>
    <w:rsid w:val="00D123C4"/>
    <w:rsid w:val="00D87E63"/>
    <w:rsid w:val="00DE0A20"/>
    <w:rsid w:val="00DF5235"/>
    <w:rsid w:val="00E34752"/>
    <w:rsid w:val="00E42398"/>
    <w:rsid w:val="00E525EE"/>
    <w:rsid w:val="00E57E2B"/>
    <w:rsid w:val="00EA1F62"/>
    <w:rsid w:val="00EB674A"/>
    <w:rsid w:val="00EC70A9"/>
    <w:rsid w:val="00EC723D"/>
    <w:rsid w:val="00EE66BD"/>
    <w:rsid w:val="00EF64FF"/>
    <w:rsid w:val="00F10B27"/>
    <w:rsid w:val="00F417B4"/>
    <w:rsid w:val="00F5579E"/>
    <w:rsid w:val="00F84EA5"/>
    <w:rsid w:val="00FB04AF"/>
    <w:rsid w:val="00FC3D37"/>
    <w:rsid w:val="00FD50A4"/>
    <w:rsid w:val="00FD7170"/>
    <w:rsid w:val="00FE7590"/>
    <w:rsid w:val="00FF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2DA"/>
  </w:style>
  <w:style w:type="paragraph" w:styleId="1">
    <w:name w:val="heading 1"/>
    <w:basedOn w:val="a"/>
    <w:next w:val="a"/>
    <w:link w:val="10"/>
    <w:qFormat/>
    <w:rsid w:val="001D0A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D717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717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7170"/>
  </w:style>
  <w:style w:type="paragraph" w:styleId="a3">
    <w:name w:val="No Spacing"/>
    <w:uiPriority w:val="1"/>
    <w:qFormat/>
    <w:rsid w:val="00FD71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D71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D71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D7170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FD7170"/>
    <w:rPr>
      <w:rFonts w:ascii="Franklin Gothic Demi Cond" w:hAnsi="Franklin Gothic Demi Cond" w:cs="Franklin Gothic Demi Cond"/>
      <w:sz w:val="20"/>
      <w:szCs w:val="20"/>
    </w:rPr>
  </w:style>
  <w:style w:type="paragraph" w:customStyle="1" w:styleId="Style4">
    <w:name w:val="Style4"/>
    <w:basedOn w:val="a"/>
    <w:uiPriority w:val="99"/>
    <w:rsid w:val="00FD7170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D7170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FD71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FD7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D71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FD71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FD7170"/>
    <w:rPr>
      <w:color w:val="0000FF"/>
      <w:u w:val="single"/>
    </w:rPr>
  </w:style>
  <w:style w:type="paragraph" w:styleId="aa">
    <w:name w:val="Body Text"/>
    <w:basedOn w:val="a"/>
    <w:link w:val="ab"/>
    <w:rsid w:val="00FD71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FD7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 Знак Знак"/>
    <w:basedOn w:val="a"/>
    <w:rsid w:val="00FD717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bidi="pa-IN"/>
    </w:rPr>
  </w:style>
  <w:style w:type="character" w:customStyle="1" w:styleId="FontStyle31">
    <w:name w:val="Font Style31"/>
    <w:uiPriority w:val="99"/>
    <w:rsid w:val="00FD7170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uiPriority w:val="99"/>
    <w:rsid w:val="00FD7170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d"/>
    <w:uiPriority w:val="59"/>
    <w:rsid w:val="00FD717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39"/>
    <w:rsid w:val="00FD7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D0A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1">
    <w:name w:val="Нет списка2"/>
    <w:next w:val="a2"/>
    <w:semiHidden/>
    <w:rsid w:val="001D0A3B"/>
  </w:style>
  <w:style w:type="paragraph" w:customStyle="1" w:styleId="ae">
    <w:name w:val="УКлшт"/>
    <w:basedOn w:val="5"/>
    <w:rsid w:val="001D0A3B"/>
    <w:pPr>
      <w:numPr>
        <w:numId w:val="0"/>
      </w:numPr>
    </w:pPr>
    <w:rPr>
      <w:b/>
      <w:i/>
      <w:sz w:val="72"/>
      <w:szCs w:val="72"/>
      <w:u w:val="single"/>
    </w:rPr>
  </w:style>
  <w:style w:type="paragraph" w:styleId="5">
    <w:name w:val="List Bullet 5"/>
    <w:basedOn w:val="a"/>
    <w:autoRedefine/>
    <w:rsid w:val="001D0A3B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1D0A3B"/>
  </w:style>
  <w:style w:type="table" w:customStyle="1" w:styleId="22">
    <w:name w:val="Сетка таблицы2"/>
    <w:basedOn w:val="a1"/>
    <w:next w:val="ad"/>
    <w:rsid w:val="001D0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4">
    <w:name w:val="Font Style44"/>
    <w:rsid w:val="001D0A3B"/>
    <w:rPr>
      <w:rFonts w:ascii="Times New Roman" w:hAnsi="Times New Roman" w:cs="Times New Roman"/>
      <w:sz w:val="20"/>
      <w:szCs w:val="20"/>
    </w:rPr>
  </w:style>
  <w:style w:type="character" w:customStyle="1" w:styleId="FontStyle52">
    <w:name w:val="Font Style52"/>
    <w:rsid w:val="001D0A3B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">
    <w:name w:val="Style2"/>
    <w:basedOn w:val="a"/>
    <w:rsid w:val="001D0A3B"/>
    <w:pPr>
      <w:widowControl w:val="0"/>
      <w:autoSpaceDE w:val="0"/>
      <w:autoSpaceDN w:val="0"/>
      <w:adjustRightInd w:val="0"/>
      <w:spacing w:after="0" w:line="30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1D0A3B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F5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F5F0F"/>
    <w:rPr>
      <w:rFonts w:ascii="Tahoma" w:hAnsi="Tahoma" w:cs="Tahoma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071A6C"/>
  </w:style>
  <w:style w:type="paragraph" w:customStyle="1" w:styleId="Default">
    <w:name w:val="Default"/>
    <w:rsid w:val="00071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F7D8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F7D8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7D8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2">
    <w:name w:val="Table Normal2"/>
    <w:uiPriority w:val="2"/>
    <w:semiHidden/>
    <w:unhideWhenUsed/>
    <w:qFormat/>
    <w:rsid w:val="00CF7D8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F7D8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F7D8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F7D8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Сетка таблицы3"/>
    <w:basedOn w:val="a1"/>
    <w:next w:val="ad"/>
    <w:uiPriority w:val="59"/>
    <w:rsid w:val="00A0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39"/>
    <w:rsid w:val="005032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2DA"/>
  </w:style>
  <w:style w:type="paragraph" w:styleId="1">
    <w:name w:val="heading 1"/>
    <w:basedOn w:val="a"/>
    <w:next w:val="a"/>
    <w:link w:val="10"/>
    <w:qFormat/>
    <w:rsid w:val="001D0A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D717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717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7170"/>
  </w:style>
  <w:style w:type="paragraph" w:styleId="a3">
    <w:name w:val="No Spacing"/>
    <w:uiPriority w:val="1"/>
    <w:qFormat/>
    <w:rsid w:val="00FD71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D71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D71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D7170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FD7170"/>
    <w:rPr>
      <w:rFonts w:ascii="Franklin Gothic Demi Cond" w:hAnsi="Franklin Gothic Demi Cond" w:cs="Franklin Gothic Demi Cond"/>
      <w:sz w:val="20"/>
      <w:szCs w:val="20"/>
    </w:rPr>
  </w:style>
  <w:style w:type="paragraph" w:customStyle="1" w:styleId="Style4">
    <w:name w:val="Style4"/>
    <w:basedOn w:val="a"/>
    <w:uiPriority w:val="99"/>
    <w:rsid w:val="00FD7170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D7170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FD71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FD7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D71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FD71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FD7170"/>
    <w:rPr>
      <w:color w:val="0000FF"/>
      <w:u w:val="single"/>
    </w:rPr>
  </w:style>
  <w:style w:type="paragraph" w:styleId="aa">
    <w:name w:val="Body Text"/>
    <w:basedOn w:val="a"/>
    <w:link w:val="ab"/>
    <w:rsid w:val="00FD71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FD7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 Знак Знак"/>
    <w:basedOn w:val="a"/>
    <w:rsid w:val="00FD717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bidi="pa-IN"/>
    </w:rPr>
  </w:style>
  <w:style w:type="character" w:customStyle="1" w:styleId="FontStyle31">
    <w:name w:val="Font Style31"/>
    <w:uiPriority w:val="99"/>
    <w:rsid w:val="00FD7170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uiPriority w:val="99"/>
    <w:rsid w:val="00FD7170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d"/>
    <w:uiPriority w:val="59"/>
    <w:rsid w:val="00FD717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39"/>
    <w:rsid w:val="00FD7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D0A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1">
    <w:name w:val="Нет списка2"/>
    <w:next w:val="a2"/>
    <w:semiHidden/>
    <w:rsid w:val="001D0A3B"/>
  </w:style>
  <w:style w:type="paragraph" w:customStyle="1" w:styleId="ae">
    <w:name w:val="УКлшт"/>
    <w:basedOn w:val="5"/>
    <w:rsid w:val="001D0A3B"/>
    <w:pPr>
      <w:numPr>
        <w:numId w:val="0"/>
      </w:numPr>
    </w:pPr>
    <w:rPr>
      <w:b/>
      <w:i/>
      <w:sz w:val="72"/>
      <w:szCs w:val="72"/>
      <w:u w:val="single"/>
    </w:rPr>
  </w:style>
  <w:style w:type="paragraph" w:styleId="5">
    <w:name w:val="List Bullet 5"/>
    <w:basedOn w:val="a"/>
    <w:autoRedefine/>
    <w:rsid w:val="001D0A3B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1D0A3B"/>
  </w:style>
  <w:style w:type="table" w:customStyle="1" w:styleId="22">
    <w:name w:val="Сетка таблицы2"/>
    <w:basedOn w:val="a1"/>
    <w:next w:val="ad"/>
    <w:rsid w:val="001D0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4">
    <w:name w:val="Font Style44"/>
    <w:rsid w:val="001D0A3B"/>
    <w:rPr>
      <w:rFonts w:ascii="Times New Roman" w:hAnsi="Times New Roman" w:cs="Times New Roman"/>
      <w:sz w:val="20"/>
      <w:szCs w:val="20"/>
    </w:rPr>
  </w:style>
  <w:style w:type="character" w:customStyle="1" w:styleId="FontStyle52">
    <w:name w:val="Font Style52"/>
    <w:rsid w:val="001D0A3B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">
    <w:name w:val="Style2"/>
    <w:basedOn w:val="a"/>
    <w:rsid w:val="001D0A3B"/>
    <w:pPr>
      <w:widowControl w:val="0"/>
      <w:autoSpaceDE w:val="0"/>
      <w:autoSpaceDN w:val="0"/>
      <w:adjustRightInd w:val="0"/>
      <w:spacing w:after="0" w:line="30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1D0A3B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F5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F5F0F"/>
    <w:rPr>
      <w:rFonts w:ascii="Tahoma" w:hAnsi="Tahoma" w:cs="Tahoma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071A6C"/>
  </w:style>
  <w:style w:type="paragraph" w:customStyle="1" w:styleId="Default">
    <w:name w:val="Default"/>
    <w:rsid w:val="00071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F7D8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F7D8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7D8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2">
    <w:name w:val="Table Normal2"/>
    <w:uiPriority w:val="2"/>
    <w:semiHidden/>
    <w:unhideWhenUsed/>
    <w:qFormat/>
    <w:rsid w:val="00CF7D8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F7D8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F7D8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F7D8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Сетка таблицы3"/>
    <w:basedOn w:val="a1"/>
    <w:next w:val="ad"/>
    <w:uiPriority w:val="59"/>
    <w:rsid w:val="00A0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39"/>
    <w:rsid w:val="005032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95E7E-C029-4A98-ACED-CCE226D7D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6998</Words>
  <Characters>39890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русский</dc:creator>
  <cp:lastModifiedBy>русский</cp:lastModifiedBy>
  <cp:revision>2</cp:revision>
  <cp:lastPrinted>2017-09-27T18:41:00Z</cp:lastPrinted>
  <dcterms:created xsi:type="dcterms:W3CDTF">2022-12-02T11:46:00Z</dcterms:created>
  <dcterms:modified xsi:type="dcterms:W3CDTF">2022-12-02T11:46:00Z</dcterms:modified>
</cp:coreProperties>
</file>