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4F" w:rsidRPr="0068179F" w:rsidRDefault="0097004F" w:rsidP="00393A18">
      <w:pPr>
        <w:spacing w:after="0" w:line="240" w:lineRule="auto"/>
        <w:ind w:right="-16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sz w:val="24"/>
          <w:szCs w:val="24"/>
          <w:lang w:eastAsia="en-US"/>
        </w:rPr>
        <w:t>Заветинский</w:t>
      </w:r>
      <w:proofErr w:type="spellEnd"/>
      <w:r w:rsidRPr="0068179F">
        <w:rPr>
          <w:rFonts w:ascii="Times New Roman" w:eastAsia="Calibri" w:hAnsi="Times New Roman"/>
          <w:sz w:val="24"/>
          <w:szCs w:val="24"/>
          <w:lang w:eastAsia="en-US"/>
        </w:rPr>
        <w:t xml:space="preserve"> район</w:t>
      </w:r>
    </w:p>
    <w:p w:rsidR="0097004F" w:rsidRPr="0068179F" w:rsidRDefault="0097004F" w:rsidP="00393A18">
      <w:pPr>
        <w:spacing w:after="0" w:line="240" w:lineRule="auto"/>
        <w:ind w:right="-16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8A3C1A" w:rsidRPr="0068179F" w:rsidRDefault="0097004F" w:rsidP="0068179F">
      <w:pPr>
        <w:spacing w:after="0" w:line="240" w:lineRule="auto"/>
        <w:ind w:right="-16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sz w:val="24"/>
          <w:szCs w:val="24"/>
          <w:lang w:eastAsia="en-US"/>
        </w:rPr>
        <w:t>Фоминская</w:t>
      </w:r>
      <w:proofErr w:type="spellEnd"/>
      <w:r w:rsidRPr="0068179F">
        <w:rPr>
          <w:rFonts w:ascii="Times New Roman" w:eastAsia="Calibri" w:hAnsi="Times New Roman"/>
          <w:sz w:val="24"/>
          <w:szCs w:val="24"/>
          <w:lang w:eastAsia="en-US"/>
        </w:rPr>
        <w:t xml:space="preserve"> средняя общеобразовательная школа</w:t>
      </w:r>
    </w:p>
    <w:p w:rsidR="0068179F" w:rsidRPr="0068179F" w:rsidRDefault="0068179F" w:rsidP="0068179F">
      <w:pPr>
        <w:spacing w:after="0" w:line="240" w:lineRule="auto"/>
        <w:ind w:right="-16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7BA4" w:rsidRPr="0068179F" w:rsidRDefault="006E7BA4" w:rsidP="006E7BA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8179F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</w:p>
    <w:tbl>
      <w:tblPr>
        <w:tblStyle w:val="2"/>
        <w:tblW w:w="10959" w:type="dxa"/>
        <w:tblLook w:val="04A0" w:firstRow="1" w:lastRow="0" w:firstColumn="1" w:lastColumn="0" w:noHBand="0" w:noVBand="1"/>
      </w:tblPr>
      <w:tblGrid>
        <w:gridCol w:w="3725"/>
        <w:gridCol w:w="3547"/>
        <w:gridCol w:w="3687"/>
      </w:tblGrid>
      <w:tr w:rsidR="006E7BA4" w:rsidRPr="0068179F" w:rsidTr="003270F9">
        <w:trPr>
          <w:trHeight w:val="2329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68179F">
              <w:rPr>
                <w:color w:val="000000"/>
                <w:sz w:val="24"/>
                <w:szCs w:val="24"/>
                <w:lang w:eastAsia="en-US" w:bidi="ru-RU"/>
              </w:rPr>
              <w:t>«РАССМОТРЕНО»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>Протокол заседания методич</w:t>
            </w:r>
            <w:r w:rsidRPr="0068179F">
              <w:rPr>
                <w:sz w:val="24"/>
                <w:szCs w:val="24"/>
                <w:lang w:eastAsia="en-US"/>
              </w:rPr>
              <w:t>е</w:t>
            </w:r>
            <w:r w:rsidRPr="0068179F">
              <w:rPr>
                <w:sz w:val="24"/>
                <w:szCs w:val="24"/>
                <w:lang w:eastAsia="en-US"/>
              </w:rPr>
              <w:t>ского совета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68179F">
              <w:rPr>
                <w:sz w:val="24"/>
                <w:szCs w:val="24"/>
                <w:lang w:eastAsia="en-US"/>
              </w:rPr>
              <w:t>Фоминской</w:t>
            </w:r>
            <w:proofErr w:type="spellEnd"/>
            <w:r w:rsidRPr="0068179F">
              <w:rPr>
                <w:sz w:val="24"/>
                <w:szCs w:val="24"/>
                <w:lang w:eastAsia="en-US"/>
              </w:rPr>
              <w:t xml:space="preserve"> СОШ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№ 1 от 30.08.2022  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en-US" w:bidi="ru-RU"/>
              </w:rPr>
            </w:pPr>
            <w:r w:rsidRPr="0068179F">
              <w:rPr>
                <w:color w:val="000000"/>
                <w:sz w:val="24"/>
                <w:szCs w:val="24"/>
                <w:lang w:eastAsia="en-US" w:bidi="ru-RU"/>
              </w:rPr>
              <w:t>«ПРИНЯТО»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>Протокол заседания педагог</w:t>
            </w:r>
            <w:r w:rsidRPr="0068179F">
              <w:rPr>
                <w:sz w:val="24"/>
                <w:szCs w:val="24"/>
                <w:lang w:eastAsia="en-US"/>
              </w:rPr>
              <w:t>и</w:t>
            </w:r>
            <w:r w:rsidRPr="0068179F">
              <w:rPr>
                <w:sz w:val="24"/>
                <w:szCs w:val="24"/>
                <w:lang w:eastAsia="en-US"/>
              </w:rPr>
              <w:t>ческого совета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68179F">
              <w:rPr>
                <w:sz w:val="24"/>
                <w:szCs w:val="24"/>
                <w:lang w:eastAsia="en-US"/>
              </w:rPr>
              <w:t>Фоминской</w:t>
            </w:r>
            <w:proofErr w:type="spellEnd"/>
            <w:r w:rsidRPr="0068179F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u w:val="single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№3 от 31.08.2022 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en-US" w:bidi="ru-RU"/>
              </w:rPr>
            </w:pPr>
            <w:r w:rsidRPr="0068179F">
              <w:rPr>
                <w:color w:val="000000"/>
                <w:sz w:val="24"/>
                <w:szCs w:val="24"/>
                <w:lang w:eastAsia="en-US" w:bidi="ru-RU"/>
              </w:rPr>
              <w:t>«УТВЕРЖДАЮ»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Директор МБОУ 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8179F">
              <w:rPr>
                <w:sz w:val="24"/>
                <w:szCs w:val="24"/>
                <w:lang w:eastAsia="en-US"/>
              </w:rPr>
              <w:t>Фоминской</w:t>
            </w:r>
            <w:proofErr w:type="spellEnd"/>
            <w:r w:rsidRPr="0068179F">
              <w:rPr>
                <w:sz w:val="24"/>
                <w:szCs w:val="24"/>
                <w:lang w:eastAsia="en-US"/>
              </w:rPr>
              <w:t xml:space="preserve"> СОШ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Приказ №115 от 31.08.2022  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8179F">
              <w:rPr>
                <w:sz w:val="24"/>
                <w:szCs w:val="24"/>
                <w:lang w:eastAsia="en-US"/>
              </w:rPr>
              <w:t xml:space="preserve">______________М. В. </w:t>
            </w:r>
            <w:proofErr w:type="spellStart"/>
            <w:r w:rsidRPr="0068179F">
              <w:rPr>
                <w:sz w:val="24"/>
                <w:szCs w:val="24"/>
                <w:lang w:eastAsia="en-US"/>
              </w:rPr>
              <w:t>Овсюк</w:t>
            </w:r>
            <w:r w:rsidRPr="0068179F">
              <w:rPr>
                <w:sz w:val="24"/>
                <w:szCs w:val="24"/>
                <w:lang w:eastAsia="en-US"/>
              </w:rPr>
              <w:t>о</w:t>
            </w:r>
            <w:r w:rsidRPr="0068179F">
              <w:rPr>
                <w:sz w:val="24"/>
                <w:szCs w:val="24"/>
                <w:lang w:eastAsia="en-US"/>
              </w:rPr>
              <w:t>ва</w:t>
            </w:r>
            <w:proofErr w:type="spellEnd"/>
            <w:r w:rsidRPr="0068179F">
              <w:rPr>
                <w:sz w:val="24"/>
                <w:szCs w:val="24"/>
                <w:lang w:eastAsia="en-US"/>
              </w:rPr>
              <w:t>.</w:t>
            </w:r>
          </w:p>
          <w:p w:rsidR="006E7BA4" w:rsidRPr="0068179F" w:rsidRDefault="006E7BA4" w:rsidP="006E7BA4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 w:rsidR="00393A18" w:rsidRPr="0068179F" w:rsidRDefault="00393A18" w:rsidP="006E7BA4">
      <w:pPr>
        <w:spacing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68179F" w:rsidRPr="0068179F" w:rsidRDefault="0068179F" w:rsidP="006E7BA4">
      <w:pPr>
        <w:spacing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68179F" w:rsidRPr="0068179F" w:rsidRDefault="0068179F" w:rsidP="006E7BA4">
      <w:pPr>
        <w:spacing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68179F" w:rsidRPr="0068179F" w:rsidRDefault="0068179F" w:rsidP="006E7BA4">
      <w:pPr>
        <w:spacing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244BFC" w:rsidRPr="0068179F" w:rsidRDefault="008A3C1A" w:rsidP="00393A18">
      <w:pPr>
        <w:spacing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8A3C1A" w:rsidRPr="0068179F" w:rsidRDefault="008A3C1A" w:rsidP="00393A18">
      <w:pPr>
        <w:spacing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 xml:space="preserve">по </w:t>
      </w:r>
      <w:r w:rsidR="006C6A9B" w:rsidRPr="0068179F">
        <w:rPr>
          <w:rFonts w:ascii="Times New Roman" w:hAnsi="Times New Roman"/>
          <w:b/>
          <w:sz w:val="24"/>
          <w:szCs w:val="24"/>
        </w:rPr>
        <w:t>литературе</w:t>
      </w:r>
    </w:p>
    <w:p w:rsidR="00393A18" w:rsidRPr="0068179F" w:rsidRDefault="00393A18" w:rsidP="00393A18">
      <w:pPr>
        <w:spacing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244BFC" w:rsidRPr="0068179F" w:rsidRDefault="008A3C1A" w:rsidP="00393A18">
      <w:pPr>
        <w:spacing w:after="0" w:line="240" w:lineRule="auto"/>
        <w:ind w:right="-166"/>
        <w:jc w:val="both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Уров</w:t>
      </w:r>
      <w:r w:rsidR="00244BFC" w:rsidRPr="0068179F">
        <w:rPr>
          <w:rFonts w:ascii="Times New Roman" w:hAnsi="Times New Roman"/>
          <w:sz w:val="24"/>
          <w:szCs w:val="24"/>
        </w:rPr>
        <w:t xml:space="preserve">ень общего образования (класс) </w:t>
      </w:r>
      <w:r w:rsidR="00244BFC" w:rsidRPr="0068179F">
        <w:rPr>
          <w:rFonts w:ascii="Times New Roman" w:hAnsi="Times New Roman"/>
          <w:b/>
          <w:sz w:val="24"/>
          <w:szCs w:val="24"/>
        </w:rPr>
        <w:t xml:space="preserve">основное общее, </w:t>
      </w:r>
      <w:r w:rsidRPr="0068179F">
        <w:rPr>
          <w:rFonts w:ascii="Times New Roman" w:hAnsi="Times New Roman"/>
          <w:b/>
          <w:sz w:val="24"/>
          <w:szCs w:val="24"/>
        </w:rPr>
        <w:t>9 класс</w:t>
      </w:r>
    </w:p>
    <w:p w:rsidR="008A3C1A" w:rsidRPr="0068179F" w:rsidRDefault="008A3C1A" w:rsidP="00393A18">
      <w:pPr>
        <w:spacing w:after="0" w:line="240" w:lineRule="auto"/>
        <w:ind w:right="-166"/>
        <w:rPr>
          <w:rFonts w:ascii="Times New Roman" w:hAnsi="Times New Roman"/>
          <w:sz w:val="24"/>
          <w:szCs w:val="24"/>
          <w:u w:val="single"/>
        </w:rPr>
      </w:pPr>
      <w:r w:rsidRPr="0068179F">
        <w:rPr>
          <w:rFonts w:ascii="Times New Roman" w:hAnsi="Times New Roman"/>
          <w:sz w:val="24"/>
          <w:szCs w:val="24"/>
        </w:rPr>
        <w:t xml:space="preserve"> Количество часов:  </w:t>
      </w:r>
      <w:r w:rsidR="006E7BA4" w:rsidRPr="0068179F">
        <w:rPr>
          <w:rFonts w:ascii="Times New Roman" w:hAnsi="Times New Roman"/>
          <w:sz w:val="24"/>
          <w:szCs w:val="24"/>
          <w:u w:val="single"/>
        </w:rPr>
        <w:t>99</w:t>
      </w:r>
    </w:p>
    <w:p w:rsidR="00244BFC" w:rsidRPr="0068179F" w:rsidRDefault="00244BFC" w:rsidP="00393A18">
      <w:pPr>
        <w:spacing w:after="0" w:line="240" w:lineRule="auto"/>
        <w:ind w:right="-166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244BFC" w:rsidRPr="0068179F" w:rsidRDefault="008A3C1A" w:rsidP="00393A18">
      <w:pPr>
        <w:spacing w:after="0" w:line="240" w:lineRule="auto"/>
        <w:ind w:right="-166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="0097004F" w:rsidRPr="0068179F">
        <w:rPr>
          <w:rFonts w:ascii="Times New Roman" w:hAnsi="Times New Roman"/>
          <w:b/>
          <w:sz w:val="24"/>
          <w:szCs w:val="24"/>
        </w:rPr>
        <w:t>Книжникова</w:t>
      </w:r>
      <w:proofErr w:type="spellEnd"/>
      <w:r w:rsidR="0097004F" w:rsidRPr="0068179F">
        <w:rPr>
          <w:rFonts w:ascii="Times New Roman" w:hAnsi="Times New Roman"/>
          <w:b/>
          <w:sz w:val="24"/>
          <w:szCs w:val="24"/>
        </w:rPr>
        <w:t xml:space="preserve"> Ольга Александровна</w:t>
      </w:r>
    </w:p>
    <w:p w:rsidR="00244BFC" w:rsidRPr="0068179F" w:rsidRDefault="00244BFC" w:rsidP="00393A18">
      <w:pPr>
        <w:spacing w:after="0" w:line="240" w:lineRule="auto"/>
        <w:ind w:right="-166"/>
        <w:rPr>
          <w:rFonts w:ascii="Times New Roman" w:hAnsi="Times New Roman"/>
          <w:b/>
          <w:sz w:val="24"/>
          <w:szCs w:val="24"/>
        </w:rPr>
      </w:pPr>
    </w:p>
    <w:p w:rsidR="00244BFC" w:rsidRPr="0068179F" w:rsidRDefault="008A3C1A" w:rsidP="00393A18">
      <w:pPr>
        <w:spacing w:after="0" w:line="240" w:lineRule="auto"/>
        <w:ind w:right="-166"/>
        <w:rPr>
          <w:rFonts w:ascii="Times New Roman" w:hAnsi="Times New Roman"/>
          <w:b/>
          <w:bCs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П</w:t>
      </w:r>
      <w:r w:rsidR="00244BFC" w:rsidRPr="0068179F">
        <w:rPr>
          <w:rFonts w:ascii="Times New Roman" w:hAnsi="Times New Roman"/>
          <w:sz w:val="24"/>
          <w:szCs w:val="24"/>
        </w:rPr>
        <w:t xml:space="preserve">рограмма разработана на основе </w:t>
      </w:r>
      <w:r w:rsidRPr="0068179F">
        <w:rPr>
          <w:rFonts w:ascii="Times New Roman" w:hAnsi="Times New Roman"/>
          <w:b/>
          <w:sz w:val="24"/>
          <w:szCs w:val="24"/>
        </w:rPr>
        <w:t xml:space="preserve">Программы по </w:t>
      </w:r>
      <w:r w:rsidR="007A7D7B" w:rsidRPr="0068179F">
        <w:rPr>
          <w:rFonts w:ascii="Times New Roman" w:hAnsi="Times New Roman"/>
          <w:b/>
          <w:sz w:val="24"/>
          <w:szCs w:val="24"/>
        </w:rPr>
        <w:t>литературе</w:t>
      </w:r>
      <w:r w:rsidRPr="0068179F">
        <w:rPr>
          <w:rFonts w:ascii="Times New Roman" w:hAnsi="Times New Roman"/>
          <w:b/>
          <w:sz w:val="24"/>
          <w:szCs w:val="24"/>
        </w:rPr>
        <w:t xml:space="preserve"> для 5-9 классов общеоб</w:t>
      </w:r>
      <w:r w:rsidR="00A75A41" w:rsidRPr="0068179F">
        <w:rPr>
          <w:rFonts w:ascii="Times New Roman" w:hAnsi="Times New Roman"/>
          <w:b/>
          <w:sz w:val="24"/>
          <w:szCs w:val="24"/>
        </w:rPr>
        <w:t>разовател</w:t>
      </w:r>
      <w:r w:rsidR="00A75A41" w:rsidRPr="0068179F">
        <w:rPr>
          <w:rFonts w:ascii="Times New Roman" w:hAnsi="Times New Roman"/>
          <w:b/>
          <w:sz w:val="24"/>
          <w:szCs w:val="24"/>
        </w:rPr>
        <w:t>ь</w:t>
      </w:r>
      <w:r w:rsidR="00A75A41" w:rsidRPr="0068179F">
        <w:rPr>
          <w:rFonts w:ascii="Times New Roman" w:hAnsi="Times New Roman"/>
          <w:b/>
          <w:sz w:val="24"/>
          <w:szCs w:val="24"/>
        </w:rPr>
        <w:t>ной школы/авт. – сост</w:t>
      </w:r>
      <w:r w:rsidR="007A7D7B" w:rsidRPr="0068179F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7A7D7B" w:rsidRPr="0068179F">
        <w:rPr>
          <w:rFonts w:ascii="Times New Roman" w:hAnsi="Times New Roman"/>
          <w:b/>
          <w:bCs/>
          <w:sz w:val="24"/>
          <w:szCs w:val="24"/>
        </w:rPr>
        <w:t>С.А.Зинин</w:t>
      </w:r>
      <w:proofErr w:type="spellEnd"/>
      <w:r w:rsidR="00FA7507" w:rsidRPr="0068179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FA7507" w:rsidRPr="0068179F">
        <w:rPr>
          <w:rFonts w:ascii="Times New Roman" w:hAnsi="Times New Roman"/>
          <w:b/>
          <w:bCs/>
          <w:sz w:val="24"/>
          <w:szCs w:val="24"/>
        </w:rPr>
        <w:t>В.И.Сахаров</w:t>
      </w:r>
      <w:proofErr w:type="spellEnd"/>
      <w:r w:rsidR="00FA7507" w:rsidRPr="0068179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FA7507" w:rsidRPr="0068179F">
        <w:rPr>
          <w:rFonts w:ascii="Times New Roman" w:hAnsi="Times New Roman"/>
          <w:b/>
          <w:bCs/>
          <w:sz w:val="24"/>
          <w:szCs w:val="24"/>
        </w:rPr>
        <w:t>В.А.Чалмаев</w:t>
      </w:r>
      <w:proofErr w:type="spellEnd"/>
      <w:r w:rsidR="007A7D7B" w:rsidRPr="0068179F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FA7507" w:rsidRPr="0068179F">
        <w:rPr>
          <w:rFonts w:ascii="Times New Roman" w:hAnsi="Times New Roman"/>
          <w:b/>
          <w:bCs/>
          <w:sz w:val="24"/>
          <w:szCs w:val="24"/>
        </w:rPr>
        <w:t>6</w:t>
      </w:r>
      <w:r w:rsidR="007A7D7B" w:rsidRPr="0068179F">
        <w:rPr>
          <w:rFonts w:ascii="Times New Roman" w:hAnsi="Times New Roman"/>
          <w:b/>
          <w:bCs/>
          <w:sz w:val="24"/>
          <w:szCs w:val="24"/>
        </w:rPr>
        <w:t>-е  изд.- М.: ООО «Русское сл</w:t>
      </w:r>
      <w:r w:rsidR="007A7D7B" w:rsidRPr="0068179F">
        <w:rPr>
          <w:rFonts w:ascii="Times New Roman" w:hAnsi="Times New Roman"/>
          <w:b/>
          <w:bCs/>
          <w:sz w:val="24"/>
          <w:szCs w:val="24"/>
        </w:rPr>
        <w:t>о</w:t>
      </w:r>
      <w:r w:rsidR="007A7D7B" w:rsidRPr="0068179F">
        <w:rPr>
          <w:rFonts w:ascii="Times New Roman" w:hAnsi="Times New Roman"/>
          <w:b/>
          <w:bCs/>
          <w:sz w:val="24"/>
          <w:szCs w:val="24"/>
        </w:rPr>
        <w:t>в</w:t>
      </w:r>
      <w:proofErr w:type="gramStart"/>
      <w:r w:rsidR="007A7D7B" w:rsidRPr="0068179F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="007A7D7B" w:rsidRPr="0068179F">
        <w:rPr>
          <w:rFonts w:ascii="Times New Roman" w:hAnsi="Times New Roman"/>
          <w:b/>
          <w:bCs/>
          <w:sz w:val="24"/>
          <w:szCs w:val="24"/>
        </w:rPr>
        <w:t xml:space="preserve"> учебник», 201</w:t>
      </w:r>
      <w:r w:rsidR="00FA7507" w:rsidRPr="0068179F">
        <w:rPr>
          <w:rFonts w:ascii="Times New Roman" w:hAnsi="Times New Roman"/>
          <w:b/>
          <w:bCs/>
          <w:sz w:val="24"/>
          <w:szCs w:val="24"/>
        </w:rPr>
        <w:t>9</w:t>
      </w:r>
      <w:r w:rsidR="00244BFC" w:rsidRPr="0068179F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244BFC" w:rsidRPr="0068179F" w:rsidRDefault="00244BFC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393A18" w:rsidRPr="0068179F" w:rsidRDefault="00393A18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</w:p>
    <w:p w:rsidR="00244BFC" w:rsidRPr="0068179F" w:rsidRDefault="0097004F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х. Фомин</w:t>
      </w:r>
    </w:p>
    <w:p w:rsidR="00244BFC" w:rsidRPr="0068179F" w:rsidRDefault="008A3C1A" w:rsidP="00393A18">
      <w:pPr>
        <w:spacing w:after="0" w:line="240" w:lineRule="auto"/>
        <w:ind w:right="-166"/>
        <w:jc w:val="center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202</w:t>
      </w:r>
      <w:r w:rsidR="00FA7507" w:rsidRPr="0068179F">
        <w:rPr>
          <w:rFonts w:ascii="Times New Roman" w:hAnsi="Times New Roman"/>
          <w:sz w:val="24"/>
          <w:szCs w:val="24"/>
        </w:rPr>
        <w:t>2</w:t>
      </w:r>
      <w:r w:rsidRPr="0068179F">
        <w:rPr>
          <w:rFonts w:ascii="Times New Roman" w:hAnsi="Times New Roman"/>
          <w:sz w:val="24"/>
          <w:szCs w:val="24"/>
        </w:rPr>
        <w:t>год</w:t>
      </w:r>
    </w:p>
    <w:p w:rsidR="006E7BA4" w:rsidRDefault="006E7BA4" w:rsidP="00393A18">
      <w:pPr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145A30" w:rsidRDefault="00145A30" w:rsidP="00393A18">
      <w:pPr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145A30" w:rsidRDefault="00145A30" w:rsidP="00393A18">
      <w:pPr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145A30" w:rsidRDefault="00145A30" w:rsidP="00393A18">
      <w:pPr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145A30" w:rsidRPr="0068179F" w:rsidRDefault="00145A30" w:rsidP="00393A18">
      <w:pPr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68179F" w:rsidRPr="0068179F" w:rsidRDefault="0068179F" w:rsidP="00393A18">
      <w:pPr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p w:rsidR="008A3C1A" w:rsidRPr="0068179F" w:rsidRDefault="008A3C1A" w:rsidP="00393A18">
      <w:pPr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7A7D7B" w:rsidRPr="0068179F" w:rsidRDefault="007A7D7B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Рабочая программа составлена на основе ФГОС ООО, примерной образовательной программы осно</w:t>
      </w:r>
      <w:r w:rsidRPr="0068179F">
        <w:rPr>
          <w:rFonts w:ascii="Times New Roman" w:hAnsi="Times New Roman"/>
          <w:sz w:val="24"/>
          <w:szCs w:val="24"/>
        </w:rPr>
        <w:t>в</w:t>
      </w:r>
      <w:r w:rsidRPr="0068179F">
        <w:rPr>
          <w:rFonts w:ascii="Times New Roman" w:hAnsi="Times New Roman"/>
          <w:sz w:val="24"/>
          <w:szCs w:val="24"/>
        </w:rPr>
        <w:t>ного общего образования от</w:t>
      </w:r>
      <w:r w:rsidR="003076D9" w:rsidRPr="0068179F">
        <w:rPr>
          <w:rFonts w:ascii="Times New Roman" w:hAnsi="Times New Roman"/>
          <w:bCs/>
          <w:sz w:val="24"/>
          <w:szCs w:val="24"/>
        </w:rPr>
        <w:t xml:space="preserve"> 08.04.2015г, </w:t>
      </w:r>
      <w:r w:rsidRPr="0068179F">
        <w:rPr>
          <w:rFonts w:ascii="Times New Roman" w:hAnsi="Times New Roman"/>
          <w:bCs/>
          <w:sz w:val="24"/>
          <w:szCs w:val="24"/>
        </w:rPr>
        <w:t xml:space="preserve">«Литература» авт. – сост., </w:t>
      </w:r>
      <w:proofErr w:type="spellStart"/>
      <w:r w:rsidRPr="0068179F">
        <w:rPr>
          <w:rFonts w:ascii="Times New Roman" w:hAnsi="Times New Roman"/>
          <w:bCs/>
          <w:sz w:val="24"/>
          <w:szCs w:val="24"/>
        </w:rPr>
        <w:t>С.А.Зинин</w:t>
      </w:r>
      <w:proofErr w:type="spellEnd"/>
      <w:r w:rsidR="00FA7507" w:rsidRPr="0068179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A7507" w:rsidRPr="0068179F">
        <w:rPr>
          <w:rFonts w:ascii="Times New Roman" w:hAnsi="Times New Roman"/>
          <w:bCs/>
          <w:sz w:val="24"/>
          <w:szCs w:val="24"/>
        </w:rPr>
        <w:t>В.И.Сахаров</w:t>
      </w:r>
      <w:proofErr w:type="spellEnd"/>
      <w:r w:rsidR="00FA7507" w:rsidRPr="0068179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A7507" w:rsidRPr="0068179F">
        <w:rPr>
          <w:rFonts w:ascii="Times New Roman" w:hAnsi="Times New Roman"/>
          <w:bCs/>
          <w:sz w:val="24"/>
          <w:szCs w:val="24"/>
        </w:rPr>
        <w:t>В.А.Чалмаев</w:t>
      </w:r>
      <w:proofErr w:type="spellEnd"/>
      <w:r w:rsidRPr="0068179F">
        <w:rPr>
          <w:rFonts w:ascii="Times New Roman" w:hAnsi="Times New Roman"/>
          <w:bCs/>
          <w:sz w:val="24"/>
          <w:szCs w:val="24"/>
        </w:rPr>
        <w:t xml:space="preserve"> – </w:t>
      </w:r>
      <w:r w:rsidR="00FA7507" w:rsidRPr="0068179F">
        <w:rPr>
          <w:rFonts w:ascii="Times New Roman" w:hAnsi="Times New Roman"/>
          <w:bCs/>
          <w:sz w:val="24"/>
          <w:szCs w:val="24"/>
        </w:rPr>
        <w:t>6</w:t>
      </w:r>
      <w:r w:rsidR="003076D9" w:rsidRPr="0068179F">
        <w:rPr>
          <w:rFonts w:ascii="Times New Roman" w:hAnsi="Times New Roman"/>
          <w:bCs/>
          <w:sz w:val="24"/>
          <w:szCs w:val="24"/>
        </w:rPr>
        <w:t>-е</w:t>
      </w:r>
      <w:r w:rsidRPr="0068179F">
        <w:rPr>
          <w:rFonts w:ascii="Times New Roman" w:hAnsi="Times New Roman"/>
          <w:bCs/>
          <w:sz w:val="24"/>
          <w:szCs w:val="24"/>
        </w:rPr>
        <w:t xml:space="preserve"> изд.- М.: ООО «Русское слов</w:t>
      </w:r>
      <w:proofErr w:type="gramStart"/>
      <w:r w:rsidRPr="0068179F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68179F">
        <w:rPr>
          <w:rFonts w:ascii="Times New Roman" w:hAnsi="Times New Roman"/>
          <w:bCs/>
          <w:sz w:val="24"/>
          <w:szCs w:val="24"/>
        </w:rPr>
        <w:t xml:space="preserve"> учебник», 201</w:t>
      </w:r>
      <w:r w:rsidR="00FA7507" w:rsidRPr="0068179F">
        <w:rPr>
          <w:rFonts w:ascii="Times New Roman" w:hAnsi="Times New Roman"/>
          <w:bCs/>
          <w:sz w:val="24"/>
          <w:szCs w:val="24"/>
        </w:rPr>
        <w:t>9</w:t>
      </w:r>
      <w:r w:rsidRPr="0068179F">
        <w:rPr>
          <w:rFonts w:ascii="Times New Roman" w:hAnsi="Times New Roman"/>
          <w:bCs/>
          <w:sz w:val="24"/>
          <w:szCs w:val="24"/>
        </w:rPr>
        <w:t xml:space="preserve"> г.»</w:t>
      </w:r>
      <w:r w:rsidRPr="0068179F">
        <w:rPr>
          <w:rFonts w:ascii="Times New Roman" w:hAnsi="Times New Roman"/>
          <w:sz w:val="24"/>
          <w:szCs w:val="24"/>
        </w:rPr>
        <w:t>; основной образовательной пр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>граммы основ</w:t>
      </w:r>
      <w:r w:rsidR="003076D9" w:rsidRPr="0068179F">
        <w:rPr>
          <w:rFonts w:ascii="Times New Roman" w:hAnsi="Times New Roman"/>
          <w:sz w:val="24"/>
          <w:szCs w:val="24"/>
        </w:rPr>
        <w:t xml:space="preserve">ного (общего) образования МБОУ </w:t>
      </w:r>
      <w:proofErr w:type="spellStart"/>
      <w:r w:rsidR="0097004F" w:rsidRPr="0068179F">
        <w:rPr>
          <w:rFonts w:ascii="Times New Roman" w:hAnsi="Times New Roman"/>
          <w:sz w:val="24"/>
          <w:szCs w:val="24"/>
        </w:rPr>
        <w:t>Фоминской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 СОШ.  </w:t>
      </w:r>
    </w:p>
    <w:p w:rsidR="007A7D7B" w:rsidRPr="0068179F" w:rsidRDefault="007A7D7B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      Рабочая программа опирается на УМК: Учебник для учащихся 9 класса общеобразовательных учреждений под редакцией </w:t>
      </w:r>
      <w:proofErr w:type="spellStart"/>
      <w:r w:rsidRPr="0068179F">
        <w:rPr>
          <w:rFonts w:ascii="Times New Roman" w:hAnsi="Times New Roman"/>
          <w:sz w:val="24"/>
          <w:szCs w:val="24"/>
        </w:rPr>
        <w:t>Г.С.Меркина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 в двух частях "Литература" 9 класс, издательство "Русское слово", г. Москва, 2019, 6- издание.</w:t>
      </w:r>
    </w:p>
    <w:p w:rsidR="007A7D7B" w:rsidRPr="0068179F" w:rsidRDefault="007A7D7B" w:rsidP="00393A18">
      <w:pPr>
        <w:pStyle w:val="a3"/>
        <w:ind w:right="-166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 xml:space="preserve">       Место предмета в учебном плане.</w:t>
      </w:r>
    </w:p>
    <w:p w:rsidR="004C67D1" w:rsidRPr="0068179F" w:rsidRDefault="00FA7507" w:rsidP="004C67D1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   </w:t>
      </w:r>
      <w:r w:rsidR="006C6A9B" w:rsidRPr="0068179F">
        <w:rPr>
          <w:rFonts w:ascii="Times New Roman" w:hAnsi="Times New Roman"/>
          <w:sz w:val="24"/>
          <w:szCs w:val="24"/>
        </w:rPr>
        <w:t>Рабочая программа для 9 класса рассчитана на 105 часов. С учетом календарного учебного графика на 202</w:t>
      </w:r>
      <w:r w:rsidR="006E7BA4" w:rsidRPr="0068179F">
        <w:rPr>
          <w:rFonts w:ascii="Times New Roman" w:hAnsi="Times New Roman"/>
          <w:sz w:val="24"/>
          <w:szCs w:val="24"/>
        </w:rPr>
        <w:t>2</w:t>
      </w:r>
      <w:r w:rsidR="006C6A9B" w:rsidRPr="0068179F">
        <w:rPr>
          <w:rFonts w:ascii="Times New Roman" w:hAnsi="Times New Roman"/>
          <w:sz w:val="24"/>
          <w:szCs w:val="24"/>
        </w:rPr>
        <w:t>-202</w:t>
      </w:r>
      <w:r w:rsidR="006E7BA4" w:rsidRPr="0068179F">
        <w:rPr>
          <w:rFonts w:ascii="Times New Roman" w:hAnsi="Times New Roman"/>
          <w:sz w:val="24"/>
          <w:szCs w:val="24"/>
        </w:rPr>
        <w:t>3</w:t>
      </w:r>
      <w:r w:rsidR="006C6A9B" w:rsidRPr="0068179F">
        <w:rPr>
          <w:rFonts w:ascii="Times New Roman" w:hAnsi="Times New Roman"/>
          <w:sz w:val="24"/>
          <w:szCs w:val="24"/>
        </w:rPr>
        <w:t xml:space="preserve"> учебный год и расписания занятий МБОУ </w:t>
      </w:r>
      <w:proofErr w:type="spellStart"/>
      <w:r w:rsidR="00A920E3" w:rsidRPr="0068179F">
        <w:rPr>
          <w:rFonts w:ascii="Times New Roman" w:hAnsi="Times New Roman"/>
          <w:sz w:val="24"/>
          <w:szCs w:val="24"/>
        </w:rPr>
        <w:t>Фоминской</w:t>
      </w:r>
      <w:proofErr w:type="spellEnd"/>
      <w:r w:rsidR="006C6A9B" w:rsidRPr="0068179F">
        <w:rPr>
          <w:rFonts w:ascii="Times New Roman" w:hAnsi="Times New Roman"/>
          <w:sz w:val="24"/>
          <w:szCs w:val="24"/>
        </w:rPr>
        <w:t xml:space="preserve"> СОШ фактическое количество ч</w:t>
      </w:r>
      <w:r w:rsidR="006C6A9B" w:rsidRPr="0068179F">
        <w:rPr>
          <w:rFonts w:ascii="Times New Roman" w:hAnsi="Times New Roman"/>
          <w:sz w:val="24"/>
          <w:szCs w:val="24"/>
        </w:rPr>
        <w:t>а</w:t>
      </w:r>
      <w:r w:rsidR="006C6A9B" w:rsidRPr="0068179F">
        <w:rPr>
          <w:rFonts w:ascii="Times New Roman" w:hAnsi="Times New Roman"/>
          <w:sz w:val="24"/>
          <w:szCs w:val="24"/>
        </w:rPr>
        <w:t>сов-</w:t>
      </w:r>
      <w:r w:rsidR="006E7BA4" w:rsidRPr="0068179F">
        <w:rPr>
          <w:rFonts w:ascii="Times New Roman" w:hAnsi="Times New Roman"/>
          <w:sz w:val="24"/>
          <w:szCs w:val="24"/>
        </w:rPr>
        <w:t>99</w:t>
      </w:r>
      <w:r w:rsidR="006C6A9B" w:rsidRPr="0068179F">
        <w:rPr>
          <w:rFonts w:ascii="Times New Roman" w:hAnsi="Times New Roman"/>
          <w:sz w:val="24"/>
          <w:szCs w:val="24"/>
        </w:rPr>
        <w:t>. Праздничные дни: 23</w:t>
      </w:r>
      <w:r w:rsidRPr="0068179F">
        <w:rPr>
          <w:rFonts w:ascii="Times New Roman" w:hAnsi="Times New Roman"/>
          <w:sz w:val="24"/>
          <w:szCs w:val="24"/>
        </w:rPr>
        <w:t xml:space="preserve"> </w:t>
      </w:r>
      <w:r w:rsidR="006E7BA4" w:rsidRPr="0068179F">
        <w:rPr>
          <w:rFonts w:ascii="Times New Roman" w:hAnsi="Times New Roman"/>
          <w:sz w:val="24"/>
          <w:szCs w:val="24"/>
        </w:rPr>
        <w:t>февраля, 8 марта</w:t>
      </w:r>
      <w:r w:rsidRPr="0068179F">
        <w:rPr>
          <w:rFonts w:ascii="Times New Roman" w:hAnsi="Times New Roman"/>
          <w:sz w:val="24"/>
          <w:szCs w:val="24"/>
        </w:rPr>
        <w:t xml:space="preserve">, </w:t>
      </w:r>
      <w:r w:rsidR="00FD26D1" w:rsidRPr="0068179F">
        <w:rPr>
          <w:rFonts w:ascii="Times New Roman" w:hAnsi="Times New Roman"/>
          <w:sz w:val="24"/>
          <w:szCs w:val="24"/>
        </w:rPr>
        <w:t>1</w:t>
      </w:r>
      <w:r w:rsidR="006E7BA4" w:rsidRPr="0068179F">
        <w:rPr>
          <w:rFonts w:ascii="Times New Roman" w:hAnsi="Times New Roman"/>
          <w:sz w:val="24"/>
          <w:szCs w:val="24"/>
        </w:rPr>
        <w:t xml:space="preserve"> мая</w:t>
      </w:r>
      <w:r w:rsidR="00E0372F" w:rsidRPr="0068179F">
        <w:rPr>
          <w:rFonts w:ascii="Times New Roman" w:hAnsi="Times New Roman"/>
          <w:sz w:val="24"/>
          <w:szCs w:val="24"/>
        </w:rPr>
        <w:t xml:space="preserve">, </w:t>
      </w:r>
      <w:r w:rsidR="00FD26D1" w:rsidRPr="0068179F">
        <w:rPr>
          <w:rFonts w:ascii="Times New Roman" w:hAnsi="Times New Roman"/>
          <w:sz w:val="24"/>
          <w:szCs w:val="24"/>
        </w:rPr>
        <w:t>8 мая</w:t>
      </w:r>
      <w:r w:rsidRPr="0068179F">
        <w:rPr>
          <w:rFonts w:ascii="Times New Roman" w:hAnsi="Times New Roman"/>
          <w:sz w:val="24"/>
          <w:szCs w:val="24"/>
        </w:rPr>
        <w:t>.</w:t>
      </w:r>
      <w:r w:rsidR="006C6A9B" w:rsidRPr="0068179F">
        <w:rPr>
          <w:rFonts w:ascii="Times New Roman" w:hAnsi="Times New Roman"/>
          <w:sz w:val="24"/>
          <w:szCs w:val="24"/>
        </w:rPr>
        <w:t xml:space="preserve"> Выполнение рабочей программы в полном объеме будет обеспечено за счёт </w:t>
      </w:r>
      <w:r w:rsidR="0026194C" w:rsidRPr="0068179F">
        <w:rPr>
          <w:rFonts w:ascii="Times New Roman" w:hAnsi="Times New Roman"/>
          <w:sz w:val="24"/>
          <w:szCs w:val="24"/>
        </w:rPr>
        <w:t>объединения</w:t>
      </w:r>
      <w:r w:rsidR="006C6A9B" w:rsidRPr="0068179F">
        <w:rPr>
          <w:rFonts w:ascii="Times New Roman" w:hAnsi="Times New Roman"/>
          <w:sz w:val="24"/>
          <w:szCs w:val="24"/>
        </w:rPr>
        <w:t xml:space="preserve"> тем: </w:t>
      </w:r>
      <w:r w:rsidR="0026194C" w:rsidRPr="0068179F">
        <w:rPr>
          <w:rFonts w:ascii="Times New Roman" w:hAnsi="Times New Roman"/>
          <w:sz w:val="24"/>
          <w:szCs w:val="24"/>
        </w:rPr>
        <w:t xml:space="preserve">«Идеалы и </w:t>
      </w:r>
      <w:proofErr w:type="spellStart"/>
      <w:r w:rsidR="0026194C" w:rsidRPr="0068179F">
        <w:rPr>
          <w:rFonts w:ascii="Times New Roman" w:hAnsi="Times New Roman"/>
          <w:sz w:val="24"/>
          <w:szCs w:val="24"/>
        </w:rPr>
        <w:t>антиидеалы</w:t>
      </w:r>
      <w:proofErr w:type="spellEnd"/>
      <w:r w:rsidR="0026194C" w:rsidRPr="0068179F">
        <w:rPr>
          <w:rFonts w:ascii="Times New Roman" w:hAnsi="Times New Roman"/>
          <w:sz w:val="24"/>
          <w:szCs w:val="24"/>
        </w:rPr>
        <w:t xml:space="preserve"> Чацкого» и «Чацк</w:t>
      </w:r>
      <w:r w:rsidR="004C67D1" w:rsidRPr="0068179F">
        <w:rPr>
          <w:rFonts w:ascii="Times New Roman" w:hAnsi="Times New Roman"/>
          <w:sz w:val="24"/>
          <w:szCs w:val="24"/>
        </w:rPr>
        <w:t>ий и С</w:t>
      </w:r>
      <w:r w:rsidR="004C67D1" w:rsidRPr="0068179F">
        <w:rPr>
          <w:rFonts w:ascii="Times New Roman" w:hAnsi="Times New Roman"/>
          <w:sz w:val="24"/>
          <w:szCs w:val="24"/>
        </w:rPr>
        <w:t>о</w:t>
      </w:r>
      <w:r w:rsidR="004C67D1" w:rsidRPr="0068179F">
        <w:rPr>
          <w:rFonts w:ascii="Times New Roman" w:hAnsi="Times New Roman"/>
          <w:sz w:val="24"/>
          <w:szCs w:val="24"/>
        </w:rPr>
        <w:t>фия. Чацкий и Молчалин» 5</w:t>
      </w:r>
      <w:r w:rsidR="0026194C" w:rsidRPr="0068179F">
        <w:rPr>
          <w:rFonts w:ascii="Times New Roman" w:hAnsi="Times New Roman"/>
          <w:sz w:val="24"/>
          <w:szCs w:val="24"/>
        </w:rPr>
        <w:t xml:space="preserve">.12; </w:t>
      </w:r>
      <w:r w:rsidR="004C67D1" w:rsidRPr="0068179F">
        <w:rPr>
          <w:rFonts w:ascii="Times New Roman" w:hAnsi="Times New Roman"/>
          <w:sz w:val="24"/>
          <w:szCs w:val="24"/>
        </w:rPr>
        <w:t>«М.Е. Салтыков-Щедрин «История одного города» и «</w:t>
      </w:r>
      <w:proofErr w:type="spellStart"/>
      <w:r w:rsidR="004C67D1" w:rsidRPr="0068179F">
        <w:rPr>
          <w:rFonts w:ascii="Times New Roman" w:hAnsi="Times New Roman"/>
          <w:sz w:val="24"/>
          <w:szCs w:val="24"/>
        </w:rPr>
        <w:t>Ф.И.Тютчев</w:t>
      </w:r>
      <w:proofErr w:type="spellEnd"/>
      <w:r w:rsidR="004C67D1" w:rsidRPr="006817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67D1" w:rsidRPr="0068179F">
        <w:rPr>
          <w:rFonts w:ascii="Times New Roman" w:hAnsi="Times New Roman"/>
          <w:sz w:val="24"/>
          <w:szCs w:val="24"/>
        </w:rPr>
        <w:t>А.А.Фет</w:t>
      </w:r>
      <w:proofErr w:type="spellEnd"/>
      <w:r w:rsidR="004C67D1" w:rsidRPr="006817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67D1" w:rsidRPr="0068179F">
        <w:rPr>
          <w:rFonts w:ascii="Times New Roman" w:hAnsi="Times New Roman"/>
          <w:sz w:val="24"/>
          <w:szCs w:val="24"/>
        </w:rPr>
        <w:t>Н.А.Некрасов</w:t>
      </w:r>
      <w:proofErr w:type="spellEnd"/>
      <w:r w:rsidR="004C67D1" w:rsidRPr="0068179F">
        <w:rPr>
          <w:rFonts w:ascii="Times New Roman" w:hAnsi="Times New Roman"/>
          <w:sz w:val="24"/>
          <w:szCs w:val="24"/>
        </w:rPr>
        <w:t>. Краткий обзор».15.05; «</w:t>
      </w:r>
      <w:proofErr w:type="spellStart"/>
      <w:r w:rsidR="004C67D1" w:rsidRPr="0068179F">
        <w:rPr>
          <w:rFonts w:ascii="Times New Roman" w:hAnsi="Times New Roman"/>
          <w:sz w:val="24"/>
          <w:szCs w:val="24"/>
        </w:rPr>
        <w:t>А.П.Платонов</w:t>
      </w:r>
      <w:proofErr w:type="spellEnd"/>
      <w:r w:rsidR="004C67D1" w:rsidRPr="006817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67D1" w:rsidRPr="0068179F">
        <w:rPr>
          <w:rFonts w:ascii="Times New Roman" w:hAnsi="Times New Roman"/>
          <w:sz w:val="24"/>
          <w:szCs w:val="24"/>
        </w:rPr>
        <w:t>М.А.Булгаков</w:t>
      </w:r>
      <w:proofErr w:type="spellEnd"/>
      <w:r w:rsidR="004C67D1" w:rsidRPr="0068179F">
        <w:rPr>
          <w:rFonts w:ascii="Times New Roman" w:hAnsi="Times New Roman"/>
          <w:sz w:val="24"/>
          <w:szCs w:val="24"/>
        </w:rPr>
        <w:t>» и «</w:t>
      </w:r>
      <w:proofErr w:type="spellStart"/>
      <w:r w:rsidR="004C67D1" w:rsidRPr="0068179F">
        <w:rPr>
          <w:rFonts w:ascii="Times New Roman" w:hAnsi="Times New Roman"/>
          <w:sz w:val="24"/>
          <w:szCs w:val="24"/>
        </w:rPr>
        <w:t>М.А.Шолохов</w:t>
      </w:r>
      <w:proofErr w:type="spellEnd"/>
      <w:r w:rsidR="004C67D1" w:rsidRPr="0068179F">
        <w:rPr>
          <w:rFonts w:ascii="Times New Roman" w:hAnsi="Times New Roman"/>
          <w:sz w:val="24"/>
          <w:szCs w:val="24"/>
        </w:rPr>
        <w:t>. Краткий обзор произведений» 24.05</w:t>
      </w:r>
    </w:p>
    <w:p w:rsidR="0021174D" w:rsidRPr="0068179F" w:rsidRDefault="004C67D1" w:rsidP="004C67D1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«</w:t>
      </w:r>
      <w:proofErr w:type="spellStart"/>
      <w:r w:rsidRPr="0068179F">
        <w:rPr>
          <w:rFonts w:ascii="Times New Roman" w:hAnsi="Times New Roman"/>
          <w:sz w:val="24"/>
          <w:szCs w:val="24"/>
        </w:rPr>
        <w:t>А.Т.Твардовский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179F">
        <w:rPr>
          <w:rFonts w:ascii="Times New Roman" w:hAnsi="Times New Roman"/>
          <w:sz w:val="24"/>
          <w:szCs w:val="24"/>
        </w:rPr>
        <w:t>А.И.Солженицын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179F">
        <w:rPr>
          <w:rFonts w:ascii="Times New Roman" w:hAnsi="Times New Roman"/>
          <w:sz w:val="24"/>
          <w:szCs w:val="24"/>
        </w:rPr>
        <w:t>В.П.Некрасов</w:t>
      </w:r>
      <w:proofErr w:type="spellEnd"/>
      <w:r w:rsidRPr="0068179F">
        <w:rPr>
          <w:rFonts w:ascii="Times New Roman" w:hAnsi="Times New Roman"/>
          <w:sz w:val="24"/>
          <w:szCs w:val="24"/>
        </w:rPr>
        <w:t>» и «</w:t>
      </w:r>
      <w:proofErr w:type="spellStart"/>
      <w:r w:rsidRPr="0068179F">
        <w:rPr>
          <w:rFonts w:ascii="Times New Roman" w:hAnsi="Times New Roman"/>
          <w:sz w:val="24"/>
          <w:szCs w:val="24"/>
        </w:rPr>
        <w:t>В.П.Астафьев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179F">
        <w:rPr>
          <w:rFonts w:ascii="Times New Roman" w:hAnsi="Times New Roman"/>
          <w:sz w:val="24"/>
          <w:szCs w:val="24"/>
        </w:rPr>
        <w:t>В.Г.Распутин</w:t>
      </w:r>
      <w:proofErr w:type="spellEnd"/>
      <w:r w:rsidRPr="0068179F">
        <w:rPr>
          <w:rFonts w:ascii="Times New Roman" w:hAnsi="Times New Roman"/>
          <w:sz w:val="24"/>
          <w:szCs w:val="24"/>
        </w:rPr>
        <w:t>. Краткий обзор произведений» 25.05</w:t>
      </w:r>
    </w:p>
    <w:p w:rsidR="006C6A9B" w:rsidRPr="0068179F" w:rsidRDefault="006C6A9B" w:rsidP="00393A18">
      <w:pPr>
        <w:pStyle w:val="a3"/>
        <w:tabs>
          <w:tab w:val="left" w:pos="6890"/>
        </w:tabs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Контрольных работ- </w:t>
      </w:r>
      <w:r w:rsidR="00524FE1" w:rsidRPr="0068179F">
        <w:rPr>
          <w:rFonts w:ascii="Times New Roman" w:hAnsi="Times New Roman"/>
          <w:sz w:val="24"/>
          <w:szCs w:val="24"/>
        </w:rPr>
        <w:t>5</w:t>
      </w:r>
      <w:r w:rsidRPr="0068179F">
        <w:rPr>
          <w:rFonts w:ascii="Times New Roman" w:hAnsi="Times New Roman"/>
          <w:sz w:val="24"/>
          <w:szCs w:val="24"/>
        </w:rPr>
        <w:t xml:space="preserve"> час</w:t>
      </w:r>
      <w:r w:rsidR="00524FE1" w:rsidRPr="0068179F">
        <w:rPr>
          <w:rFonts w:ascii="Times New Roman" w:hAnsi="Times New Roman"/>
          <w:sz w:val="24"/>
          <w:szCs w:val="24"/>
        </w:rPr>
        <w:t>ов</w:t>
      </w:r>
      <w:r w:rsidRPr="0068179F">
        <w:rPr>
          <w:rFonts w:ascii="Times New Roman" w:hAnsi="Times New Roman"/>
          <w:sz w:val="24"/>
          <w:szCs w:val="24"/>
        </w:rPr>
        <w:t>, Р.Р.-</w:t>
      </w:r>
      <w:r w:rsidR="00524FE1" w:rsidRPr="0068179F">
        <w:rPr>
          <w:rFonts w:ascii="Times New Roman" w:hAnsi="Times New Roman"/>
          <w:sz w:val="24"/>
          <w:szCs w:val="24"/>
        </w:rPr>
        <w:t>7</w:t>
      </w:r>
      <w:r w:rsidRPr="0068179F">
        <w:rPr>
          <w:rFonts w:ascii="Times New Roman" w:hAnsi="Times New Roman"/>
          <w:sz w:val="24"/>
          <w:szCs w:val="24"/>
        </w:rPr>
        <w:t xml:space="preserve"> часов.</w:t>
      </w:r>
      <w:r w:rsidR="0021174D" w:rsidRPr="0068179F">
        <w:rPr>
          <w:rFonts w:ascii="Times New Roman" w:hAnsi="Times New Roman"/>
          <w:sz w:val="24"/>
          <w:szCs w:val="24"/>
        </w:rPr>
        <w:tab/>
      </w:r>
    </w:p>
    <w:p w:rsidR="00BB3104" w:rsidRPr="0068179F" w:rsidRDefault="004C67D1" w:rsidP="004C67D1">
      <w:pPr>
        <w:pStyle w:val="a3"/>
        <w:tabs>
          <w:tab w:val="left" w:pos="6225"/>
        </w:tabs>
        <w:ind w:right="-166"/>
        <w:jc w:val="both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ab/>
      </w:r>
    </w:p>
    <w:p w:rsidR="004F1B63" w:rsidRPr="0068179F" w:rsidRDefault="004F1B63" w:rsidP="00393A18">
      <w:pPr>
        <w:pStyle w:val="a3"/>
        <w:ind w:right="-166"/>
        <w:jc w:val="both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>Цели: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— формирование и развитие у </w:t>
      </w:r>
      <w:proofErr w:type="gramStart"/>
      <w:r w:rsidRPr="006817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8179F">
        <w:rPr>
          <w:rFonts w:ascii="Times New Roman" w:hAnsi="Times New Roman"/>
          <w:sz w:val="24"/>
          <w:szCs w:val="24"/>
        </w:rPr>
        <w:t xml:space="preserve"> потребности в систематическом, системном, инициати</w:t>
      </w:r>
      <w:r w:rsidRPr="0068179F">
        <w:rPr>
          <w:rFonts w:ascii="Times New Roman" w:hAnsi="Times New Roman"/>
          <w:sz w:val="24"/>
          <w:szCs w:val="24"/>
        </w:rPr>
        <w:t>в</w:t>
      </w:r>
      <w:r w:rsidRPr="0068179F">
        <w:rPr>
          <w:rFonts w:ascii="Times New Roman" w:hAnsi="Times New Roman"/>
          <w:sz w:val="24"/>
          <w:szCs w:val="24"/>
        </w:rPr>
        <w:t>ном чтении;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воспитание в процессе чтения нравственного идеала человека и гражданина;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создание представлений о русской литературе как едином национальном достоянии.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В соответствии с целями и требованиями Федерального государственного образовательного стандарта основного общего образования определены </w:t>
      </w:r>
      <w:r w:rsidRPr="0068179F">
        <w:rPr>
          <w:rFonts w:ascii="Times New Roman" w:hAnsi="Times New Roman"/>
          <w:b/>
          <w:sz w:val="24"/>
          <w:szCs w:val="24"/>
        </w:rPr>
        <w:t>задачи курса</w:t>
      </w:r>
      <w:r w:rsidRPr="0068179F">
        <w:rPr>
          <w:rFonts w:ascii="Times New Roman" w:hAnsi="Times New Roman"/>
          <w:sz w:val="24"/>
          <w:szCs w:val="24"/>
        </w:rPr>
        <w:t xml:space="preserve">, отражающие планируемые результаты (личностные, </w:t>
      </w:r>
      <w:proofErr w:type="spellStart"/>
      <w:r w:rsidRPr="0068179F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68179F">
        <w:rPr>
          <w:rFonts w:ascii="Times New Roman" w:hAnsi="Times New Roman"/>
          <w:sz w:val="24"/>
          <w:szCs w:val="24"/>
        </w:rPr>
        <w:t>, предметные) обучения школьников 5—9 классов.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>Личностные результаты обучения: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понимание важности процесса обучения;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мотивацию школьников к процессу изучения литературы как одного из учебных предметов, необходимых для самопознания, своего дальнейшего развития и успешного обучения;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</w:t>
      </w:r>
      <w:r w:rsidRPr="0068179F">
        <w:rPr>
          <w:rFonts w:ascii="Times New Roman" w:hAnsi="Times New Roman"/>
          <w:b/>
          <w:sz w:val="24"/>
          <w:szCs w:val="24"/>
        </w:rPr>
        <w:t xml:space="preserve"> </w:t>
      </w:r>
      <w:r w:rsidRPr="0068179F">
        <w:rPr>
          <w:rFonts w:ascii="Times New Roman" w:hAnsi="Times New Roman"/>
          <w:sz w:val="24"/>
          <w:szCs w:val="24"/>
        </w:rPr>
        <w:t>понимание значимости литературы как явления национальной и мировой культуры, важного средства сохранения и передачи нравственных ценностей и традиций;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уважение к литературе народов многонациональной России;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в процессе чтения нравственно развитую личность, любящую свою семью, свою Р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>дину, обладающую высокой культурой общения;</w:t>
      </w:r>
      <w:r w:rsidRPr="0068179F">
        <w:rPr>
          <w:rFonts w:ascii="Times New Roman" w:hAnsi="Times New Roman"/>
          <w:b/>
          <w:sz w:val="24"/>
          <w:szCs w:val="24"/>
        </w:rPr>
        <w:t xml:space="preserve">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совершенствовать ценностно-смысловые представления о человеке и мире в процессе чтения;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потребности в самопознании и самосовершенствовании в процессе чтения и характер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стики (анализа) текста;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в процессе чтения основы гражданской идентичности;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готовность к получению новых знаний, их применению и преобразованию;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</w:t>
      </w:r>
      <w:r w:rsidRPr="0068179F">
        <w:rPr>
          <w:rFonts w:ascii="Times New Roman" w:hAnsi="Times New Roman"/>
          <w:b/>
          <w:sz w:val="24"/>
          <w:szCs w:val="24"/>
        </w:rPr>
        <w:t xml:space="preserve"> </w:t>
      </w:r>
      <w:r w:rsidRPr="0068179F">
        <w:rPr>
          <w:rFonts w:ascii="Times New Roman" w:hAnsi="Times New Roman"/>
          <w:sz w:val="24"/>
          <w:szCs w:val="24"/>
        </w:rPr>
        <w:t>развивать эстетические чувства и художественный вкус на основе знакомства с отечественной и мировой литературой;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личную ответственность за свои поступки в процессе чтения и при сопоставлении обр</w:t>
      </w:r>
      <w:r w:rsidRPr="0068179F">
        <w:rPr>
          <w:rFonts w:ascii="Times New Roman" w:hAnsi="Times New Roman"/>
          <w:sz w:val="24"/>
          <w:szCs w:val="24"/>
        </w:rPr>
        <w:t>а</w:t>
      </w:r>
      <w:r w:rsidRPr="0068179F">
        <w:rPr>
          <w:rFonts w:ascii="Times New Roman" w:hAnsi="Times New Roman"/>
          <w:sz w:val="24"/>
          <w:szCs w:val="24"/>
        </w:rPr>
        <w:t>зов и персонажей из прочитанного произведения с собственным опытом;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и углублять восприятие литературы как особого вида искусства, умение соотносить его с другими видами искусства.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proofErr w:type="spellStart"/>
      <w:r w:rsidRPr="0068179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8179F">
        <w:rPr>
          <w:rFonts w:ascii="Times New Roman" w:hAnsi="Times New Roman"/>
          <w:b/>
          <w:sz w:val="24"/>
          <w:szCs w:val="24"/>
        </w:rPr>
        <w:t xml:space="preserve"> результаты обучения: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lastRenderedPageBreak/>
        <w:t>— 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умения по освоению способов решения поисковых и творческих задач в процессе учебной деятельности при изучении курса литературы;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жения результата;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умения понимать причины успеха/неуспеха учебной деятельности и способности ко</w:t>
      </w:r>
      <w:r w:rsidRPr="0068179F">
        <w:rPr>
          <w:rFonts w:ascii="Times New Roman" w:hAnsi="Times New Roman"/>
          <w:sz w:val="24"/>
          <w:szCs w:val="24"/>
        </w:rPr>
        <w:t>н</w:t>
      </w:r>
      <w:r w:rsidRPr="0068179F">
        <w:rPr>
          <w:rFonts w:ascii="Times New Roman" w:hAnsi="Times New Roman"/>
          <w:sz w:val="24"/>
          <w:szCs w:val="24"/>
        </w:rPr>
        <w:t xml:space="preserve">структивно действовать даже в ситуациях неуспеха;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— развивать умение осваивать разнообразные формы познавательной и личностной рефлексии;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умение активно использовать речевые средства и средства информационных и ко</w:t>
      </w:r>
      <w:r w:rsidRPr="0068179F">
        <w:rPr>
          <w:rFonts w:ascii="Times New Roman" w:hAnsi="Times New Roman"/>
          <w:sz w:val="24"/>
          <w:szCs w:val="24"/>
        </w:rPr>
        <w:t>м</w:t>
      </w:r>
      <w:r w:rsidRPr="0068179F">
        <w:rPr>
          <w:rFonts w:ascii="Times New Roman" w:hAnsi="Times New Roman"/>
          <w:sz w:val="24"/>
          <w:szCs w:val="24"/>
        </w:rPr>
        <w:t xml:space="preserve">муникационных технологий для решения коммуникативных и познавательных задач;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умение использовать различные способы поиска (в справочных источниках и откр</w:t>
      </w:r>
      <w:r w:rsidRPr="0068179F">
        <w:rPr>
          <w:rFonts w:ascii="Times New Roman" w:hAnsi="Times New Roman"/>
          <w:sz w:val="24"/>
          <w:szCs w:val="24"/>
        </w:rPr>
        <w:t>ы</w:t>
      </w:r>
      <w:r w:rsidRPr="0068179F">
        <w:rPr>
          <w:rFonts w:ascii="Times New Roman" w:hAnsi="Times New Roman"/>
          <w:sz w:val="24"/>
          <w:szCs w:val="24"/>
        </w:rPr>
        <w:t>том учебном информационном пространстве сети Интернет) в соответствии с коммуникативными и познавательными задачами и технологиями учебного предмета «Литература»;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proofErr w:type="gramStart"/>
      <w:r w:rsidRPr="0068179F">
        <w:rPr>
          <w:rFonts w:ascii="Times New Roman" w:hAnsi="Times New Roman"/>
          <w:sz w:val="24"/>
          <w:szCs w:val="24"/>
        </w:rPr>
        <w:t>— развивать умения осознанно строить речевое высказывание в соответствии с задачами коммуник</w:t>
      </w:r>
      <w:r w:rsidRPr="0068179F">
        <w:rPr>
          <w:rFonts w:ascii="Times New Roman" w:hAnsi="Times New Roman"/>
          <w:sz w:val="24"/>
          <w:szCs w:val="24"/>
        </w:rPr>
        <w:t>а</w:t>
      </w:r>
      <w:r w:rsidRPr="0068179F">
        <w:rPr>
          <w:rFonts w:ascii="Times New Roman" w:hAnsi="Times New Roman"/>
          <w:sz w:val="24"/>
          <w:szCs w:val="24"/>
        </w:rPr>
        <w:t>ции и составлять тексты в устной и письменной формах;</w:t>
      </w:r>
      <w:proofErr w:type="gramEnd"/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совершенствовать владение логическими действиями сравнения (персонажей, групп персонажей, двух или нескольких произведений), умениями устанавливать аналогии и причинно-следственные св</w:t>
      </w:r>
      <w:r w:rsidRPr="0068179F">
        <w:rPr>
          <w:rFonts w:ascii="Times New Roman" w:hAnsi="Times New Roman"/>
          <w:sz w:val="24"/>
          <w:szCs w:val="24"/>
        </w:rPr>
        <w:t>я</w:t>
      </w:r>
      <w:r w:rsidRPr="0068179F">
        <w:rPr>
          <w:rFonts w:ascii="Times New Roman" w:hAnsi="Times New Roman"/>
          <w:sz w:val="24"/>
          <w:szCs w:val="24"/>
        </w:rPr>
        <w:t>зи, строить рассуждения в процессе характеристики текста;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готовность слушать собеседника и вести диалог, готовность признавать возможность с</w:t>
      </w:r>
      <w:r w:rsidRPr="0068179F">
        <w:rPr>
          <w:rFonts w:ascii="Times New Roman" w:hAnsi="Times New Roman"/>
          <w:sz w:val="24"/>
          <w:szCs w:val="24"/>
        </w:rPr>
        <w:t>у</w:t>
      </w:r>
      <w:r w:rsidRPr="0068179F">
        <w:rPr>
          <w:rFonts w:ascii="Times New Roman" w:hAnsi="Times New Roman"/>
          <w:sz w:val="24"/>
          <w:szCs w:val="24"/>
        </w:rPr>
        <w:t>ществования различных точек зрения и права каждого иметь свою; излагать свое мнение и аргумент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 xml:space="preserve">ровать свою точку зрения и оценку событий при чтении и обсуждении художественных произведений;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умение определять общую цель и пути ее достижения, умение договариваться о ра</w:t>
      </w:r>
      <w:r w:rsidRPr="0068179F">
        <w:rPr>
          <w:rFonts w:ascii="Times New Roman" w:hAnsi="Times New Roman"/>
          <w:sz w:val="24"/>
          <w:szCs w:val="24"/>
        </w:rPr>
        <w:t>с</w:t>
      </w:r>
      <w:r w:rsidRPr="0068179F">
        <w:rPr>
          <w:rFonts w:ascii="Times New Roman" w:hAnsi="Times New Roman"/>
          <w:sz w:val="24"/>
          <w:szCs w:val="24"/>
        </w:rPr>
        <w:t>пределении функций и ролей в совместной деятельности; осуществлять взаимный контроль в совмес</w:t>
      </w:r>
      <w:r w:rsidRPr="0068179F">
        <w:rPr>
          <w:rFonts w:ascii="Times New Roman" w:hAnsi="Times New Roman"/>
          <w:sz w:val="24"/>
          <w:szCs w:val="24"/>
        </w:rPr>
        <w:t>т</w:t>
      </w:r>
      <w:r w:rsidRPr="0068179F">
        <w:rPr>
          <w:rFonts w:ascii="Times New Roman" w:hAnsi="Times New Roman"/>
          <w:sz w:val="24"/>
          <w:szCs w:val="24"/>
        </w:rPr>
        <w:t>ной деятельности, адекватно оценивать собственное поведение и поведение окружающих;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готовность конструктивно разрешать конфликты посредством учета интересов сторон и сотрудничества;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готовность к самостоятельному планированию и осуществлению учебной деятельн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>сти, построению индивидуальной образовательной траектории;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умение овладевать сведениями о сущности и особенностях объектов, процессов и явл</w:t>
      </w:r>
      <w:r w:rsidRPr="0068179F">
        <w:rPr>
          <w:rFonts w:ascii="Times New Roman" w:hAnsi="Times New Roman"/>
          <w:sz w:val="24"/>
          <w:szCs w:val="24"/>
        </w:rPr>
        <w:t>е</w:t>
      </w:r>
      <w:r w:rsidRPr="0068179F">
        <w:rPr>
          <w:rFonts w:ascii="Times New Roman" w:hAnsi="Times New Roman"/>
          <w:sz w:val="24"/>
          <w:szCs w:val="24"/>
        </w:rPr>
        <w:t>ний действительности (природных, социальных, культурных, технических и др.) в соответствии с с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 xml:space="preserve">держанием изучаемых произведений;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— совершенствовать владение базовыми предметными и </w:t>
      </w:r>
      <w:proofErr w:type="spellStart"/>
      <w:r w:rsidRPr="0068179F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</w:r>
      <w:r w:rsidRPr="0068179F">
        <w:rPr>
          <w:rFonts w:ascii="Times New Roman" w:hAnsi="Times New Roman"/>
          <w:b/>
          <w:sz w:val="24"/>
          <w:szCs w:val="24"/>
        </w:rPr>
        <w:t xml:space="preserve">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>Предметные результаты обучения: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воспитывать творческую личность путем приобщения к литературе как искусству слова;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— совершенствовать умения читать правильно и осознанно, вслух и про себя; пересказывать текст различными способами 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(полный, выборочный, краткий);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способствовать совершенствованию читательского опыта;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потребность в систематическом, системном, инициативном, в том числе досуговом, чт</w:t>
      </w:r>
      <w:r w:rsidRPr="0068179F">
        <w:rPr>
          <w:rFonts w:ascii="Times New Roman" w:hAnsi="Times New Roman"/>
          <w:sz w:val="24"/>
          <w:szCs w:val="24"/>
        </w:rPr>
        <w:t>е</w:t>
      </w:r>
      <w:r w:rsidRPr="0068179F">
        <w:rPr>
          <w:rFonts w:ascii="Times New Roman" w:hAnsi="Times New Roman"/>
          <w:sz w:val="24"/>
          <w:szCs w:val="24"/>
        </w:rPr>
        <w:t>нии;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совершенствовать умения пользоваться библиотечными фондами (нахождение нужной книги по теме урока; для досугового чтения; для выполнения творческих работ и т.д.);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интерес к творчеству;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умение характеризовать художественные и научно-популярные тексты;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развивать навыки характеристики (в 5—6 классах) и анализа (в 7—9 классах) текстов различных стилей и жанров в соответствии с целями и задачами на уроках литературы различных типов;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lastRenderedPageBreak/>
        <w:t>— развивать умения пользоваться монологической, диалогической, устной и письменной речью; с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 xml:space="preserve">ставлять отзыв о </w:t>
      </w:r>
      <w:proofErr w:type="gramStart"/>
      <w:r w:rsidRPr="0068179F">
        <w:rPr>
          <w:rFonts w:ascii="Times New Roman" w:hAnsi="Times New Roman"/>
          <w:sz w:val="24"/>
          <w:szCs w:val="24"/>
        </w:rPr>
        <w:t>прочитанном</w:t>
      </w:r>
      <w:proofErr w:type="gramEnd"/>
      <w:r w:rsidRPr="0068179F">
        <w:rPr>
          <w:rFonts w:ascii="Times New Roman" w:hAnsi="Times New Roman"/>
          <w:sz w:val="24"/>
          <w:szCs w:val="24"/>
        </w:rPr>
        <w:t>, краткую аннотацию о книге; создавать творческие работы различных типов и жанров;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умения нахождения родовых и жанровых особенностей различных видов текстов;</w:t>
      </w:r>
    </w:p>
    <w:p w:rsidR="004F1B63" w:rsidRPr="0068179F" w:rsidRDefault="004F1B63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— формировать умения по применению литературоведческих понятий для характеристики (анализа) текста или нескольких произведений.</w:t>
      </w:r>
    </w:p>
    <w:p w:rsidR="007A7D7B" w:rsidRPr="0068179F" w:rsidRDefault="007A7D7B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</w:p>
    <w:p w:rsidR="007A7D7B" w:rsidRPr="0068179F" w:rsidRDefault="007A7D7B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sz w:val="24"/>
          <w:szCs w:val="24"/>
        </w:rPr>
        <w:t xml:space="preserve">        Планируемые результаты освоения учебного предмета курса.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       Изучение литературы в основной школе дает возможность </w:t>
      </w:r>
      <w:proofErr w:type="gramStart"/>
      <w:r w:rsidRPr="0068179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8179F">
        <w:rPr>
          <w:rFonts w:ascii="Times New Roman" w:hAnsi="Times New Roman"/>
          <w:sz w:val="24"/>
          <w:szCs w:val="24"/>
        </w:rPr>
        <w:t xml:space="preserve"> достичь следующих р</w:t>
      </w:r>
      <w:r w:rsidRPr="0068179F">
        <w:rPr>
          <w:rFonts w:ascii="Times New Roman" w:hAnsi="Times New Roman"/>
          <w:sz w:val="24"/>
          <w:szCs w:val="24"/>
        </w:rPr>
        <w:t>е</w:t>
      </w:r>
      <w:r w:rsidRPr="0068179F">
        <w:rPr>
          <w:rFonts w:ascii="Times New Roman" w:hAnsi="Times New Roman"/>
          <w:sz w:val="24"/>
          <w:szCs w:val="24"/>
        </w:rPr>
        <w:t>зультатов развития: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sz w:val="24"/>
          <w:szCs w:val="24"/>
        </w:rPr>
        <w:t>- воспитание</w:t>
      </w:r>
      <w:r w:rsidRPr="0068179F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</w:t>
      </w:r>
      <w:r w:rsidRPr="0068179F">
        <w:rPr>
          <w:rFonts w:ascii="Times New Roman" w:hAnsi="Times New Roman"/>
          <w:sz w:val="24"/>
          <w:szCs w:val="24"/>
        </w:rPr>
        <w:t>н</w:t>
      </w:r>
      <w:r w:rsidRPr="0068179F">
        <w:rPr>
          <w:rFonts w:ascii="Times New Roman" w:hAnsi="Times New Roman"/>
          <w:sz w:val="24"/>
          <w:szCs w:val="24"/>
        </w:rPr>
        <w:t>ского сознания, чувства патриотизма, любви и уважения к литературе и ценностям отечественной культуры;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sz w:val="24"/>
          <w:szCs w:val="24"/>
        </w:rPr>
        <w:t>- развитие</w:t>
      </w:r>
      <w:r w:rsidRPr="0068179F">
        <w:rPr>
          <w:rFonts w:ascii="Times New Roman" w:hAnsi="Times New Roman"/>
          <w:sz w:val="24"/>
          <w:szCs w:val="24"/>
        </w:rPr>
        <w:t xml:space="preserve"> эмоционального восприятия художественного текста, образного и аналитического мышл</w:t>
      </w:r>
      <w:r w:rsidRPr="0068179F">
        <w:rPr>
          <w:rFonts w:ascii="Times New Roman" w:hAnsi="Times New Roman"/>
          <w:sz w:val="24"/>
          <w:szCs w:val="24"/>
        </w:rPr>
        <w:t>е</w:t>
      </w:r>
      <w:r w:rsidRPr="0068179F">
        <w:rPr>
          <w:rFonts w:ascii="Times New Roman" w:hAnsi="Times New Roman"/>
          <w:sz w:val="24"/>
          <w:szCs w:val="24"/>
        </w:rPr>
        <w:t>ния, творческого воображения, читательской культуры и понимания авторской позиции; формиров</w:t>
      </w:r>
      <w:r w:rsidRPr="0068179F">
        <w:rPr>
          <w:rFonts w:ascii="Times New Roman" w:hAnsi="Times New Roman"/>
          <w:sz w:val="24"/>
          <w:szCs w:val="24"/>
        </w:rPr>
        <w:t>а</w:t>
      </w:r>
      <w:r w:rsidRPr="0068179F">
        <w:rPr>
          <w:rFonts w:ascii="Times New Roman" w:hAnsi="Times New Roman"/>
          <w:sz w:val="24"/>
          <w:szCs w:val="24"/>
        </w:rPr>
        <w:t>ние начальных представлений о специфике литературы в ряду других искусств, потребности в сам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>стоятельном чтении художественных произведений; развитие устной и письменной речи учащихся;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sz w:val="24"/>
          <w:szCs w:val="24"/>
        </w:rPr>
        <w:t>- освоение</w:t>
      </w:r>
      <w:r w:rsidRPr="0068179F">
        <w:rPr>
          <w:rFonts w:ascii="Times New Roman" w:hAnsi="Times New Roman"/>
          <w:sz w:val="24"/>
          <w:szCs w:val="24"/>
        </w:rPr>
        <w:t xml:space="preserve"> текстов художественных произведений в единстве формы и содержания, основных истор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ко-литературных сведений и теоретико-литературных понятий;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sz w:val="24"/>
          <w:szCs w:val="24"/>
        </w:rPr>
        <w:t>- овладение умениями</w:t>
      </w:r>
      <w:r w:rsidRPr="0068179F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тературоведческих понятий и необходимых сведений по истории литературы; выявления в произвед</w:t>
      </w:r>
      <w:r w:rsidRPr="0068179F">
        <w:rPr>
          <w:rFonts w:ascii="Times New Roman" w:hAnsi="Times New Roman"/>
          <w:sz w:val="24"/>
          <w:szCs w:val="24"/>
        </w:rPr>
        <w:t>е</w:t>
      </w:r>
      <w:r w:rsidRPr="0068179F">
        <w:rPr>
          <w:rFonts w:ascii="Times New Roman" w:hAnsi="Times New Roman"/>
          <w:sz w:val="24"/>
          <w:szCs w:val="24"/>
        </w:rPr>
        <w:t>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       </w:t>
      </w:r>
      <w:r w:rsidRPr="0068179F">
        <w:rPr>
          <w:rFonts w:ascii="Times New Roman" w:hAnsi="Times New Roman"/>
          <w:b/>
          <w:i/>
          <w:iCs/>
          <w:sz w:val="24"/>
          <w:szCs w:val="24"/>
        </w:rPr>
        <w:t>В результате изучения литературы ученик должен: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Знать: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-образную природу словесного искусства;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-содержание изученных литературных произведений;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-изученные теоретико-понятийные понятия;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-базовые теоретико-литературные понятия;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-содержание программных произведений;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Уметь: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-воспринимать и анализировать художественный текст;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-выделять смысловые части художественного текста, составлять тезисы и план прочитанного;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-определять род и жанр литературного произведения;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-выделять и формулировать тему, идею, проблематику изученного произведения; давать характер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стику героев;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-сопоставлять эпизоды литературных произведений и сравнивать их героев;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-выявлять авторскую позицию;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-выражать свое отношение к </w:t>
      </w:r>
      <w:proofErr w:type="gramStart"/>
      <w:r w:rsidRPr="0068179F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68179F">
        <w:rPr>
          <w:rFonts w:ascii="Times New Roman" w:hAnsi="Times New Roman"/>
          <w:sz w:val="24"/>
          <w:szCs w:val="24"/>
        </w:rPr>
        <w:t>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-владеть различными видами пересказа;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-стоить устные и письменные высказывания в связи с изученным произведением;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-участвовать в диалоге по прочитанным произведениям, понимать чужую точку зрения и аргумент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ровано отстаивать свою;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-писать отзывы о самостоятельно прочитанных произведениях, сочинения.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Понимать: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-закономерности происхождения литературы;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-жанровы</w:t>
      </w:r>
      <w:r w:rsidR="00C669BF">
        <w:rPr>
          <w:rFonts w:ascii="Times New Roman" w:hAnsi="Times New Roman"/>
          <w:sz w:val="24"/>
          <w:szCs w:val="24"/>
        </w:rPr>
        <w:t>е особенности произведений;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b/>
          <w:bCs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8179F">
        <w:rPr>
          <w:rFonts w:ascii="Times New Roman" w:hAnsi="Times New Roman"/>
          <w:b/>
          <w:bCs/>
          <w:sz w:val="24"/>
          <w:szCs w:val="24"/>
          <w:u w:val="single"/>
        </w:rPr>
        <w:t>для</w:t>
      </w:r>
      <w:proofErr w:type="gramEnd"/>
      <w:r w:rsidRPr="0068179F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lastRenderedPageBreak/>
        <w:t>-создания связного текста (устного и письменного) на необходимую тему с учетом норм русского л</w:t>
      </w:r>
      <w:r w:rsidRPr="0068179F">
        <w:rPr>
          <w:rFonts w:ascii="Times New Roman" w:hAnsi="Times New Roman"/>
          <w:sz w:val="24"/>
          <w:szCs w:val="24"/>
        </w:rPr>
        <w:t>и</w:t>
      </w:r>
      <w:r w:rsidRPr="0068179F">
        <w:rPr>
          <w:rFonts w:ascii="Times New Roman" w:hAnsi="Times New Roman"/>
          <w:sz w:val="24"/>
          <w:szCs w:val="24"/>
        </w:rPr>
        <w:t>тературного языка;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-определения своего круга чтения и оценки литературных произведений.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   Приоритетами для учебного предмета «Литература» на этапе основного общего образования явл</w:t>
      </w:r>
      <w:r w:rsidRPr="0068179F">
        <w:rPr>
          <w:rFonts w:ascii="Times New Roman" w:hAnsi="Times New Roman"/>
          <w:sz w:val="24"/>
          <w:szCs w:val="24"/>
        </w:rPr>
        <w:t>я</w:t>
      </w:r>
      <w:r w:rsidRPr="0068179F">
        <w:rPr>
          <w:rFonts w:ascii="Times New Roman" w:hAnsi="Times New Roman"/>
          <w:sz w:val="24"/>
          <w:szCs w:val="24"/>
        </w:rPr>
        <w:t>ются: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сравнение и сопоставление;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самостоятельное выполнение различных творческих работ;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способность устно и письменно передавать содержание текста в сжатом или развернутом виде;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осознанное беглое чтение, использование различных видов чтения (ознакомительное, просмотровое, поисковое и др.);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владение монологической и диалогической речью, выбор и использование выразительных средств языка составление плана, тезиса, конспекта;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формулирование выводов, отражение в устной или письменной форме результатов своей деятельн</w:t>
      </w:r>
      <w:r w:rsidRPr="0068179F">
        <w:rPr>
          <w:rFonts w:ascii="Times New Roman" w:hAnsi="Times New Roman"/>
          <w:sz w:val="24"/>
          <w:szCs w:val="24"/>
        </w:rPr>
        <w:t>о</w:t>
      </w:r>
      <w:r w:rsidRPr="0068179F">
        <w:rPr>
          <w:rFonts w:ascii="Times New Roman" w:hAnsi="Times New Roman"/>
          <w:sz w:val="24"/>
          <w:szCs w:val="24"/>
        </w:rPr>
        <w:t>сти;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использование для решения познавательных и коммуникативных задач различных источников и</w:t>
      </w:r>
      <w:r w:rsidRPr="0068179F">
        <w:rPr>
          <w:rFonts w:ascii="Times New Roman" w:hAnsi="Times New Roman"/>
          <w:sz w:val="24"/>
          <w:szCs w:val="24"/>
        </w:rPr>
        <w:t>н</w:t>
      </w:r>
      <w:r w:rsidRPr="0068179F">
        <w:rPr>
          <w:rFonts w:ascii="Times New Roman" w:hAnsi="Times New Roman"/>
          <w:sz w:val="24"/>
          <w:szCs w:val="24"/>
        </w:rPr>
        <w:t>формации, включая энциклопедии, словари, Интернет-ресурсы;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 xml:space="preserve">Литературное развитие школьника предполагает не только рост эмоционально-эстетической культуры и литературно-творческих возможностей, не только накопление читательского опыта и обогащение понятийного аппарата, но и самореализацию в </w:t>
      </w:r>
      <w:proofErr w:type="spellStart"/>
      <w:r w:rsidRPr="0068179F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68179F">
        <w:rPr>
          <w:rFonts w:ascii="Times New Roman" w:hAnsi="Times New Roman"/>
          <w:sz w:val="24"/>
          <w:szCs w:val="24"/>
        </w:rPr>
        <w:t xml:space="preserve"> сфере, поэтому программа направлена на выработку у обучающихся следующих основных умений: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владение техникой грамотного и осмысленного чтения;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владение умениями выразительного чтения;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восприятие художественного произведения как сюжетно-композиционного единства;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умение видеть в произведении автора и авторское отношение к героям и событиям, к читателю;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умение выделять этическую, нравственную проблематику произведения;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умение определять жанрово-родовую природу произведения;</w:t>
      </w:r>
    </w:p>
    <w:p w:rsidR="00851F4A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умение самостоятельно анализировать литературно-художественные произведения и их фрагменты соответственно уровню подготовки;</w:t>
      </w:r>
    </w:p>
    <w:p w:rsidR="00095513" w:rsidRPr="0068179F" w:rsidRDefault="00851F4A" w:rsidP="00393A18">
      <w:pPr>
        <w:pStyle w:val="a3"/>
        <w:ind w:right="-166"/>
        <w:rPr>
          <w:rFonts w:ascii="Times New Roman" w:hAnsi="Times New Roman"/>
          <w:sz w:val="24"/>
          <w:szCs w:val="24"/>
        </w:rPr>
      </w:pPr>
      <w:r w:rsidRPr="0068179F">
        <w:rPr>
          <w:rFonts w:ascii="Times New Roman" w:hAnsi="Times New Roman"/>
          <w:sz w:val="24"/>
          <w:szCs w:val="24"/>
        </w:rPr>
        <w:t>- умение давать эстетическую оценку произведения и аргументировать ее.</w:t>
      </w:r>
    </w:p>
    <w:p w:rsidR="007A7D7B" w:rsidRPr="0068179F" w:rsidRDefault="007A7D7B" w:rsidP="00393A18">
      <w:pPr>
        <w:pStyle w:val="a3"/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4F1B63" w:rsidRPr="0068179F" w:rsidRDefault="004F1B63" w:rsidP="00393A18">
      <w:pPr>
        <w:spacing w:after="87" w:line="259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ВВЕДЕНИЕ (1 час)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Цели и задачи изучения историко-литературного курса в 9 классе. История отечественной литературы как отражение особенностей культурно-исторического развития нации. Своеобразие литературных эпох, связь русской литературы с мировой культурой. Ведущие темы и мотивы русской классики (с обобщением </w:t>
      </w:r>
      <w:proofErr w:type="gram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изученного</w:t>
      </w:r>
      <w:proofErr w:type="gram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основной школе). Основные литературные направления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XVIII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—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веков.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историко-литературный процесс, литературное направление, «сквозные» темы и мотивы.</w:t>
      </w:r>
    </w:p>
    <w:p w:rsidR="00C669BF" w:rsidRDefault="004F1B63" w:rsidP="00C669BF">
      <w:pPr>
        <w:spacing w:after="285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оформление тезисов,</w:t>
      </w:r>
      <w:r w:rsidR="00C669B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обобщение читательского опыта.</w:t>
      </w:r>
    </w:p>
    <w:p w:rsidR="004F1B63" w:rsidRPr="0068179F" w:rsidRDefault="004F1B63" w:rsidP="00C669BF">
      <w:pPr>
        <w:spacing w:after="285" w:line="247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ИЗ ДРЕВНЕРУССКОЙ ЛИТЕРАТУРЫ (5 часов)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Жанровое и тематическое своеобразие древнерусской литературы. Историческая и художественная ценность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«Слова о полку Игореве»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Патриотическое звучание основной идеи поэмы, ее связь с пробл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матикой эпохи. Человек и природа в художественном мире поэмы, ее стилистические особенности. Проблема авторства «Слова...». Фольклорные, языческие и христианские мотивы и символы в поэме.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слово как жанр древнерусской литературы, летопись, героическая поэма, ист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рическая песня, плач; рефрен, психологический параллелизм, олицетворение.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устное сообщение, сочинение.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lastRenderedPageBreak/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«Слово...» и традиции былинного эпоса; место «Слова о полку Игореве» в истории отечественной литературы.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Связь с другими искусствами: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художественные и музыкальные интерпретации «Слова...»; иконы А. Рублева «Святая Троица», «Спас Вседержитель», икона Божией Матери Владимирской. </w:t>
      </w:r>
    </w:p>
    <w:p w:rsidR="004F1B63" w:rsidRPr="0068179F" w:rsidRDefault="004F1B63" w:rsidP="00393A18">
      <w:pPr>
        <w:spacing w:after="27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сопоставление поэтических переводов «Слова…». Создание словаря топ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нимов и лексического комментария к «Слову…». Компьютерные презентации с привлечением истор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ческого материала и произведений других видов искусства.</w:t>
      </w:r>
    </w:p>
    <w:p w:rsidR="004F1B63" w:rsidRPr="0068179F" w:rsidRDefault="004F1B63" w:rsidP="00393A18">
      <w:pPr>
        <w:spacing w:after="87" w:line="259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ИЗ РУССКОЙ ЛИТЕРАТУРЫ 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XVIII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ВЕКА (14 часов)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Основные тенденции развития русской литературы в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XVIII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столетии. Самобытный характер русского классицизма, его важнейшие эстетические принципы и установки. Вклад А.Д. Кантемира и В.К. Тр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диаковского в формирование новой поэзии. Значение творчества М.В. Ломоносова и Г.Р. Державина для последующего развития русского поэтического слова.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Расцвет отечественной драматургии (А.П. Сумароков, Д.И. Фонвизин, Я.Б. Княжнин).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Книга А.Н. Радищева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«Путешествие из Петербурга в Москву»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как явление литературной и общ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ственной жизни. Жанровые особенности и идейное звучание «Путешествия...». Своеобразие худож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ственного метода А.Н. Радищева (соединение черт классицизма и сентиментализма с реалистическими тенденциями).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Поэтика «сердцеведения» в творчестве Н.М. Карамзина. Черты сентиментализма и предромантизма в произведениях Карамзина; роль писателя в совершенствовании русского литературного языка.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теория «трех штилей»; классицизм как литературное направление; сентимент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лизм как литературное течение; литература путешествий, панегирик, сатира, ода, комедия.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чтение наизусть; доклады и рефераты; сочинение.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традиции западноевропейского классицизма в русской литературе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XVIII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века; влияние литературы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XVIII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столетия на последующий литературный процесс.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Связь с другими искусствами: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классицизм в живописи и архитектуре.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исследование истории жанров литературы классицизма. Создание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ауди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спектакля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(комедия Д.И. Фонвизина «Недоросль»), словаря реалий крестьянского быта («Путешествие из Петербурга в Москву» А.Н. Радищева). Компьютерные презентации с привлечением историко-краеведческого, искусствоведческого и литературного материала. </w:t>
      </w:r>
    </w:p>
    <w:p w:rsidR="004F1B63" w:rsidRPr="0068179F" w:rsidRDefault="004F1B63" w:rsidP="00393A18">
      <w:pPr>
        <w:spacing w:after="164" w:line="247" w:lineRule="auto"/>
        <w:ind w:right="-166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РУССКАЯ ЛИТЕРАТУРА ПЕРВОЙ ПОЛОВИНЫ 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ВЕКА</w:t>
      </w:r>
    </w:p>
    <w:p w:rsidR="004F1B63" w:rsidRPr="0068179F" w:rsidRDefault="004F1B63" w:rsidP="00C669BF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СТАНОВЛЕНИЕ </w:t>
      </w:r>
      <w:r w:rsidR="00C669B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 РАЗВИТИЕ РУССКОГО РОМАНТИЗМА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ПЕРВОЙ ЧЕТВЕРТИ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ВЕКА (11 часов)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Исторические предпосылки русского романтизма, его национальные особенности. Важнейшие черты эстетики романтизма и их воплощение в творчестве К.Н. Батюшкова, В.А. Жуковского, К.Ф. Рылеева, Е.А. Баратынского. Гражданское и психологическое течения в русском романтизме.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романтизм как литературное направление, «школа гармонической точности», «гражданский романтизм»; романтическая элегия, баллада, песня, дружеское послание.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различные виды чтения, конкурсное чтение наизусть; самостоятельный комментарий к поэтическому тексту.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романтизм в русской и западноевропейской поэзии. 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Связь с другими искусствами: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романтизм в живописи и музыке.</w:t>
      </w:r>
    </w:p>
    <w:p w:rsidR="004F1B63" w:rsidRPr="0068179F" w:rsidRDefault="004F1B63" w:rsidP="00393A18">
      <w:pPr>
        <w:spacing w:after="342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сопоставление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оригинала и перевода (баллады В.А. Жуковского). Анализ-исследование одного стихотворения. Подготовка и запись лирического концерта. Компьютерные пр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зентации с привлечением историко-литературного и искусствоведческого материала.</w:t>
      </w:r>
    </w:p>
    <w:p w:rsidR="004F1B63" w:rsidRPr="0068179F" w:rsidRDefault="004F1B63" w:rsidP="00393A18">
      <w:pPr>
        <w:spacing w:after="82" w:line="265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А.С. ГРИБОЕДОВ (10 часов)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Жизненный путь и литературная судьба А.С. Грибоедова. Творческая история комедии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«Горе от ума»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Своеобразие конфликта и тема ума в комедии. Идеалы и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антиидеалы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Чацкого.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Фамусовская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Москва как «срез» русской жизни начала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столетия. Чацкий и Молчалин. Образ Софьи в трактовке совр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менников и критике разных лет. Особенности создания характеров и специфика языка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грибоедовской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комедии. И.А. Гончаров о «Горе от ума» (статья «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Мильон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терзаний»). Проблематика «Горя от ума» и литература предшествующих эпох (драматургия У. Шекспира и Ж.Б. Мольера). Гамлет и Чацкий: с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поставительный анализ проблематики и центральных образов трагедии У. Шекспира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«Гамлет, принц Датский»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 комедии А.С. Грибоедова «Горе от ума».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трагикомедия, вольный стих, двуединый конфликт, монолог,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внесценический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персонаж, антигерой, любовная интрига, финал-катастрофа.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чтение по ролям; письменный отзыв о спектакле; сочинение.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черты классицизма и романтизма в «Горе от ума»; сопоставление с траг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дией У. Шекспира «Гамлет, принц Датский».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Связь с другими искусствами: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музыкальные произведения А.С. Грибоедова, сценическая история комедии «Горе от ума».</w:t>
      </w:r>
    </w:p>
    <w:p w:rsidR="004F1B63" w:rsidRPr="0068179F" w:rsidRDefault="004F1B63" w:rsidP="00393A18">
      <w:pPr>
        <w:spacing w:after="338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литературно-критический обзор раннего творчества А.С. Грибоедова. По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готовка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аудиоспектакля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теста-викторины и словаря-комментария по пьесе «Горе от ума». Компь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ю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терные презентации с привлечением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историкокраеведческого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театроведческого и литературного м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териала.</w:t>
      </w:r>
    </w:p>
    <w:p w:rsidR="004F1B63" w:rsidRPr="0068179F" w:rsidRDefault="004F1B63" w:rsidP="00393A18">
      <w:pPr>
        <w:spacing w:after="82" w:line="265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А.С. ПУШКИН (24 часа)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Жизненный и творческий путь А.С. Пушкина. Темы, мотивы и жанровое многообразие его лирики (тема поэта и поэзии, лирика любви и дружбы, тема природы, вольнолюбивая лирика и др.):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«Восп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минания в Царском Селе», «Вольность», «Деревня», «Погасло дневное светило...», «Воспоминания», «Кинжал», «В. Л. Давыдову», «Подражания Корану» («И путник усталый на Бога роптал...»), «К м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рю», «На холмах Грузии лежит ночная мгла...», «Пророк», «Анчар», «Поэт», «</w:t>
      </w:r>
      <w:proofErr w:type="gramStart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Во</w:t>
      </w:r>
      <w:proofErr w:type="gramEnd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глубине сибирских руд...», «Осень», «Из </w:t>
      </w:r>
      <w:proofErr w:type="spellStart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Пиндемонти</w:t>
      </w:r>
      <w:proofErr w:type="spellEnd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», «</w:t>
      </w:r>
      <w:proofErr w:type="gramStart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К</w:t>
      </w:r>
      <w:proofErr w:type="gramEnd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***»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</w:t>
      </w:r>
      <w:proofErr w:type="gramStart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Я</w:t>
      </w:r>
      <w:proofErr w:type="gramEnd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помню чудное мгновенье...»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),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«Я вас любил: любовь еще, быть может...», «Что в имени тебе моем?..», «Бесы», «Я памятник себе воздвиг нерукотво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р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ный...»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 др. Романтическая поэма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«Кавказский пленник»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ее художественное своеобразие и проблем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тика. Реализм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«Повестей Белкина»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«маленьких трагедий»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(общая характеристика). Нравственно-философское звучание пушкинской прозы и драматургии, мастерство писателя в создании характеров. Важнейшие этапы эволюции Пушкина-художника; христианские мотивы в творчестве писателя. «Чу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ства добрые» как лейтмотив пушкинской поэтики, критерий оценки литературных и жизненных явл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ний.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«Евгений Онегин»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как «свободный» роман и роман в стихах. Автор и его герой в образной системе 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мана. Тема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онегинской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хандры и ее преломление в «собранье пестрых глав». 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Онегин и Ленский. Образ Татьяны Лариной как «милый идеал» автора. Картины жизни русского дв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рянства в романе. Нравственно-философская проблематика «Евгения Онегина». В.Г. Белинский о 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мане.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эпикурейская лирика, дружеское послание, политическая ода, лирический отр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ы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вок, романтическая поэма; реализм; пародия, трагедия, роман в стихах; «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онегинская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строфа», лирич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ское отступление.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чтение наизусть; различные виды пересказа и комментария; цитатный план; письме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ный анализ стихотворения; сочинения различных жанров.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творчество А.С. Пушкина и поэзия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Дж.Г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Байрона; образы В.А. Жуковск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го в пушкинской лирике; литературные реминисценции в «Евгении Онегине».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Связь с другими искусствами: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портрет А.С. Пушкина; репродукции картин русских художников первой трети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века; графические и музыкальные интерпретации произведений А.С. Пушкина.</w:t>
      </w:r>
    </w:p>
    <w:p w:rsidR="00F701BD" w:rsidRDefault="004F1B63" w:rsidP="00F701BD">
      <w:pPr>
        <w:spacing w:after="283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создание иллюстрированного путеводителя по произведению («Евгений Онегин»). Работа над тестом-викториной,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видеогидом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сценарием литературно-музыкальной композ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ции по произведениям А.С. Пушкина.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Анализисследование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одного стихотворения. Компьютерные презентации с использованием историко-краеведческого, литературного, искусствоведческого и </w:t>
      </w:r>
      <w:r w:rsidR="00F701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кин</w:t>
      </w:r>
      <w:r w:rsidR="00F701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="00F701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матографического материала.</w:t>
      </w:r>
    </w:p>
    <w:p w:rsidR="00F701BD" w:rsidRDefault="00F701BD" w:rsidP="00F701BD">
      <w:pPr>
        <w:spacing w:after="283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М.Ю. ЛЕРМОНТОВ (16 часов)</w:t>
      </w:r>
    </w:p>
    <w:p w:rsidR="004F1B63" w:rsidRPr="0068179F" w:rsidRDefault="004F1B63" w:rsidP="00F701BD">
      <w:pPr>
        <w:spacing w:after="283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Жизненный и творческий путь М.Ю. Лермонтова. </w:t>
      </w:r>
      <w:proofErr w:type="gram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Темы и мотивы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лермонтовской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лирики (назначение художника, свобода и одиночество, судьба поэта и его поколения, патриотическая тема и др.):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«Нет, я не Байрон, я другой...», «Нищий», «Смерть Поэта», «Поэт»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«Отделкой золотой блистает мой ки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н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жал...»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),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«И скучно и грустно», «Молитва»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«В минуту жизни трудную...»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),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«Дума», «Пророк», «В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ы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хожу один я на дорогу...», «Нет, не тебя так пылко я люблю...», «К***»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«Я не</w:t>
      </w:r>
      <w:proofErr w:type="gramEnd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</w:t>
      </w:r>
      <w:proofErr w:type="gramStart"/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унижусь пред т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бою...»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, «Когда волнуется желтеющая нива...», «Родина», «Молитва»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«Я, Матерь Божия, ныне с молитвою...»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, «Из-под таинственной холодной полумаски...», «Как часто, пестрою толпою окр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у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жен...», «Мой демон», «Монолог»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«Герой нашего времени»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как первый русский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философскопсихологический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роман. Своеобразие комп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зиции и образной системы романа. Автор и его герой. Индивидуализм Печорина, его личностные и с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циальные истоки. Печорин в ряду других персонажей романа. Черты романтизма и реализма в поэтике романа. Мастерство психологической обрисовки характеров. «История души человеческой» как гла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ный объект повествования в романе. В.Г. Белинский о романе. Печорин и Фауст: сопоставительный анализ проблематики и центральных образов трагедии И.В. Гете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«Фауст»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романа М.Ю. Лермонтова «Герой нашего времени».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байронический герой; пафос; лирический мотив; историческая дума, гражда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ская сатира, философский роман; психологический портрет, образ рассказчика, типический характер; повествовательный цикл.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Развитие речи: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различные виды чтения; письменный сопоставительный анализ стихотворений; соч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нение в жанрах эссе и литературно-критической статьи.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Пушкин и Лермонтов: два «Пророка»; байронизм в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лермонтовской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лир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ке; Онегин и Печорин как два представителя «лишних» людей; Печорин и Фауст.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Связь с другими искусствами: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репродукции картин М.Ю. Лермонтова; живописные, графические и музыкальные интерпретации произведений М.Ю. Лермонтова; «Герой нашего времени» в театре и к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но.</w:t>
      </w:r>
    </w:p>
    <w:p w:rsidR="004F1B63" w:rsidRPr="0068179F" w:rsidRDefault="004F1B63" w:rsidP="00393A18">
      <w:pPr>
        <w:spacing w:after="283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создание литературно-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философс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кого эссе, теста-викторины,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видеогида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сценария литературно-музыкальной композиции по произведениям М.Ю. Лермонтова. Анализ-исследование одного стихотворения. Компьютерные презентации с использованием историко-краеведческого, литературного, искусствоведческого и кинематографического материала.</w:t>
      </w:r>
    </w:p>
    <w:p w:rsidR="004F1B63" w:rsidRPr="0068179F" w:rsidRDefault="004F1B63" w:rsidP="00393A18">
      <w:pPr>
        <w:spacing w:after="82" w:line="265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Н.В. ГОГОЛЬ (11 часов)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Жизнь и творчество Н.В. Гоголя. Поэма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«Мертвые души»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как вершинное произведение художника. Влияние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«Божественной комедии»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Данте на замысел гоголевской поэмы. Сюжетно-композиционное своеобразие «Мертвых душ» («городские» и «помещичьи» главы, «Повесть о капитане Копейкине»). Народная тема в поэме. Образ Чичикова и тема «живой» и «мертвой» души в поэме. Фигура автора и роль лирических отступлений. Художественное мастерство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Гоголяпрозаика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особенности его творч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ского метода. Сопоставление проблематики и образов «Божественной комедии» Данте и поэмы Н.В. Гоголя «Мертвые души». 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Теория литературы: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поэма в прозе, вставная повесть;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образсимвол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; ирония; художественное бытоп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сание, литература путешествий; гротеск, художественная деталь, лирические отступления, фантастика.</w:t>
      </w:r>
      <w:proofErr w:type="gramEnd"/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Развитие речи: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пересказ с элементами цитирования; сочинение сопоставительного характера.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Внутрипредметные</w:t>
      </w:r>
      <w:proofErr w:type="spellEnd"/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связи: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Н.В. Гоголь и А.С. Пушкин: история сюжета «Мертвых душ»; образ ску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ца в поэме Н.В. Гоголя и мировой литературе; «Мертвые души» Гоголя и «Божественная комедия» Данте.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Связь с другими искусствами: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портрет Н.В. Гоголя;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поэма «Мертвые души» в иллюстрациях худо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ж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ников (А. Агин, П.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Боклевский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Кукрыниксы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</w:p>
    <w:p w:rsidR="004F1B63" w:rsidRPr="0068179F" w:rsidRDefault="004F1B63" w:rsidP="00393A18">
      <w:pPr>
        <w:spacing w:after="343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lastRenderedPageBreak/>
        <w:t xml:space="preserve">Проектная деятельность: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создание литературно-философского эссе, теста-викторины, </w:t>
      </w:r>
      <w:proofErr w:type="spell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аудиоспекта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ля</w:t>
      </w:r>
      <w:proofErr w:type="spell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словаря крылатых выражений, киносценария по поэме «Мертвые души». Компьютерные презент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ции с использованием историко-краеведческого, литературного и искусствоведческого материала.</w:t>
      </w:r>
    </w:p>
    <w:p w:rsidR="004F1B63" w:rsidRPr="0068179F" w:rsidRDefault="004F1B63" w:rsidP="00C669BF">
      <w:pPr>
        <w:spacing w:after="112" w:line="247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РУССКАЯ ЛИТЕРАТУРА ВТОРОЙ ПОЛОВИНЫ 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ВЕКА</w:t>
      </w:r>
    </w:p>
    <w:p w:rsidR="004F1B63" w:rsidRPr="0068179F" w:rsidRDefault="004F1B63" w:rsidP="00C669BF">
      <w:pPr>
        <w:spacing w:after="0" w:line="265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(ОБЗОР</w:t>
      </w:r>
      <w:r w:rsidR="00F701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 ОБОБЩЕНИЕМ РАНЕЕ </w:t>
      </w:r>
      <w:proofErr w:type="gramStart"/>
      <w:r w:rsidR="00F701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ИЗУЧЕННОГО</w:t>
      </w:r>
      <w:proofErr w:type="gramEnd"/>
      <w:r w:rsidR="00F701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(5 часов)</w:t>
      </w:r>
    </w:p>
    <w:p w:rsidR="004F1B63" w:rsidRPr="0068179F" w:rsidRDefault="004F1B63" w:rsidP="00C669BF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Развитие традиций отечественного реализма в русской литературе 1840—1890-х годов. Расцвет соц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ально-психологической прозы (произведения И.А. Гончарова и И.С. Тургенева). Своеобразие сатир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ческого дара М.Е. Салтыкова-Щедрина (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«История одного города»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</w:p>
    <w:p w:rsidR="004F1B63" w:rsidRPr="0068179F" w:rsidRDefault="004F1B63" w:rsidP="00C669BF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Лирическая ситуация 50—80-х годов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века (поэзия Н.А. Некрасова, Ф.И. Тютчева, А.А. Фета, А.К. Толстого).</w:t>
      </w:r>
    </w:p>
    <w:p w:rsidR="004F1B63" w:rsidRPr="0068179F" w:rsidRDefault="004F1B63" w:rsidP="00C669BF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Творчество А.Н. Островского как новый этап развития русского национального театра.</w:t>
      </w:r>
    </w:p>
    <w:p w:rsidR="004F1B63" w:rsidRPr="0068179F" w:rsidRDefault="004F1B63" w:rsidP="00C669BF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Л.Н. Толстой и Ф.М. Достоевский как два типа художественного сознания (романы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«Война и мир»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«Преступление и наказание»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). </w:t>
      </w:r>
    </w:p>
    <w:p w:rsidR="004F1B63" w:rsidRPr="0068179F" w:rsidRDefault="004F1B63" w:rsidP="00C669BF">
      <w:pPr>
        <w:spacing w:after="3" w:line="259" w:lineRule="auto"/>
        <w:ind w:right="-166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Проза и драматургия А.П. Чехова в контексте рубежа </w:t>
      </w:r>
      <w:r w:rsidRPr="00C669B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веков.</w:t>
      </w:r>
      <w:r w:rsidR="00F701BD" w:rsidRPr="00C669B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C669B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Нравственные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философские уроки ру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ской классики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XIX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столетия.</w:t>
      </w:r>
    </w:p>
    <w:p w:rsidR="004F1B63" w:rsidRPr="0068179F" w:rsidRDefault="004F1B63" w:rsidP="00C669BF">
      <w:pPr>
        <w:spacing w:after="87" w:line="259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ИЗ РУССКОЙ ЛИТЕРАТУРЫ 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XX</w:t>
      </w: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ВЕКА</w:t>
      </w:r>
    </w:p>
    <w:p w:rsidR="004F1B63" w:rsidRPr="0068179F" w:rsidRDefault="004F1B63" w:rsidP="00393A18">
      <w:pPr>
        <w:spacing w:after="0" w:line="265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(ОБЗОР С ОБОБЩЕНИЕМ РАНЕЕ </w:t>
      </w:r>
      <w:proofErr w:type="gramStart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ИЗУЧЕННОГО</w:t>
      </w:r>
      <w:proofErr w:type="gramEnd"/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</w:p>
    <w:p w:rsidR="004F1B63" w:rsidRPr="0068179F" w:rsidRDefault="004F1B63" w:rsidP="00393A18">
      <w:pPr>
        <w:spacing w:after="82" w:line="265" w:lineRule="auto"/>
        <w:ind w:right="-166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(5 часов)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Своеобразие русской прозы рубежа веков (М. Горький, И.А. Бунин, А.И. Куприн). 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Серебряный век русской поэзии (символизм, акмеизм, футуризм). Многообразие поэтических голосов эпохи (лирика А.А. Блока, С.А. Есенина, В.В. Маяковского, А.А. Ахматовой, М.И. Цветаевой, Б.Л. П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стернака). Стихотворение Блока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«Девушка пела в церковном хоре…»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поэма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«Двенадцать»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 метафор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ческие образы, лирическая летопись истории России начала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столетия.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Своеобразие отечественной прозы первой половины 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XX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века (творчество А.Н. Толстого, М.А. Булг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кова, М.А. Шолохова, А.П. Платонова). Рассказ Шолохова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«Судьба человека»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: повествование о траг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дии и подвиге народа в годы Великой Отечественной войны.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Литературный процесс 50—80-х годов (проза В.Г. Распутина, В.П. Астафьева, В.М. Шукшина, А.И. Солженицына, поэзия Е.А. Евтушенко, Н.М. Рубцова, Б.Ш. Окуджавы, В.С. Высоцкого). Рассказ Со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женицына </w:t>
      </w:r>
      <w:r w:rsidRPr="006817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«Матренин двор»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: праведнический характер русской крестьянки. 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Новейшая русская проза и поэзия 80—90-х годов (произведения В.П. Астафьева, В.Г. Распутина, В.Н. Крупина, В.Г. Галактионовой и др.). Противоречивость и драматизм современной литературной сит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ации.</w:t>
      </w:r>
    </w:p>
    <w:p w:rsidR="004F1B63" w:rsidRPr="0068179F" w:rsidRDefault="004F1B63" w:rsidP="00393A18">
      <w:pPr>
        <w:spacing w:after="4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Теория литературы: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историко-литературный процесс, литературное направление, поэтическое теч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ние; традиции и новаторство.</w:t>
      </w:r>
    </w:p>
    <w:p w:rsidR="004F1B63" w:rsidRPr="00C669BF" w:rsidRDefault="004F1B63" w:rsidP="00C669BF">
      <w:pPr>
        <w:spacing w:after="202" w:line="247" w:lineRule="auto"/>
        <w:ind w:right="-16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8179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Связь с другими искусствами:</w:t>
      </w:r>
      <w:r w:rsidRPr="0068179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музыка, живопись, кино в кон</w:t>
      </w:r>
      <w:r w:rsidR="00C669B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тексте литературной эпохи.</w:t>
      </w:r>
    </w:p>
    <w:p w:rsidR="00075DD5" w:rsidRPr="0068179F" w:rsidRDefault="00075DD5" w:rsidP="00393A18">
      <w:pPr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 xml:space="preserve">График контрольных работ по литературе в 9 классе 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8123"/>
        <w:gridCol w:w="2228"/>
      </w:tblGrid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B87E2A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Контрольная работа в форме теста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Контрольная работа в форме теста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075DD5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Р.Р. Сочинение 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3.05</w:t>
            </w:r>
          </w:p>
        </w:tc>
      </w:tr>
      <w:tr w:rsidR="00075DD5" w:rsidRPr="0068179F" w:rsidTr="00F701BD">
        <w:tc>
          <w:tcPr>
            <w:tcW w:w="1131" w:type="dxa"/>
            <w:shd w:val="clear" w:color="auto" w:fill="auto"/>
          </w:tcPr>
          <w:p w:rsidR="00075DD5" w:rsidRPr="0068179F" w:rsidRDefault="00075DD5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23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2228" w:type="dxa"/>
            <w:shd w:val="clear" w:color="auto" w:fill="auto"/>
          </w:tcPr>
          <w:p w:rsidR="00075DD5" w:rsidRPr="0068179F" w:rsidRDefault="00B87E2A" w:rsidP="00393A18">
            <w:pPr>
              <w:pStyle w:val="a3"/>
              <w:ind w:right="-1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="00075DD5" w:rsidRPr="006817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</w:tr>
    </w:tbl>
    <w:p w:rsidR="004F1B63" w:rsidRPr="0068179F" w:rsidRDefault="004F1B63" w:rsidP="00F701BD">
      <w:pPr>
        <w:pStyle w:val="a3"/>
        <w:ind w:right="-166"/>
        <w:rPr>
          <w:rFonts w:ascii="Times New Roman" w:hAnsi="Times New Roman"/>
          <w:b/>
          <w:sz w:val="24"/>
          <w:szCs w:val="24"/>
        </w:rPr>
      </w:pPr>
    </w:p>
    <w:p w:rsidR="004F1B63" w:rsidRPr="0068179F" w:rsidRDefault="004F1B63" w:rsidP="00393A18">
      <w:pPr>
        <w:pStyle w:val="a3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12"/>
        <w:gridCol w:w="7476"/>
      </w:tblGrid>
      <w:tr w:rsidR="007A7D7B" w:rsidRPr="0068179F" w:rsidTr="00F70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7B" w:rsidRPr="0068179F" w:rsidRDefault="007A7D7B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Тема раздела.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7B" w:rsidRPr="0068179F" w:rsidRDefault="007A7D7B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Кол-во ч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сов.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7B" w:rsidRPr="0068179F" w:rsidRDefault="007A7D7B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Содержание.</w:t>
            </w:r>
          </w:p>
        </w:tc>
      </w:tr>
      <w:tr w:rsidR="00851F4A" w:rsidRPr="0068179F" w:rsidTr="00F70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4A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Введение. О литературе, читателе, писателе.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4A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4A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Вводное занятие, предваряющее уроки изучения историко-литературного курса, имеет целью уяснение учащимися специфики предстоящей работы с опорой на знания, приобретённые в 5—8 кла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с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сах.</w:t>
            </w:r>
          </w:p>
        </w:tc>
      </w:tr>
      <w:tr w:rsidR="00095513" w:rsidRPr="0068179F" w:rsidTr="00F70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1. Из древнеру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с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ской литературы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Литература, литературные герои</w:t>
            </w:r>
          </w:p>
        </w:tc>
      </w:tr>
      <w:tr w:rsidR="00095513" w:rsidRPr="0068179F" w:rsidTr="00F70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2. Из русской  л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тературы XVIII века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Античная лирика. Катулл. Слово о поэте. Чувства и разум в любовной лирике поэта. Пушкин как переводчик Катулла («Мальчику»). Поэт</w:t>
            </w: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68179F">
              <w:rPr>
                <w:rFonts w:ascii="Times New Roman" w:eastAsia="Calibri" w:hAnsi="Times New Roman"/>
                <w:sz w:val="24"/>
                <w:szCs w:val="24"/>
              </w:rPr>
              <w:t>ческое творчество и поэтические заслуги стихотворцев. Традиции оды Горация в русской поэзии.</w:t>
            </w:r>
          </w:p>
        </w:tc>
      </w:tr>
      <w:tr w:rsidR="00095513" w:rsidRPr="0068179F" w:rsidTr="00F70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3. Литература русского романтизма первой четверти XIX в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е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350B83" w:rsidRPr="00681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 xml:space="preserve">История открытия памятника, проблема авторства. Художественные особенности произведения. Значение «Слова...» </w:t>
            </w:r>
            <w:proofErr w:type="gramStart"/>
            <w:r w:rsidRPr="0068179F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proofErr w:type="gramEnd"/>
          </w:p>
          <w:p w:rsidR="00095513" w:rsidRPr="0068179F" w:rsidRDefault="00095513" w:rsidP="00393A1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>русской литературы последующих веков.</w:t>
            </w:r>
          </w:p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История литературы. Слово как жанр древнерусской литературы.</w:t>
            </w:r>
          </w:p>
        </w:tc>
      </w:tr>
      <w:tr w:rsidR="00095513" w:rsidRPr="0068179F" w:rsidTr="00F701BD">
        <w:tc>
          <w:tcPr>
            <w:tcW w:w="2694" w:type="dxa"/>
            <w:shd w:val="clear" w:color="auto" w:fill="auto"/>
          </w:tcPr>
          <w:p w:rsidR="00095513" w:rsidRPr="0068179F" w:rsidRDefault="00095513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4. Литература первой половины XIX века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  <w:r w:rsidR="00350B83" w:rsidRPr="00681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Ода как жанр лирической поэзии. Жанр путешествия.</w:t>
            </w:r>
          </w:p>
        </w:tc>
      </w:tr>
      <w:tr w:rsidR="00095513" w:rsidRPr="0068179F" w:rsidTr="00F70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5. Литературный процесс второй полов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ны XIX—XX века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3" w:rsidRPr="0068179F" w:rsidRDefault="00095513" w:rsidP="00393A1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>Сентиментализм (начальные представления). Беседа об авторах и пр</w:t>
            </w: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изведениях, определивших лицо литературы XIX века. Поэзия, проза, драматургия XIX века в русской критике,</w:t>
            </w:r>
          </w:p>
          <w:p w:rsidR="00095513" w:rsidRPr="0068179F" w:rsidRDefault="00095513" w:rsidP="00393A1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публицистике, мемуарной литературе. Жанр баллады в творчестве Ж</w:t>
            </w:r>
            <w:r w:rsidRPr="0068179F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68179F">
              <w:rPr>
                <w:rFonts w:ascii="Times New Roman" w:eastAsia="Calibri" w:hAnsi="Times New Roman"/>
                <w:sz w:val="24"/>
                <w:szCs w:val="24"/>
              </w:rPr>
              <w:t>ковского. Роман в стихах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      </w:r>
          </w:p>
        </w:tc>
      </w:tr>
    </w:tbl>
    <w:p w:rsidR="007A7D7B" w:rsidRPr="0068179F" w:rsidRDefault="007A7D7B" w:rsidP="00393A18">
      <w:pPr>
        <w:ind w:right="-166"/>
        <w:rPr>
          <w:rFonts w:ascii="Times New Roman" w:hAnsi="Times New Roman"/>
          <w:b/>
          <w:sz w:val="24"/>
          <w:szCs w:val="24"/>
        </w:rPr>
      </w:pPr>
    </w:p>
    <w:p w:rsidR="007A7D7B" w:rsidRPr="0068179F" w:rsidRDefault="007A7D7B" w:rsidP="00393A18">
      <w:pPr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  <w:gridCol w:w="1970"/>
      </w:tblGrid>
      <w:tr w:rsidR="007A7D7B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7B" w:rsidRPr="0068179F" w:rsidRDefault="007A7D7B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Тема раздела.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7B" w:rsidRPr="0068179F" w:rsidRDefault="007A7D7B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Кол-во часов.</w:t>
            </w:r>
          </w:p>
        </w:tc>
      </w:tr>
      <w:tr w:rsidR="00DD317F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DD317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Введение. О литературе, читателе, писателе.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DD317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317F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573C0B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1. Из древнерусской литературы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317F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2. Из русской  литературы XVIII века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D317F" w:rsidRPr="0068179F" w:rsidTr="00F701BD">
        <w:tc>
          <w:tcPr>
            <w:tcW w:w="9371" w:type="dxa"/>
            <w:shd w:val="clear" w:color="auto" w:fill="auto"/>
          </w:tcPr>
          <w:p w:rsidR="00DD317F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3. Литература русского романтизма первой четверти XIX века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350B83" w:rsidRPr="00681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317F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09551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4. Литература первой половины XIX века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DD317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  <w:r w:rsidR="00350B83" w:rsidRPr="00681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317F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573C0B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Раздел 5. Литературный процесс второй половины XIX—XX века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350B83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D317F" w:rsidRPr="0068179F" w:rsidTr="00F701BD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DD317F" w:rsidP="00393A18">
            <w:pPr>
              <w:pStyle w:val="a3"/>
              <w:ind w:right="-16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7F" w:rsidRPr="0068179F" w:rsidRDefault="00B87E2A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7A7D7B" w:rsidRPr="0068179F" w:rsidRDefault="007A7D7B" w:rsidP="00393A18">
      <w:pPr>
        <w:ind w:right="-166"/>
        <w:rPr>
          <w:rFonts w:ascii="Times New Roman" w:hAnsi="Times New Roman"/>
          <w:b/>
          <w:sz w:val="24"/>
          <w:szCs w:val="24"/>
        </w:rPr>
      </w:pPr>
    </w:p>
    <w:p w:rsidR="007A7D7B" w:rsidRPr="0068179F" w:rsidRDefault="007A7D7B" w:rsidP="00393A18">
      <w:pPr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68179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литературе </w:t>
      </w:r>
      <w:r w:rsidR="006C6A9B" w:rsidRPr="0068179F">
        <w:rPr>
          <w:rFonts w:ascii="Times New Roman" w:hAnsi="Times New Roman"/>
          <w:b/>
          <w:sz w:val="24"/>
          <w:szCs w:val="24"/>
        </w:rPr>
        <w:t>9</w:t>
      </w:r>
      <w:r w:rsidRPr="0068179F">
        <w:rPr>
          <w:rFonts w:ascii="Times New Roman" w:hAnsi="Times New Roman"/>
          <w:b/>
          <w:sz w:val="24"/>
          <w:szCs w:val="24"/>
        </w:rPr>
        <w:t xml:space="preserve"> класс.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7986"/>
        <w:gridCol w:w="992"/>
        <w:gridCol w:w="715"/>
        <w:gridCol w:w="844"/>
      </w:tblGrid>
      <w:tr w:rsidR="00C669BF" w:rsidRPr="0068179F" w:rsidTr="00C669BF">
        <w:trPr>
          <w:trHeight w:val="557"/>
        </w:trPr>
        <w:tc>
          <w:tcPr>
            <w:tcW w:w="662" w:type="dxa"/>
            <w:vMerge w:val="restart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7A7D7B" w:rsidRPr="0068179F" w:rsidRDefault="00C669BF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986" w:type="dxa"/>
            <w:vMerge w:val="restart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Название раздела.</w:t>
            </w:r>
          </w:p>
          <w:p w:rsidR="007A7D7B" w:rsidRPr="0068179F" w:rsidRDefault="007A7D7B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Тема урока.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7D7B" w:rsidRDefault="00C669BF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669BF" w:rsidRPr="0068179F" w:rsidRDefault="00C669BF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A7D7B" w:rsidRPr="0068179F" w:rsidRDefault="00C669BF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7A7D7B" w:rsidRPr="0068179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C669BF" w:rsidRPr="0068179F" w:rsidTr="00C669BF">
        <w:trPr>
          <w:trHeight w:val="409"/>
        </w:trPr>
        <w:tc>
          <w:tcPr>
            <w:tcW w:w="662" w:type="dxa"/>
            <w:vMerge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86" w:type="dxa"/>
            <w:vMerge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DD317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Введение. От авторов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F54" w:rsidRPr="0068179F" w:rsidTr="00C669BF">
        <w:tc>
          <w:tcPr>
            <w:tcW w:w="11199" w:type="dxa"/>
            <w:gridSpan w:val="5"/>
            <w:shd w:val="clear" w:color="auto" w:fill="auto"/>
          </w:tcPr>
          <w:p w:rsidR="00D40F54" w:rsidRPr="0068179F" w:rsidRDefault="00D40F54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Раздел 1. Из древнерусской литературы 5ч</w:t>
            </w: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Литература Древней Руси, её культурное и нравственно</w:t>
            </w:r>
            <w:r w:rsidR="009B44D5" w:rsidRPr="0068179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воспитательное </w:t>
            </w:r>
            <w:r w:rsidRPr="0068179F">
              <w:rPr>
                <w:rFonts w:ascii="Times New Roman" w:hAnsi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«Слово о полку Игореве» — уникальный памятник древнерусской литерат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ры. 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D40F54" w:rsidP="00393A18">
            <w:pPr>
              <w:pStyle w:val="a3"/>
              <w:ind w:right="-166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7A7D7B" w:rsidRPr="0068179F">
              <w:rPr>
                <w:rFonts w:ascii="Times New Roman" w:hAnsi="Times New Roman"/>
                <w:color w:val="FF0000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FA7507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История публикации «Слова…». Знакомство с текстом оригинала и перев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о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дом Д.С. Лихачёва.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2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Роль художественных средств. Образ автора и идеи в «Слове…».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4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F54" w:rsidRPr="0068179F" w:rsidTr="00C669BF">
        <w:tc>
          <w:tcPr>
            <w:tcW w:w="11199" w:type="dxa"/>
            <w:gridSpan w:val="5"/>
            <w:shd w:val="clear" w:color="auto" w:fill="auto"/>
          </w:tcPr>
          <w:p w:rsidR="00D40F54" w:rsidRPr="0068179F" w:rsidRDefault="00D40F54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Раздел 2. Из русской  литературы XVIII века 13ч+2Р.Р.</w:t>
            </w: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Формирование «новой» русской литературы. Творчество А.Д. Кантемира и В.К. Тредиаковского.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BE07D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Самобытный характер русского классицизма, его принципы и установки.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19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Литературно-общественная деятельность М.В. Ломоносова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21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Литературно-общественная деятельность М.В. Ломоносова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E72CB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Новая русская драматургия (А.П. Сумароков, Д.И. Фонвизин, В.В. Капнист, Я.Б. Княжнин).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5C089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6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Общая характеристика творчества А.П. Сумарокова («Димитрий Самозв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а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нец», «Рогоносец по воображению»), В.В. Капниста («Ябеда») и Я.Б. Кня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ж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нина («Хвастун»).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8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Творчество Г.Р. Державина.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6C6A9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86" w:type="dxa"/>
            <w:shd w:val="clear" w:color="auto" w:fill="auto"/>
          </w:tcPr>
          <w:p w:rsidR="006C6A9B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Историко-биографический оче</w:t>
            </w: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>рк с вкл</w:t>
            </w:r>
            <w:proofErr w:type="gramEnd"/>
            <w:r w:rsidRPr="0068179F">
              <w:rPr>
                <w:rFonts w:ascii="Times New Roman" w:hAnsi="Times New Roman"/>
                <w:sz w:val="24"/>
                <w:szCs w:val="24"/>
              </w:rPr>
              <w:t>ючением анализа стихотворений «Бог», «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Фелица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», «Водопад», «Памятник»</w:t>
            </w:r>
          </w:p>
        </w:tc>
        <w:tc>
          <w:tcPr>
            <w:tcW w:w="992" w:type="dxa"/>
            <w:shd w:val="clear" w:color="auto" w:fill="auto"/>
          </w:tcPr>
          <w:p w:rsidR="006C6A9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6C6A9B" w:rsidRPr="0068179F" w:rsidRDefault="00CE447C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6C6A9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А.Н. Радищев и его книга «Путешествие из Петербурга в Москву».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F61B68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«Путешествие из Петербурга в Москву» (главы «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Тосна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», «Любань</w:t>
            </w:r>
            <w:r w:rsidR="00C56227" w:rsidRPr="0068179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C56227" w:rsidRPr="0068179F">
              <w:rPr>
                <w:rFonts w:ascii="Times New Roman" w:hAnsi="Times New Roman"/>
                <w:sz w:val="24"/>
                <w:szCs w:val="24"/>
              </w:rPr>
              <w:t>Зайц</w:t>
            </w:r>
            <w:r w:rsidR="00C56227" w:rsidRPr="0068179F">
              <w:rPr>
                <w:rFonts w:ascii="Times New Roman" w:hAnsi="Times New Roman"/>
                <w:sz w:val="24"/>
                <w:szCs w:val="24"/>
              </w:rPr>
              <w:t>о</w:t>
            </w:r>
            <w:r w:rsidR="00C56227" w:rsidRPr="0068179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="00C56227" w:rsidRPr="0068179F">
              <w:rPr>
                <w:rFonts w:ascii="Times New Roman" w:hAnsi="Times New Roman"/>
                <w:sz w:val="24"/>
                <w:szCs w:val="24"/>
              </w:rPr>
              <w:t xml:space="preserve">», «Спасская </w:t>
            </w:r>
            <w:proofErr w:type="spellStart"/>
            <w:r w:rsidR="00C56227" w:rsidRPr="0068179F">
              <w:rPr>
                <w:rFonts w:ascii="Times New Roman" w:hAnsi="Times New Roman"/>
                <w:sz w:val="24"/>
                <w:szCs w:val="24"/>
              </w:rPr>
              <w:t>Полесть</w:t>
            </w:r>
            <w:proofErr w:type="spellEnd"/>
            <w:r w:rsidR="00C56227" w:rsidRPr="0068179F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C56227" w:rsidRPr="0068179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C56227" w:rsidRPr="006817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6C6A9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Творчество Н.М. Карамзина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10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.1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Обзорная характеристика «эпохи Карамзина» в истории русской литерат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ры.  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12</w:t>
            </w:r>
            <w:r w:rsidR="007A7D7B" w:rsidRPr="0068179F">
              <w:rPr>
                <w:rFonts w:ascii="Times New Roman" w:hAnsi="Times New Roman"/>
                <w:sz w:val="24"/>
                <w:szCs w:val="24"/>
              </w:rPr>
              <w:t>.1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86" w:type="dxa"/>
            <w:shd w:val="clear" w:color="auto" w:fill="auto"/>
          </w:tcPr>
          <w:p w:rsidR="007A7D7B" w:rsidRPr="0068179F" w:rsidRDefault="00204206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Поэтика «сердцеведения» в творчестве Н. М. Карамзина. Повесть «Бедная Лиза»</w:t>
            </w:r>
            <w:r w:rsidR="003D1DAD" w:rsidRPr="006817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3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</w:t>
            </w:r>
            <w:r w:rsidR="006C6A9B" w:rsidRPr="006817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7A7D7B" w:rsidRPr="0068179F" w:rsidRDefault="007A7D7B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86" w:type="dxa"/>
            <w:shd w:val="clear" w:color="auto" w:fill="auto"/>
          </w:tcPr>
          <w:p w:rsidR="00C56227" w:rsidRPr="0068179F" w:rsidRDefault="00C56227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Р.Р. Подготовка к написанию сочинения </w:t>
            </w:r>
            <w:r w:rsidR="009B44D5" w:rsidRPr="0068179F">
              <w:rPr>
                <w:rFonts w:ascii="Times New Roman" w:hAnsi="Times New Roman"/>
                <w:b/>
                <w:sz w:val="24"/>
                <w:szCs w:val="24"/>
              </w:rPr>
              <w:t>по творчеству одного из пис</w:t>
            </w:r>
            <w:r w:rsidR="009B44D5" w:rsidRPr="0068179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B44D5" w:rsidRPr="0068179F">
              <w:rPr>
                <w:rFonts w:ascii="Times New Roman" w:hAnsi="Times New Roman"/>
                <w:b/>
                <w:sz w:val="24"/>
                <w:szCs w:val="24"/>
              </w:rPr>
              <w:t>телей XVIII века</w:t>
            </w:r>
          </w:p>
        </w:tc>
        <w:tc>
          <w:tcPr>
            <w:tcW w:w="99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7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86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Написание</w:t>
            </w:r>
            <w:r w:rsidR="009B44D5"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сочинения по творчеству одного из писателей XVIII в</w:t>
            </w:r>
            <w:r w:rsidR="009B44D5" w:rsidRPr="0068179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9B44D5" w:rsidRPr="0068179F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9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F54" w:rsidRPr="0068179F" w:rsidTr="00C669BF">
        <w:tc>
          <w:tcPr>
            <w:tcW w:w="11199" w:type="dxa"/>
            <w:gridSpan w:val="5"/>
            <w:shd w:val="clear" w:color="auto" w:fill="auto"/>
          </w:tcPr>
          <w:p w:rsidR="00D40F54" w:rsidRPr="0068179F" w:rsidRDefault="00D40F54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Раздел 3. Литература русского романтизма первой четверти XIX века</w:t>
            </w:r>
            <w:r w:rsidR="00C42644"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10ч+2 Р.Р.</w:t>
            </w: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shd w:val="clear" w:color="auto" w:fill="auto"/>
          </w:tcPr>
          <w:p w:rsidR="00C56227" w:rsidRPr="0068179F" w:rsidRDefault="009B44D5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Особенности формирования русской романтической литературы.</w:t>
            </w:r>
          </w:p>
        </w:tc>
        <w:tc>
          <w:tcPr>
            <w:tcW w:w="99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44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86" w:type="dxa"/>
            <w:shd w:val="clear" w:color="auto" w:fill="auto"/>
          </w:tcPr>
          <w:p w:rsidR="00C56227" w:rsidRPr="0068179F" w:rsidRDefault="009B44D5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Важнейшие элементы поэтики романтизма (на примере творчества Дж.</w:t>
            </w:r>
            <w:r w:rsidR="000376DE" w:rsidRPr="0068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Г. Байрона).</w:t>
            </w:r>
          </w:p>
        </w:tc>
        <w:tc>
          <w:tcPr>
            <w:tcW w:w="99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56227" w:rsidRPr="0068179F" w:rsidRDefault="00CE447C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4</w:t>
            </w:r>
            <w:r w:rsidR="00C56227"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86" w:type="dxa"/>
            <w:shd w:val="clear" w:color="auto" w:fill="auto"/>
          </w:tcPr>
          <w:p w:rsidR="00C56227" w:rsidRPr="0068179F" w:rsidRDefault="009B44D5" w:rsidP="00393A18">
            <w:pPr>
              <w:spacing w:after="0" w:line="240" w:lineRule="auto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C42644" w:rsidRPr="0068179F">
              <w:rPr>
                <w:rFonts w:ascii="Times New Roman" w:hAnsi="Times New Roman"/>
                <w:b/>
                <w:sz w:val="24"/>
                <w:szCs w:val="24"/>
              </w:rPr>
              <w:t>по литературе 18 века</w:t>
            </w:r>
          </w:p>
        </w:tc>
        <w:tc>
          <w:tcPr>
            <w:tcW w:w="99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6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86" w:type="dxa"/>
            <w:shd w:val="clear" w:color="auto" w:fill="auto"/>
          </w:tcPr>
          <w:p w:rsidR="00C56227" w:rsidRPr="0068179F" w:rsidRDefault="00291308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Общая характеристика поэзии</w:t>
            </w:r>
            <w:r w:rsidR="009B44D5" w:rsidRPr="0068179F">
              <w:rPr>
                <w:rFonts w:ascii="Times New Roman" w:hAnsi="Times New Roman"/>
                <w:sz w:val="24"/>
                <w:szCs w:val="24"/>
              </w:rPr>
              <w:t xml:space="preserve"> К.Н. Батюшкова.</w:t>
            </w:r>
          </w:p>
        </w:tc>
        <w:tc>
          <w:tcPr>
            <w:tcW w:w="992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4" w:type="dxa"/>
            <w:shd w:val="clear" w:color="auto" w:fill="auto"/>
          </w:tcPr>
          <w:p w:rsidR="00C56227" w:rsidRPr="0068179F" w:rsidRDefault="00C56227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Анализ стихотворений «Мой гений», «К Дашкову», «Есть наслаждение и в дикости лесов…»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Творчество В.А. Жуковского.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Жизненный и творческий путь В.А. Жуковского. Элегии и баллады Жуко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в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ского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Влияние творчества поэта на последующий литературный процесс.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4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Поэты-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элегики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и представители «гражданского романтизма»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16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Сопоставление стихотворений Е.А. Баратынского и К.Ф. Рылеева</w:t>
            </w: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Подготовка к написанию сочинения по творчеству поэтов-романтиков первой четверти  XIX века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21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Написание сочинения по творчеству поэтов-романтиков первой четверти  XIX века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23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644" w:rsidRPr="0068179F" w:rsidTr="00C669BF">
        <w:tc>
          <w:tcPr>
            <w:tcW w:w="11199" w:type="dxa"/>
            <w:gridSpan w:val="5"/>
            <w:shd w:val="clear" w:color="auto" w:fill="auto"/>
          </w:tcPr>
          <w:p w:rsidR="00C42644" w:rsidRPr="0068179F" w:rsidRDefault="00C42644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Литература первой половины XIX века</w:t>
            </w:r>
            <w:r w:rsidR="00350B83"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47</w:t>
            </w:r>
            <w:r w:rsidR="00A75A41" w:rsidRPr="0068179F">
              <w:rPr>
                <w:rFonts w:ascii="Times New Roman" w:hAnsi="Times New Roman"/>
                <w:b/>
                <w:sz w:val="24"/>
                <w:szCs w:val="24"/>
              </w:rPr>
              <w:t>ч+10 Р.Р.</w:t>
            </w: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Жизненный и творческий путь А.С. Грибоедова. История создания комедии «Горе от ума».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Сюжет и образная система «Горя от ума»: традиции и новаторство.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</w:t>
            </w:r>
            <w:r w:rsidR="00FD26D1" w:rsidRPr="0068179F">
              <w:rPr>
                <w:rFonts w:ascii="Times New Roman" w:hAnsi="Times New Roman"/>
                <w:sz w:val="24"/>
                <w:szCs w:val="24"/>
              </w:rPr>
              <w:t>8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Соотношение любовной и общественно-философской коллизий в «Горе от ума».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30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42644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86" w:type="dxa"/>
            <w:shd w:val="clear" w:color="auto" w:fill="auto"/>
          </w:tcPr>
          <w:p w:rsidR="00C42644" w:rsidRPr="0068179F" w:rsidRDefault="00C42644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Своеобразие конфликта и тема ума в комедии.</w:t>
            </w:r>
          </w:p>
        </w:tc>
        <w:tc>
          <w:tcPr>
            <w:tcW w:w="992" w:type="dxa"/>
            <w:shd w:val="clear" w:color="auto" w:fill="auto"/>
          </w:tcPr>
          <w:p w:rsidR="00C42644" w:rsidRPr="0068179F" w:rsidRDefault="00C42644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42644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44" w:type="dxa"/>
            <w:shd w:val="clear" w:color="auto" w:fill="auto"/>
          </w:tcPr>
          <w:p w:rsidR="00C42644" w:rsidRPr="0068179F" w:rsidRDefault="00C42644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Идеалы и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антиидеалы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Чацкого. Чацкий и София. Чацкий и Молчалин.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Характеристики представителей старомосковского общества.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Финал пьесы, его нравственно-философское звучание. Итоги противосто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я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ния героя и толпы.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C42644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Р.Р. Подготовка к написанию сочинения по комедии </w:t>
            </w:r>
            <w:proofErr w:type="spellStart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А.С.Грибоедова</w:t>
            </w:r>
            <w:proofErr w:type="spellEnd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«Горе от ума».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12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Р.Р. Написание сочинения по комедии </w:t>
            </w:r>
            <w:proofErr w:type="spellStart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А.С.Грибоедова</w:t>
            </w:r>
            <w:proofErr w:type="spellEnd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«Горе от ума».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FD26D1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14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CE447C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</w:t>
            </w:r>
            <w:r w:rsidR="00051CEF"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051CEF" w:rsidRPr="0068179F" w:rsidRDefault="00ED6B3A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86" w:type="dxa"/>
            <w:shd w:val="clear" w:color="auto" w:fill="auto"/>
          </w:tcPr>
          <w:p w:rsidR="00051CEF" w:rsidRPr="0068179F" w:rsidRDefault="00CE447C" w:rsidP="00393A18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«Пушкин есть явление чрезвычайное». Основные вехи жизненного и тво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р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ческого пути</w:t>
            </w:r>
          </w:p>
        </w:tc>
        <w:tc>
          <w:tcPr>
            <w:tcW w:w="992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  <w:r w:rsidR="00CE447C" w:rsidRPr="0068179F">
              <w:rPr>
                <w:rFonts w:ascii="Times New Roman" w:hAnsi="Times New Roman"/>
                <w:sz w:val="24"/>
                <w:szCs w:val="24"/>
              </w:rPr>
              <w:t>9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" w:type="dxa"/>
            <w:shd w:val="clear" w:color="auto" w:fill="auto"/>
          </w:tcPr>
          <w:p w:rsidR="00051CEF" w:rsidRPr="0068179F" w:rsidRDefault="00051CEF" w:rsidP="00393A18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«Я петь пустого не умею…» (Лицейская лирика А.С. Пушкина.)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7C2FDB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7C2FDB" w:rsidRPr="0068179F">
              <w:rPr>
                <w:rFonts w:ascii="Times New Roman" w:hAnsi="Times New Roman"/>
                <w:sz w:val="24"/>
                <w:szCs w:val="24"/>
              </w:rPr>
              <w:t>стихотворений раннего творчества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 xml:space="preserve"> поэта («Пирующие студенты», «Воспоминания в Царском Селе», «Желание»</w:t>
            </w:r>
            <w:r w:rsidR="007C2FDB" w:rsidRPr="0068179F">
              <w:rPr>
                <w:rFonts w:ascii="Times New Roman" w:hAnsi="Times New Roman"/>
                <w:sz w:val="24"/>
                <w:szCs w:val="24"/>
              </w:rPr>
              <w:t>)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Анализ стихотворений «К Чаадаеву», «Вольность», «Деревня» в контексте общественно-политических взглядов Пушкина.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Поэтический побег. (Мотивы и образы «южных» произведений А.С. Пу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ш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кина.)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Сопоставление героев «Кавказского пленника» и «Цыган».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Анализ стихотворений «Подражания Корану»</w:t>
            </w: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«Пророк», «Поэт», «Поэт и толпа», «Я памятник себе воздвиг»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B87E2A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rPr>
          <w:trHeight w:val="387"/>
        </w:trPr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Анализ стихотворений «Что в имени тебе моём?..», «</w:t>
            </w: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8179F">
              <w:rPr>
                <w:rFonts w:ascii="Times New Roman" w:hAnsi="Times New Roman"/>
                <w:sz w:val="24"/>
                <w:szCs w:val="24"/>
              </w:rPr>
              <w:t>***» («</w:t>
            </w: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помню чу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д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ное мгновенье…»), «На холмах Грузии»,  «Я вас любил:».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B87E2A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rPr>
          <w:trHeight w:val="387"/>
        </w:trPr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Трагедия «Борис Годунов» как одна из вершин пушкинского творчества.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B87E2A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Обсуждение историко-философской концепции автора в решении темы «Народ и власть».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B87E2A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Нравственные уроки «маленьких трагедий».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B87E2A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86" w:type="dxa"/>
            <w:shd w:val="clear" w:color="auto" w:fill="auto"/>
          </w:tcPr>
          <w:p w:rsidR="00CE447C" w:rsidRPr="0068179F" w:rsidRDefault="00CE447C" w:rsidP="00CE447C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Общая характеристика цикла с выявлением внутренней связи составляющих его произведений.</w:t>
            </w:r>
          </w:p>
        </w:tc>
        <w:tc>
          <w:tcPr>
            <w:tcW w:w="992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CE447C" w:rsidRPr="0068179F" w:rsidRDefault="00B87E2A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44" w:type="dxa"/>
            <w:shd w:val="clear" w:color="auto" w:fill="auto"/>
          </w:tcPr>
          <w:p w:rsidR="00CE447C" w:rsidRPr="0068179F" w:rsidRDefault="00CE447C" w:rsidP="00CE447C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Герои и проблематика «Повестей покойного Ивана Петровича Белкина». 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Общая характеристика цикла с обращением к ранее изученным произвед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е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ниям.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Философское звучание поздней лирики Пушкина.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Подготовка к написанию сочинения на тему: «Тема дружбы и лю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ви в лирике Пушкина»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Написание сочинения на тему: «Тема дружбы и любви в лирике Пушкина»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Особенности сюжета и композиции «Евгения Онегина»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Истоки и последствия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онегинской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«хандры». Онегин и Ленский.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Испытание дружбой и любовью как важнейшие этапы самораскрытия пу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ш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кинского героя.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Характеристика образа Татьяны Лариной в контексте общей проблематики романа. 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Татьяна и Онегин как два полюса русской жизни 20-х годов XIX века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Подготовка к написанию сочинения на тему: «Образ идеальной г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роини в романе»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Написание сочинения на тему: «Образ идеальной героини в р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мане»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«Глубокий и могучий дух». (Жизнь и творчество М.Ю. Лермонтова.)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Анализ стихотворений «Поэт» (1828), «Нет, я не Байрон, я другой…», «К друзьям».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Анализ стихотворений «Смерть Поэта», «Как часто, пёстрою толпою окр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у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жён…», «Поэт» (1838), «Пророк»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Мотив одиночества как важнейшая категория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лермонтовской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поэтики (ан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а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лиз стихотворений «Одиночество», «Листок», «Парус».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Любовь и Муза. (Интимная лирика Лермонтова.)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Сложность и драматизм взаимоотношений поэта и России,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лермонтовский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«интимный» патриотизм.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Образ «потерянного» поколения в лирике Лермонтова.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4C67D1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Контрольная работа в форме теста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Роман «Герой нашего времени»: от замысла к воплощению.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История создания и публикации романа «Герой нашего времени», его с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ю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жетно-композиционное своеобразие.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Сопоставление образов Печорина и Максима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Максимыча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, интерпретация любовной коллизии главы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Наблюдение над внутренней диалектикой характера главного героя романа.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Контрастное соотношение двух глав на уровне стилистики и пафоса повес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т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вования.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Анализ главы «Княжна Мери» как центральной части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лермонтовского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ром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а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на.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Глава «Фаталист» как эпилог «истории души человеческой».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Подготовка к написанию сочинения на тему: «Печорин и его окр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жение»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Написание сочинения на тему: «Печорин и его окружение»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Своеобразие творческого пути Н.В. Гоголя. Биографический очерк.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Своеобразие творческой истории гоголевской поэмы в прозе.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Изображение контрастов народной жизни в поэме.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Соотнесённость образа Чичикова с главной темой и смыслом названия по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э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мы. Образ автора и смысл финала поэмы.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pStyle w:val="a3"/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Подготовка к написанию сочинения на тему: «</w:t>
            </w:r>
            <w:proofErr w:type="gramStart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Реальное</w:t>
            </w:r>
            <w:proofErr w:type="gramEnd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и фант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стическое в повести»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Р.Р. Написание сочинения на тему: «</w:t>
            </w:r>
            <w:proofErr w:type="gramStart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Реальное</w:t>
            </w:r>
            <w:proofErr w:type="gramEnd"/>
            <w:r w:rsidRPr="0068179F">
              <w:rPr>
                <w:rFonts w:ascii="Times New Roman" w:hAnsi="Times New Roman"/>
                <w:b/>
                <w:sz w:val="24"/>
                <w:szCs w:val="24"/>
              </w:rPr>
              <w:t xml:space="preserve"> и фантастическое в пов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сти »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2A" w:rsidRPr="0068179F" w:rsidTr="00C669BF">
        <w:tc>
          <w:tcPr>
            <w:tcW w:w="11199" w:type="dxa"/>
            <w:gridSpan w:val="5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Раздел 5. Литературный процесс второй половины XIX—XX века 10ч.</w:t>
            </w: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И.А.Гончаров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«Обломов». Краткий обзор.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И.С.Тургенев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Н.С.Лесков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. Краткий обзор.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proofErr w:type="gramStart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68179F">
              <w:rPr>
                <w:rFonts w:ascii="Times New Roman" w:hAnsi="Times New Roman"/>
                <w:sz w:val="24"/>
                <w:szCs w:val="24"/>
              </w:rPr>
              <w:t>Ф.М.Достоевский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 .Краткий обзор.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 xml:space="preserve">М.Е. Салтыков-Щедрин «История одного города».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Ф.И.Тютчев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А.А.Фет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Н.А.Некрасов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. Краткий обзор.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А.Н.Островский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А.П.Чехов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И.А.Бунин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. Краткий обзор произведений.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А.А.Ахматова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А.А.Блок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Н.С.Гумилев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Б.Л.Пастернак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. Краткий обзор ст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и</w:t>
            </w:r>
            <w:r w:rsidRPr="0068179F">
              <w:rPr>
                <w:rFonts w:ascii="Times New Roman" w:hAnsi="Times New Roman"/>
                <w:sz w:val="24"/>
                <w:szCs w:val="24"/>
              </w:rPr>
              <w:t>хотворений.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А.П.Платонов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М.А.Булгаков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М.А.Шолохов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. Краткий обзор произведений.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BF" w:rsidRPr="0068179F" w:rsidTr="00C669BF">
        <w:tc>
          <w:tcPr>
            <w:tcW w:w="66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86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А.Т.Твардовский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А.И.Солженицын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В.П.Некрасов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В.П.Астафьев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79F">
              <w:rPr>
                <w:rFonts w:ascii="Times New Roman" w:hAnsi="Times New Roman"/>
                <w:sz w:val="24"/>
                <w:szCs w:val="24"/>
              </w:rPr>
              <w:t>В.Г.Распутин</w:t>
            </w:r>
            <w:proofErr w:type="spellEnd"/>
            <w:r w:rsidRPr="0068179F">
              <w:rPr>
                <w:rFonts w:ascii="Times New Roman" w:hAnsi="Times New Roman"/>
                <w:sz w:val="24"/>
                <w:szCs w:val="24"/>
              </w:rPr>
              <w:t>. Краткий обзор произведений.</w:t>
            </w:r>
          </w:p>
        </w:tc>
        <w:tc>
          <w:tcPr>
            <w:tcW w:w="992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44" w:type="dxa"/>
            <w:shd w:val="clear" w:color="auto" w:fill="auto"/>
          </w:tcPr>
          <w:p w:rsidR="00B87E2A" w:rsidRPr="0068179F" w:rsidRDefault="00B87E2A" w:rsidP="00B87E2A">
            <w:pPr>
              <w:spacing w:after="0" w:line="240" w:lineRule="auto"/>
              <w:ind w:right="-16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D7B" w:rsidRPr="0068179F" w:rsidRDefault="007A7D7B" w:rsidP="00393A18">
      <w:pPr>
        <w:pStyle w:val="a3"/>
        <w:ind w:right="-166"/>
        <w:rPr>
          <w:rStyle w:val="c8"/>
          <w:rFonts w:ascii="Times New Roman" w:hAnsi="Times New Roman"/>
          <w:b/>
          <w:i/>
          <w:color w:val="444444"/>
          <w:sz w:val="24"/>
          <w:szCs w:val="24"/>
        </w:rPr>
      </w:pPr>
    </w:p>
    <w:p w:rsidR="003270F9" w:rsidRPr="0025586D" w:rsidRDefault="003270F9" w:rsidP="003270F9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bCs/>
          <w:sz w:val="24"/>
          <w:szCs w:val="24"/>
          <w:lang w:eastAsia="ar-SA"/>
        </w:rPr>
        <w:t>СПИСОК ЛИТЕРАТУРЫ</w:t>
      </w:r>
    </w:p>
    <w:p w:rsidR="003270F9" w:rsidRPr="0025586D" w:rsidRDefault="003270F9" w:rsidP="003270F9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Учебник: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С.А.Зинин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В.И.Сахаров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В.А.Чалмаев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Литература, 9 класс: учебник для общеобразовательных учреждений в 2-х частях. М.: ООО</w:t>
      </w:r>
      <w:r w:rsidR="0025586D"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«ТИД «Русское слово – РС», 2019</w:t>
      </w:r>
      <w:r w:rsidRPr="0025586D">
        <w:rPr>
          <w:rFonts w:ascii="Times New Roman" w:eastAsia="Calibri" w:hAnsi="Times New Roman"/>
          <w:sz w:val="24"/>
          <w:szCs w:val="24"/>
          <w:lang w:eastAsia="ar-SA"/>
        </w:rPr>
        <w:t>г.</w:t>
      </w:r>
    </w:p>
    <w:p w:rsidR="003270F9" w:rsidRPr="0025586D" w:rsidRDefault="003270F9" w:rsidP="003270F9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Дополнительная литература:</w:t>
      </w:r>
    </w:p>
    <w:p w:rsidR="003270F9" w:rsidRPr="0025586D" w:rsidRDefault="003270F9" w:rsidP="003270F9">
      <w:pPr>
        <w:numPr>
          <w:ilvl w:val="0"/>
          <w:numId w:val="42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И.В.Золотарёва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Т.А.Крысова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Поурочные разработки по литературе. 8 класс. М.: «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Вако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», 2006г.</w:t>
      </w:r>
    </w:p>
    <w:p w:rsidR="003270F9" w:rsidRPr="0025586D" w:rsidRDefault="003270F9" w:rsidP="003270F9">
      <w:pPr>
        <w:numPr>
          <w:ilvl w:val="0"/>
          <w:numId w:val="42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Г.И.Беленький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Литература. 8 класс. М.: 2Просвещение», 2005 г.</w:t>
      </w:r>
    </w:p>
    <w:p w:rsidR="003270F9" w:rsidRPr="0025586D" w:rsidRDefault="003270F9" w:rsidP="003270F9">
      <w:pPr>
        <w:numPr>
          <w:ilvl w:val="0"/>
          <w:numId w:val="42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Н.В.Егорова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Поурочные разработки по зарубежной литературе. 5-9 классы. М.: «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Вако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», 2006г</w:t>
      </w:r>
    </w:p>
    <w:p w:rsidR="003270F9" w:rsidRPr="0025586D" w:rsidRDefault="003270F9" w:rsidP="003270F9">
      <w:pPr>
        <w:numPr>
          <w:ilvl w:val="0"/>
          <w:numId w:val="42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Л.Ю.Алиева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. Литература. Тесты. Контрольные вопросы. М.: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Издат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-Школа, 1998г.</w:t>
      </w:r>
    </w:p>
    <w:p w:rsidR="003270F9" w:rsidRPr="0025586D" w:rsidRDefault="003270F9" w:rsidP="003270F9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bCs/>
          <w:sz w:val="24"/>
          <w:szCs w:val="24"/>
          <w:lang w:eastAsia="ar-SA"/>
        </w:rPr>
        <w:t>Электронные пособия</w:t>
      </w:r>
    </w:p>
    <w:p w:rsidR="003270F9" w:rsidRPr="0025586D" w:rsidRDefault="003270F9" w:rsidP="003270F9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bCs/>
          <w:sz w:val="24"/>
          <w:szCs w:val="24"/>
          <w:lang w:eastAsia="ar-SA"/>
        </w:rPr>
        <w:t>Литература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Библиотека мировой литературы, выпуск 1. Европейская литература XIV-XVIII веков.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Библиотека русской классики, выпуск 1. (Бунин, Блок, </w:t>
      </w:r>
      <w:proofErr w:type="spellStart"/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Бабелҗ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и</w:t>
      </w:r>
      <w:proofErr w:type="gram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др.)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Библиотека русской классики, выпуск 3. (Андреев, Белый, Кузмин, Сологуб и др.)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Библиотека русской классики, выпуск 6. 9Беляев, Грин, Куприн,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А.Н.толстой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)</w:t>
      </w:r>
      <w:proofErr w:type="gramEnd"/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Русская литература от Нестора до Маяковского.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Русская поэзия XVII-XX веков.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Хрестоматия по русской литературе.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Русская литература. Мультимедийная энциклопедия.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Мудрые мысли и изречения. Том 3.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Д.Н.</w:t>
      </w: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Мамин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-Сибиряк</w:t>
      </w:r>
      <w:proofErr w:type="gram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.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Алёнушкины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сказки.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А.Грин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“Алые паруса</w:t>
      </w: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”..</w:t>
      </w:r>
      <w:proofErr w:type="gramEnd"/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А.С.Пушкин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Стихи и сказки.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Н.В.Гоголь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Школьная хрестоматия. Начитанные сокращённые тексты.</w:t>
      </w:r>
    </w:p>
    <w:p w:rsidR="003270F9" w:rsidRPr="0025586D" w:rsidRDefault="003270F9" w:rsidP="003270F9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А.П.Чехов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Рассказы.</w:t>
      </w:r>
    </w:p>
    <w:p w:rsidR="003270F9" w:rsidRPr="0025586D" w:rsidRDefault="003270F9" w:rsidP="00393A18">
      <w:pPr>
        <w:numPr>
          <w:ilvl w:val="0"/>
          <w:numId w:val="43"/>
        </w:num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Л.Н.Толстой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Школьная хрестоматия. Начитанные сокращённые тексты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Образовательные электронные ресурсы: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1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Мультимедийное приложение к учебнику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Г.С.Меркина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«Литература. 9 класс». Электронное издание. ООО «Русское слово — учебник»</w:t>
      </w: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,</w:t>
      </w:r>
      <w:proofErr w:type="gram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ООО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Мультимедиа компания «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Алюр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», 2018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2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http://writerstob.narod.ru / Биографии великих русских писателей и поэтов.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На сайте можно найти не только биографии писателей, но и различные материалы, связанные и не связанные с творчеством писателей и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поэтов, также анализы стихотворений, стихи некоторых поэтов, основные темы их лирики, а также материалы по русскому классицизму,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романтизму и сентиментализму.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3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http://lit-classic.ru / Русская классическая литература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4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http://royallib.ru / Электронная библиотека RoyalLib.ru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5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http://lit.1september.ru/index.php Газета "Литература". Издательский дом “Первое сентября» </w:t>
      </w:r>
      <w:proofErr w:type="spell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www</w:t>
      </w:r>
      <w:proofErr w:type="spellEnd"/>
      <w:r w:rsidRPr="0025586D">
        <w:rPr>
          <w:rFonts w:ascii="Times New Roman" w:eastAsia="Calibri" w:hAnsi="Times New Roman"/>
          <w:sz w:val="24"/>
          <w:szCs w:val="24"/>
          <w:lang w:eastAsia="ar-SA"/>
        </w:rPr>
        <w:t>. 1september.ru Сетевая версия газеты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предлагает публикации по проблемам преподавания литературы в школе. Разделы сайта: Новое в школьных программах, Я иду на урок, Книжная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полка, Литературный календарь и многое другое.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6 http://www.feb-web.ru / Русская литература и фольклор. Фундаментальная электронная библиотека “Русская литература и фольклор”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(ФЭБ) — это сетевая многофункциональная информационная система, аккумулирующая информацию различных видов (текстовую, звуковую,</w:t>
      </w:r>
      <w:proofErr w:type="gramEnd"/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lastRenderedPageBreak/>
        <w:t>изобразительную</w:t>
      </w:r>
      <w:proofErr w:type="gram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и т. п.) в области русской литературы XI-XX вв. и русского фольклора, а также истории русской филологии и фольклористики.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Библиотека находится в стадии разработки и пополнения.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7 http://mlis.ru / Урок литературы. Методико-литературный интернет-сервер. Цель проекта - создать виртуальное пространство,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аккумулирующее</w:t>
      </w:r>
      <w:proofErr w:type="gram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научный, методический, педагогический потенциал, актуальный для современного учителя литературы. Сайт состоит из двух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основных разделов: Наука о литературе (методология литературы, культурный контекст в изучении литературы, работа с текстом) и Методика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преподавания (теория преподавания, содержание обучения, литературное развитие читателя-школьника).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8 http://www.pisatel.org/old / Древнерусская литература. На сайте представлены основные памятники русской словесности вплоть до XVIII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века. Тексты представлены либо в переводах, либо без переводов, но в современной орфографии. Также предполагается разместить краткий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словарь старославянских, церковно-славянских и древнерусских слов, не понятных современному читателю.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9 http://litera.edu.ru ˗ Коллекция «Русская и зарубежная литература для школы» Российского общеобразовательного портала.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Коллекция содержит более 1500 текстовых ресурсов, рекомендованных для изучения в </w:t>
      </w: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школе</w:t>
      </w:r>
      <w:proofErr w:type="gramEnd"/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 как на уроках, так и факультативно: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 xml:space="preserve">биографические сведения об авторах и тексты произведений русской и зарубежной литературы, снабженные </w:t>
      </w:r>
      <w:proofErr w:type="gramStart"/>
      <w:r w:rsidRPr="0025586D">
        <w:rPr>
          <w:rFonts w:ascii="Times New Roman" w:eastAsia="Calibri" w:hAnsi="Times New Roman"/>
          <w:sz w:val="24"/>
          <w:szCs w:val="24"/>
          <w:lang w:eastAsia="ar-SA"/>
        </w:rPr>
        <w:t>литературоведческими</w:t>
      </w:r>
      <w:proofErr w:type="gramEnd"/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комментариями. Статьи, биографии поэтов и писателей. Рубрикаторы по автору, времени, географической принадлежности. Поисковая система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по жанру, типу сюжета и пр. Сведения о дате создания и публикации произведений. Новости на тему литературы и образования. Связь с другими</w:t>
      </w:r>
    </w:p>
    <w:p w:rsidR="0025586D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коллекциями на school.edu.ru по периоду времени. Возможность добавления ссылок на ресурсы по литературе в рамках программы средней</w:t>
      </w:r>
    </w:p>
    <w:p w:rsidR="003270F9" w:rsidRPr="0025586D" w:rsidRDefault="0025586D" w:rsidP="0025586D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25586D">
        <w:rPr>
          <w:rFonts w:ascii="Times New Roman" w:eastAsia="Calibri" w:hAnsi="Times New Roman"/>
          <w:sz w:val="24"/>
          <w:szCs w:val="24"/>
          <w:lang w:eastAsia="ar-SA"/>
        </w:rPr>
        <w:t>школы. Ссылки на электронные библиотеки.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/>
          <w:sz w:val="24"/>
          <w:szCs w:val="24"/>
          <w:lang w:eastAsia="ar-SA"/>
        </w:rPr>
        <w:t>Система оценивания учебных достижений учащихся по русскому язы</w:t>
      </w:r>
      <w:bookmarkStart w:id="0" w:name="_GoBack"/>
      <w:bookmarkEnd w:id="0"/>
      <w:r w:rsidRPr="0068179F">
        <w:rPr>
          <w:rFonts w:ascii="Times New Roman" w:eastAsia="Calibri" w:hAnsi="Times New Roman"/>
          <w:b/>
          <w:sz w:val="24"/>
          <w:szCs w:val="24"/>
          <w:lang w:eastAsia="ar-SA"/>
        </w:rPr>
        <w:t>ку и литературе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Нормативы и оценки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Устный опрос является одним из основных способов учета знаний учащихся по русскому языку. Ра</w:t>
      </w:r>
      <w:r w:rsidRPr="0068179F">
        <w:rPr>
          <w:rFonts w:ascii="Times New Roman" w:hAnsi="Times New Roman"/>
          <w:color w:val="000000"/>
          <w:sz w:val="24"/>
          <w:szCs w:val="24"/>
        </w:rPr>
        <w:t>з</w:t>
      </w:r>
      <w:r w:rsidRPr="0068179F">
        <w:rPr>
          <w:rFonts w:ascii="Times New Roman" w:hAnsi="Times New Roman"/>
          <w:color w:val="000000"/>
          <w:sz w:val="24"/>
          <w:szCs w:val="24"/>
        </w:rPr>
        <w:t>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При оценке ответа ученика надо руководствоваться следующими критериями: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1) полнота и правильность ответа;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2) степень осознанности, понимания изученного;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3) языковое оформление ответа.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Оценка </w:t>
      </w: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«5»</w:t>
      </w:r>
      <w:r w:rsidRPr="0068179F">
        <w:rPr>
          <w:rFonts w:ascii="Times New Roman" w:hAnsi="Times New Roman"/>
          <w:color w:val="000000"/>
          <w:sz w:val="24"/>
          <w:szCs w:val="24"/>
        </w:rPr>
        <w:t> ставится, если ученик: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1) полно излагает изученный материал, дает правильные определения языковых понятий;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2) обнаруживает понимание материала, может обосновать свои суждения, применить знания на пра</w:t>
      </w:r>
      <w:r w:rsidRPr="0068179F">
        <w:rPr>
          <w:rFonts w:ascii="Times New Roman" w:hAnsi="Times New Roman"/>
          <w:color w:val="000000"/>
          <w:sz w:val="24"/>
          <w:szCs w:val="24"/>
        </w:rPr>
        <w:t>к</w:t>
      </w:r>
      <w:r w:rsidRPr="0068179F">
        <w:rPr>
          <w:rFonts w:ascii="Times New Roman" w:hAnsi="Times New Roman"/>
          <w:color w:val="000000"/>
          <w:sz w:val="24"/>
          <w:szCs w:val="24"/>
        </w:rPr>
        <w:t>тике, привести необходимые примеры не только по учебнику, но и самостоятельно составленные;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Оценка </w:t>
      </w: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«4»</w:t>
      </w:r>
      <w:r w:rsidRPr="0068179F">
        <w:rPr>
          <w:rFonts w:ascii="Times New Roman" w:hAnsi="Times New Roman"/>
          <w:color w:val="000000"/>
          <w:sz w:val="24"/>
          <w:szCs w:val="24"/>
        </w:rPr>
        <w:t> 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последовательности и языковом оформлении излагаемого.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Оценка </w:t>
      </w: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«3»</w:t>
      </w:r>
      <w:r w:rsidRPr="0068179F">
        <w:rPr>
          <w:rFonts w:ascii="Times New Roman" w:hAnsi="Times New Roman"/>
          <w:color w:val="000000"/>
          <w:sz w:val="24"/>
          <w:szCs w:val="24"/>
        </w:rPr>
        <w:t> ставится, если ученик обнаруживает знание и понимание основных положений данной т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t>мы, но: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1) излагает материал неполно и допускает неточности в определении понятий или формулировке пр</w:t>
      </w:r>
      <w:r w:rsidRPr="0068179F">
        <w:rPr>
          <w:rFonts w:ascii="Times New Roman" w:hAnsi="Times New Roman"/>
          <w:color w:val="000000"/>
          <w:sz w:val="24"/>
          <w:szCs w:val="24"/>
        </w:rPr>
        <w:t>а</w:t>
      </w:r>
      <w:r w:rsidRPr="0068179F">
        <w:rPr>
          <w:rFonts w:ascii="Times New Roman" w:hAnsi="Times New Roman"/>
          <w:color w:val="000000"/>
          <w:sz w:val="24"/>
          <w:szCs w:val="24"/>
        </w:rPr>
        <w:t>вил;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2) не умеет достаточно глубоко и доказательно обосновать свои суждения и привести свои примеры;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68179F">
        <w:rPr>
          <w:rFonts w:ascii="Times New Roman" w:hAnsi="Times New Roman"/>
          <w:color w:val="000000"/>
          <w:sz w:val="24"/>
          <w:szCs w:val="24"/>
        </w:rPr>
        <w:t>излагаемого</w:t>
      </w:r>
      <w:proofErr w:type="gramEnd"/>
      <w:r w:rsidRPr="0068179F">
        <w:rPr>
          <w:rFonts w:ascii="Times New Roman" w:hAnsi="Times New Roman"/>
          <w:color w:val="000000"/>
          <w:sz w:val="24"/>
          <w:szCs w:val="24"/>
        </w:rPr>
        <w:t>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lastRenderedPageBreak/>
        <w:t>Оценка </w:t>
      </w: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«2»</w:t>
      </w:r>
      <w:r w:rsidRPr="0068179F">
        <w:rPr>
          <w:rFonts w:ascii="Times New Roman" w:hAnsi="Times New Roman"/>
          <w:color w:val="000000"/>
          <w:sz w:val="24"/>
          <w:szCs w:val="24"/>
        </w:rPr>
        <w:t> 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Оценка «2» отмечает такие недостатки в подготовке ученика, которые являются серьезным препя</w:t>
      </w:r>
      <w:r w:rsidRPr="0068179F">
        <w:rPr>
          <w:rFonts w:ascii="Times New Roman" w:hAnsi="Times New Roman"/>
          <w:color w:val="000000"/>
          <w:sz w:val="24"/>
          <w:szCs w:val="24"/>
        </w:rPr>
        <w:t>т</w:t>
      </w:r>
      <w:r w:rsidRPr="0068179F">
        <w:rPr>
          <w:rFonts w:ascii="Times New Roman" w:hAnsi="Times New Roman"/>
          <w:color w:val="000000"/>
          <w:sz w:val="24"/>
          <w:szCs w:val="24"/>
        </w:rPr>
        <w:t>ствием к успешному овладению последующим материалом.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Оценка  («5», «4», «3») может ставиться не только за единовременный ответ  (когда на проверку по</w:t>
      </w:r>
      <w:r w:rsidRPr="0068179F">
        <w:rPr>
          <w:rFonts w:ascii="Times New Roman" w:hAnsi="Times New Roman"/>
          <w:color w:val="000000"/>
          <w:sz w:val="24"/>
          <w:szCs w:val="24"/>
        </w:rPr>
        <w:t>д</w:t>
      </w:r>
      <w:r w:rsidRPr="0068179F">
        <w:rPr>
          <w:rFonts w:ascii="Times New Roman" w:hAnsi="Times New Roman"/>
          <w:color w:val="000000"/>
          <w:sz w:val="24"/>
          <w:szCs w:val="24"/>
        </w:rPr>
        <w:t xml:space="preserve">готовки ученика </w:t>
      </w:r>
      <w:proofErr w:type="spellStart"/>
      <w:proofErr w:type="gramStart"/>
      <w:r w:rsidRPr="0068179F">
        <w:rPr>
          <w:rFonts w:ascii="Times New Roman" w:hAnsi="Times New Roman"/>
          <w:color w:val="000000"/>
          <w:sz w:val="24"/>
          <w:szCs w:val="24"/>
        </w:rPr>
        <w:t>o</w:t>
      </w:r>
      <w:proofErr w:type="gramEnd"/>
      <w:r w:rsidRPr="0068179F">
        <w:rPr>
          <w:rFonts w:ascii="Times New Roman" w:hAnsi="Times New Roman"/>
          <w:color w:val="000000"/>
          <w:sz w:val="24"/>
          <w:szCs w:val="24"/>
        </w:rPr>
        <w:t>тводится</w:t>
      </w:r>
      <w:proofErr w:type="spellEnd"/>
      <w:r w:rsidRPr="0068179F">
        <w:rPr>
          <w:rFonts w:ascii="Times New Roman" w:hAnsi="Times New Roman"/>
          <w:color w:val="000000"/>
          <w:sz w:val="24"/>
          <w:szCs w:val="24"/>
        </w:rPr>
        <w:t xml:space="preserve"> определенное время), но и за рассредоточенный по времени, т.е. за сумму ответов, данных учеником  на  протяжении урока   (выводится </w:t>
      </w:r>
      <w:r w:rsidRPr="0068179F">
        <w:rPr>
          <w:rFonts w:ascii="Times New Roman" w:hAnsi="Times New Roman"/>
          <w:i/>
          <w:iCs/>
          <w:color w:val="000000"/>
          <w:sz w:val="24"/>
          <w:szCs w:val="24"/>
        </w:rPr>
        <w:t>поурочный балл</w:t>
      </w:r>
      <w:r w:rsidRPr="0068179F">
        <w:rPr>
          <w:rFonts w:ascii="Times New Roman" w:hAnsi="Times New Roman"/>
          <w:color w:val="000000"/>
          <w:sz w:val="24"/>
          <w:szCs w:val="24"/>
        </w:rPr>
        <w:t>), при условии, если в процессе урока не только заслушивались ответы учащегося, но  и  осуществлялась проверка  его  ум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t>ния  применять знания на практике.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sz w:val="24"/>
          <w:szCs w:val="24"/>
          <w:lang w:eastAsia="ar-SA"/>
        </w:rPr>
      </w:pP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i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iCs/>
          <w:sz w:val="24"/>
          <w:szCs w:val="24"/>
          <w:lang w:eastAsia="ar-SA"/>
        </w:rPr>
        <w:t>Объем письменных работ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63"/>
        <w:gridCol w:w="2393"/>
        <w:gridCol w:w="2393"/>
        <w:gridCol w:w="3141"/>
      </w:tblGrid>
      <w:tr w:rsidR="005F02D5" w:rsidRPr="0068179F" w:rsidTr="0068179F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Диктант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Изложение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Сочинение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80-100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110-140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100-110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140-190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120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110-120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200-250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160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120-140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250-350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200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140-160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350-450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250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450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350-400</w:t>
            </w:r>
          </w:p>
        </w:tc>
      </w:tr>
      <w:tr w:rsidR="005F02D5" w:rsidRPr="0068179F" w:rsidTr="0068179F"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450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350-400</w:t>
            </w:r>
          </w:p>
        </w:tc>
      </w:tr>
    </w:tbl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iCs/>
          <w:sz w:val="24"/>
          <w:szCs w:val="24"/>
          <w:lang w:eastAsia="ar-SA"/>
        </w:rPr>
      </w:pP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i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iCs/>
          <w:sz w:val="24"/>
          <w:szCs w:val="24"/>
          <w:lang w:eastAsia="ar-SA"/>
        </w:rPr>
        <w:t>Техника чтения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361"/>
        <w:gridCol w:w="3190"/>
        <w:gridCol w:w="3939"/>
      </w:tblGrid>
      <w:tr w:rsidR="005F02D5" w:rsidRPr="0068179F" w:rsidTr="0068179F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Вслух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Про себя</w:t>
            </w:r>
          </w:p>
        </w:tc>
      </w:tr>
      <w:tr w:rsidR="005F02D5" w:rsidRPr="0068179F" w:rsidTr="0068179F"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140-170</w:t>
            </w:r>
          </w:p>
        </w:tc>
      </w:tr>
      <w:tr w:rsidR="005F02D5" w:rsidRPr="0068179F" w:rsidTr="0068179F"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3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170-210</w:t>
            </w:r>
          </w:p>
        </w:tc>
      </w:tr>
      <w:tr w:rsidR="005F02D5" w:rsidRPr="0068179F" w:rsidTr="0068179F"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3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210-250</w:t>
            </w:r>
          </w:p>
        </w:tc>
      </w:tr>
      <w:tr w:rsidR="005F02D5" w:rsidRPr="0068179F" w:rsidTr="0068179F"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140-150</w:t>
            </w:r>
          </w:p>
        </w:tc>
        <w:tc>
          <w:tcPr>
            <w:tcW w:w="3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250-260</w:t>
            </w:r>
          </w:p>
        </w:tc>
      </w:tr>
      <w:tr w:rsidR="005F02D5" w:rsidRPr="0068179F" w:rsidTr="0068179F"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3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260-280</w:t>
            </w:r>
          </w:p>
        </w:tc>
      </w:tr>
    </w:tbl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iCs/>
          <w:sz w:val="24"/>
          <w:szCs w:val="24"/>
          <w:lang w:eastAsia="ar-SA"/>
        </w:rPr>
      </w:pP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i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iCs/>
          <w:sz w:val="24"/>
          <w:szCs w:val="24"/>
          <w:lang w:eastAsia="ar-SA"/>
        </w:rPr>
        <w:t xml:space="preserve">   Оценка диктантов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>Оценка «5»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Выставляется за безошибочную работу, а также за работу, в которой допущена 1 негрубая орфографическая ошибка.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>Оценка «4»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Выставляется при наличии в диктанте 2 орфографических и 2 пунктуационных ошибок, или 1 </w:t>
      </w:r>
      <w:proofErr w:type="gramStart"/>
      <w:r w:rsidRPr="0068179F">
        <w:rPr>
          <w:rFonts w:ascii="Times New Roman" w:eastAsia="Calibri" w:hAnsi="Times New Roman"/>
          <w:sz w:val="24"/>
          <w:szCs w:val="24"/>
          <w:lang w:eastAsia="ar-SA"/>
        </w:rPr>
        <w:t>орфографической</w:t>
      </w:r>
      <w:proofErr w:type="gramEnd"/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 и 3 пунктуационных ошибок, или 4 пунктуационных при отсутствии орфографических ошибок: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2-2, 1-3, 0-4.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>Оценка «3»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Выставляется за диктант, в котором допущены 4 орфографические и 4 пунктуационные ошибки, или 3 орфографических и 5 пунктуационных, или 7 пунктуационных при отсутствии орфографических ошибок. В 5 классе допускается выставление оценки «3» за диктант при 5 орфографических и 5 пунктуационных ошибках: 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4 – 4, 3 – 5, 0 - 7; класс – 5-5.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>Оценка «2»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ошибок: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7 – 7, 6 – 8, 5 – 9.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>Примечание:</w:t>
      </w:r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 Если в одном непроверяемом слове допущены 2  ошибки и более, то они все считаются за одну ошибку. </w:t>
      </w:r>
      <w:proofErr w:type="gramStart"/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При наличии в контрольном диктанте более 5 исправлений (исправление неверного </w:t>
      </w:r>
      <w:r w:rsidRPr="0068179F">
        <w:rPr>
          <w:rFonts w:ascii="Times New Roman" w:eastAsia="Calibri" w:hAnsi="Times New Roman"/>
          <w:sz w:val="24"/>
          <w:szCs w:val="24"/>
          <w:lang w:eastAsia="ar-SA"/>
        </w:rPr>
        <w:lastRenderedPageBreak/>
        <w:t>написания на верное) оценка снижается на один балл.</w:t>
      </w:r>
      <w:proofErr w:type="gramEnd"/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 Отличная оценка не выставляется при наличии 3 и более исправлений.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При некоторой вариативности  количества ошибок, учитываемых при выставлении  оценки за диктант, следует принимать во внимание предел, превышение которого не позволяет выставлять данную оценку. Таким пределом является: для оценки «4» - 2 орфографические ошибки, для оценки «3» - 4 орфографические ошибки (для 5-го класса – 5 орфографических ошибок); для оценки «2» - 7 орфографических ошибок.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ОЦЕНКА ГРАММАТИЧЕСКОГО ЗАДАНИЯ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Оценка «5» </w:t>
      </w:r>
      <w:r w:rsidRPr="0068179F">
        <w:rPr>
          <w:rFonts w:ascii="Times New Roman" w:eastAsia="Calibri" w:hAnsi="Times New Roman"/>
          <w:sz w:val="24"/>
          <w:szCs w:val="24"/>
          <w:lang w:eastAsia="ar-SA"/>
        </w:rPr>
        <w:t>ставится, если ученик выполнил  все задание верно.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>Оценка «4»</w:t>
      </w:r>
      <w:r w:rsidRPr="0068179F">
        <w:rPr>
          <w:rFonts w:ascii="Times New Roman" w:eastAsia="Calibri" w:hAnsi="Times New Roman"/>
          <w:sz w:val="24"/>
          <w:szCs w:val="24"/>
          <w:lang w:eastAsia="ar-SA"/>
        </w:rPr>
        <w:t xml:space="preserve"> ставится, если ученик выполнил не менее 2/3 задания.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Оценка «3» </w:t>
      </w:r>
      <w:r w:rsidRPr="0068179F">
        <w:rPr>
          <w:rFonts w:ascii="Times New Roman" w:eastAsia="Calibri" w:hAnsi="Times New Roman"/>
          <w:sz w:val="24"/>
          <w:szCs w:val="24"/>
          <w:lang w:eastAsia="ar-SA"/>
        </w:rPr>
        <w:t>ставится, если правильно выполнено не менее половины задания.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Оценка «2» </w:t>
      </w:r>
      <w:r w:rsidRPr="0068179F">
        <w:rPr>
          <w:rFonts w:ascii="Times New Roman" w:eastAsia="Calibri" w:hAnsi="Times New Roman"/>
          <w:sz w:val="24"/>
          <w:szCs w:val="24"/>
          <w:lang w:eastAsia="ar-SA"/>
        </w:rPr>
        <w:t>ставится за работу, в которой не выполнено более половины заданий.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ОЦЕНКА СОЧИНЕНИЙ И ИЗЛОЖЕНИЙ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Содержание сочинения и изложения оценивается по следующим критериям:</w:t>
      </w:r>
    </w:p>
    <w:p w:rsidR="005F02D5" w:rsidRPr="0068179F" w:rsidRDefault="005F02D5" w:rsidP="00393A18">
      <w:pPr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соответствие работы ученика теме и основной мысли;</w:t>
      </w:r>
    </w:p>
    <w:p w:rsidR="005F02D5" w:rsidRPr="0068179F" w:rsidRDefault="005F02D5" w:rsidP="00393A18">
      <w:pPr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полнота раскрытия темы;</w:t>
      </w:r>
    </w:p>
    <w:p w:rsidR="005F02D5" w:rsidRPr="0068179F" w:rsidRDefault="005F02D5" w:rsidP="00393A18">
      <w:pPr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правильность фактического материала;</w:t>
      </w:r>
    </w:p>
    <w:p w:rsidR="005F02D5" w:rsidRPr="0068179F" w:rsidRDefault="005F02D5" w:rsidP="00393A18">
      <w:pPr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последовательность изложения.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При оценке речевого оформления сочинений и изложений учитывается:</w:t>
      </w:r>
    </w:p>
    <w:p w:rsidR="005F02D5" w:rsidRPr="0068179F" w:rsidRDefault="005F02D5" w:rsidP="00393A18">
      <w:pPr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разнообразие словаря и грамматического строя речи;</w:t>
      </w:r>
    </w:p>
    <w:p w:rsidR="005F02D5" w:rsidRPr="0068179F" w:rsidRDefault="005F02D5" w:rsidP="00393A18">
      <w:pPr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стилевое единство и выразительность речи;</w:t>
      </w:r>
    </w:p>
    <w:p w:rsidR="005F02D5" w:rsidRPr="0068179F" w:rsidRDefault="005F02D5" w:rsidP="00393A18">
      <w:pPr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ind w:left="0" w:right="-166" w:firstLine="0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число речевых недочетов.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4536"/>
      </w:tblGrid>
      <w:tr w:rsidR="005F02D5" w:rsidRPr="0068179F" w:rsidTr="006817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Оцен</w:t>
            </w:r>
            <w:proofErr w:type="spellEnd"/>
          </w:p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Содержание и речь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Грамотность</w:t>
            </w:r>
          </w:p>
        </w:tc>
      </w:tr>
      <w:tr w:rsidR="005F02D5" w:rsidRPr="0068179F" w:rsidTr="0068179F">
        <w:trPr>
          <w:cantSplit/>
          <w:trHeight w:val="22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Содержание работы полностью соответствует теме.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28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Фактические ошибки отсутствуют.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20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Содержание излагается последовательно.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631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697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Достигнуто стилевое единство и выразительность текста.</w:t>
            </w:r>
          </w:p>
          <w:p w:rsidR="005F02D5" w:rsidRPr="0068179F" w:rsidRDefault="005F02D5" w:rsidP="00393A18">
            <w:pPr>
              <w:suppressAutoHyphens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В целом в работе допускается 1 недочет в содержании и 1-2 </w:t>
            </w:r>
            <w:proofErr w:type="gramStart"/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стилевых</w:t>
            </w:r>
            <w:proofErr w:type="gramEnd"/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недочета.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55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Содержание работы в основном соответствует теме (имеются незначительные отклонения от темы).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Допускаются: 2 орфографические и 2 пунктуационные ошибки, или 1 </w:t>
            </w:r>
            <w:proofErr w:type="gramStart"/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орфографическая</w:t>
            </w:r>
            <w:proofErr w:type="gramEnd"/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и 3 пунктуационных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5F02D5" w:rsidRPr="0068179F" w:rsidTr="0068179F">
        <w:trPr>
          <w:cantSplit/>
          <w:trHeight w:val="649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Содержание в основном достоверно, но имеются единичные фактические неточности.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57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Имеются незначительные нарушения последовательности в изложении мыслей.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838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Лексический и грамматический строй речи достаточно разнообразен.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111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Стиль работы отличается единством и достаточной выразительностью.</w:t>
            </w:r>
          </w:p>
          <w:p w:rsidR="005F02D5" w:rsidRPr="0068179F" w:rsidRDefault="005F02D5" w:rsidP="00393A18">
            <w:pPr>
              <w:suppressAutoHyphens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 целом в работе допускается не более 3-4 речевых недочетов.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288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 работе допущены существенные отклонения от темы.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 (в 5-м классе – 5 орфографических ошибок и 4 пунктуационные ошибки), а также 4 грамматические ошибки.</w:t>
            </w:r>
          </w:p>
        </w:tc>
      </w:tr>
      <w:tr w:rsidR="005F02D5" w:rsidRPr="0068179F" w:rsidTr="0068179F">
        <w:trPr>
          <w:cantSplit/>
          <w:trHeight w:val="561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достоверна в главном, но в ней имеются отдельные фактические неточности.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56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Допущены отдельные нарушения последовательности изложения.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83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68179F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Беден словарь, однообразны употребляемые синтаксические конструкции, встречается неправильное словоупотребление.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1129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Стиль работы не отличается единством, речь недостаточно выразительна. </w:t>
            </w:r>
          </w:p>
          <w:p w:rsidR="005F02D5" w:rsidRPr="0068179F" w:rsidRDefault="005F02D5" w:rsidP="00393A18">
            <w:pPr>
              <w:suppressAutoHyphens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 целом  в работе допускается не более 4 недочетов в содержании и 5 речевых недочетов.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286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не соответствует теме.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Допускаются: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ошибок и 6 пунктуационных, а также 7 грамматических ошибок. </w:t>
            </w:r>
          </w:p>
        </w:tc>
      </w:tr>
      <w:tr w:rsidR="005F02D5" w:rsidRPr="0068179F" w:rsidTr="0068179F">
        <w:trPr>
          <w:cantSplit/>
          <w:trHeight w:val="399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Допущено много фактических неточностей.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84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Нарушена последовательность изложения мыслей во всех частях работы, отсутствует связь между ними, работа не соответствует плану.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F02D5" w:rsidRPr="0068179F" w:rsidTr="0068179F">
        <w:trPr>
          <w:cantSplit/>
          <w:trHeight w:val="83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Нарушено стилевое единство текста.</w:t>
            </w:r>
          </w:p>
          <w:p w:rsidR="005F02D5" w:rsidRPr="0068179F" w:rsidRDefault="005F02D5" w:rsidP="00393A18">
            <w:pPr>
              <w:suppressAutoHyphens/>
              <w:snapToGrid w:val="0"/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8179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 целом в работе допускается 6 недочетов в содержании и до 7 речевых недочетов.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  <w:r w:rsidRPr="0068179F">
        <w:rPr>
          <w:rFonts w:ascii="Times New Roman" w:eastAsia="Calibri" w:hAnsi="Times New Roman"/>
          <w:sz w:val="24"/>
          <w:szCs w:val="24"/>
          <w:lang w:eastAsia="ar-SA"/>
        </w:rPr>
        <w:t>Нормативы оценок за устные и письменные работы уч-ся нерусской национальности, обучающихся в массовых школах по программам и учебникам для русских школ, могут увеличиваться на 1-2 ошибки, допустимые для соответствующей оценки.</w:t>
      </w:r>
    </w:p>
    <w:p w:rsidR="005F02D5" w:rsidRPr="0068179F" w:rsidRDefault="005F02D5" w:rsidP="00393A18">
      <w:pPr>
        <w:spacing w:after="0" w:line="240" w:lineRule="auto"/>
        <w:ind w:right="-166"/>
        <w:jc w:val="center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Техника чтения</w:t>
      </w:r>
    </w:p>
    <w:tbl>
      <w:tblPr>
        <w:tblW w:w="11299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3834"/>
        <w:gridCol w:w="3834"/>
      </w:tblGrid>
      <w:tr w:rsidR="005F02D5" w:rsidRPr="0068179F" w:rsidTr="0010432C">
        <w:trPr>
          <w:trHeight w:val="240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2D5" w:rsidRPr="0068179F" w:rsidRDefault="005F02D5" w:rsidP="00393A18">
            <w:pPr>
              <w:spacing w:after="0" w:line="0" w:lineRule="atLeast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2"/>
            <w:bookmarkStart w:id="2" w:name="d7ec4574104205a9d7df504cc11c7a148ebcddc5"/>
            <w:bookmarkEnd w:id="1"/>
            <w:bookmarkEnd w:id="2"/>
            <w:r w:rsidRPr="006817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2D5" w:rsidRPr="0068179F" w:rsidRDefault="005F02D5" w:rsidP="00393A18">
            <w:pPr>
              <w:spacing w:after="0" w:line="0" w:lineRule="atLeast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Вслух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2D5" w:rsidRPr="0068179F" w:rsidRDefault="005F02D5" w:rsidP="00393A18">
            <w:pPr>
              <w:spacing w:after="0" w:line="0" w:lineRule="atLeast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 себя</w:t>
            </w:r>
          </w:p>
        </w:tc>
      </w:tr>
      <w:tr w:rsidR="005F02D5" w:rsidRPr="0068179F" w:rsidTr="0010432C">
        <w:trPr>
          <w:trHeight w:val="1209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5F02D5" w:rsidRPr="0068179F" w:rsidRDefault="005F02D5" w:rsidP="00393A18">
            <w:pPr>
              <w:spacing w:after="0" w:line="0" w:lineRule="atLeast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140 – 150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  <w:p w:rsidR="005F02D5" w:rsidRPr="0068179F" w:rsidRDefault="005F02D5" w:rsidP="00393A18">
            <w:pPr>
              <w:spacing w:after="0" w:line="0" w:lineRule="atLeast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140 – 170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170 – 210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210 – 250</w:t>
            </w:r>
          </w:p>
          <w:p w:rsidR="005F02D5" w:rsidRPr="0068179F" w:rsidRDefault="005F02D5" w:rsidP="00393A1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250 – 260</w:t>
            </w:r>
          </w:p>
          <w:p w:rsidR="005F02D5" w:rsidRPr="0068179F" w:rsidRDefault="005F02D5" w:rsidP="00393A18">
            <w:pPr>
              <w:spacing w:after="0" w:line="0" w:lineRule="atLeast"/>
              <w:ind w:right="-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79F">
              <w:rPr>
                <w:rFonts w:ascii="Times New Roman" w:hAnsi="Times New Roman"/>
                <w:color w:val="000000"/>
                <w:sz w:val="24"/>
                <w:szCs w:val="24"/>
              </w:rPr>
              <w:t>260 – 280</w:t>
            </w:r>
          </w:p>
        </w:tc>
      </w:tr>
    </w:tbl>
    <w:p w:rsidR="005F02D5" w:rsidRPr="0068179F" w:rsidRDefault="005F02D5" w:rsidP="00393A18">
      <w:pPr>
        <w:spacing w:after="0" w:line="240" w:lineRule="auto"/>
        <w:ind w:right="-166"/>
        <w:jc w:val="center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КРИТЕРИИ УСТНОГО ОТВЕТА ПО ЛИТЕРАТУРЕ</w:t>
      </w:r>
    </w:p>
    <w:p w:rsidR="005F02D5" w:rsidRPr="0068179F" w:rsidRDefault="005F02D5" w:rsidP="00393A18">
      <w:pPr>
        <w:spacing w:after="0" w:line="240" w:lineRule="auto"/>
        <w:ind w:right="-166"/>
        <w:jc w:val="center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Отметка «5»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Оценивается ответ, обнаруживающий прочные знания и глубокое понимание текста изучаемого пр</w:t>
      </w:r>
      <w:r w:rsidRPr="0068179F">
        <w:rPr>
          <w:rFonts w:ascii="Times New Roman" w:hAnsi="Times New Roman"/>
          <w:color w:val="000000"/>
          <w:sz w:val="24"/>
          <w:szCs w:val="24"/>
        </w:rPr>
        <w:t>о</w:t>
      </w:r>
      <w:r w:rsidRPr="0068179F">
        <w:rPr>
          <w:rFonts w:ascii="Times New Roman" w:hAnsi="Times New Roman"/>
          <w:color w:val="000000"/>
          <w:sz w:val="24"/>
          <w:szCs w:val="24"/>
        </w:rPr>
        <w:t>изведения, умение объяснить взаимосвязь событий, характер и поступки героев и роль художестве</w:t>
      </w:r>
      <w:r w:rsidRPr="0068179F">
        <w:rPr>
          <w:rFonts w:ascii="Times New Roman" w:hAnsi="Times New Roman"/>
          <w:color w:val="000000"/>
          <w:sz w:val="24"/>
          <w:szCs w:val="24"/>
        </w:rPr>
        <w:t>н</w:t>
      </w:r>
      <w:r w:rsidRPr="0068179F">
        <w:rPr>
          <w:rFonts w:ascii="Times New Roman" w:hAnsi="Times New Roman"/>
          <w:color w:val="000000"/>
          <w:sz w:val="24"/>
          <w:szCs w:val="24"/>
        </w:rPr>
        <w:t>ных сре</w:t>
      </w:r>
      <w:proofErr w:type="gramStart"/>
      <w:r w:rsidRPr="0068179F">
        <w:rPr>
          <w:rFonts w:ascii="Times New Roman" w:hAnsi="Times New Roman"/>
          <w:color w:val="000000"/>
          <w:sz w:val="24"/>
          <w:szCs w:val="24"/>
        </w:rPr>
        <w:t>дств в р</w:t>
      </w:r>
      <w:proofErr w:type="gramEnd"/>
      <w:r w:rsidRPr="0068179F">
        <w:rPr>
          <w:rFonts w:ascii="Times New Roman" w:hAnsi="Times New Roman"/>
          <w:color w:val="000000"/>
          <w:sz w:val="24"/>
          <w:szCs w:val="24"/>
        </w:rPr>
        <w:t>аскрытии идейно-эстетического содержания произведения; умение пользоваться теор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t>тико-литературными знаниями и навыками разбора при анализе художественного произведения, пр</w:t>
      </w:r>
      <w:r w:rsidRPr="0068179F">
        <w:rPr>
          <w:rFonts w:ascii="Times New Roman" w:hAnsi="Times New Roman"/>
          <w:color w:val="000000"/>
          <w:sz w:val="24"/>
          <w:szCs w:val="24"/>
        </w:rPr>
        <w:t>и</w:t>
      </w:r>
      <w:r w:rsidRPr="0068179F">
        <w:rPr>
          <w:rFonts w:ascii="Times New Roman" w:hAnsi="Times New Roman"/>
          <w:color w:val="000000"/>
          <w:sz w:val="24"/>
          <w:szCs w:val="24"/>
        </w:rPr>
        <w:t>влекать текст для аргументации своих выводов, раскрывать связь произведения с эпохой; свободное владение монологической литературной речью.</w:t>
      </w:r>
    </w:p>
    <w:p w:rsidR="005F02D5" w:rsidRPr="0068179F" w:rsidRDefault="005F02D5" w:rsidP="00393A18">
      <w:pPr>
        <w:spacing w:after="0" w:line="240" w:lineRule="auto"/>
        <w:ind w:right="-166"/>
        <w:jc w:val="center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Отметка «4»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179F">
        <w:rPr>
          <w:rFonts w:ascii="Times New Roman" w:hAnsi="Times New Roman"/>
          <w:color w:val="000000"/>
          <w:sz w:val="24"/>
          <w:szCs w:val="24"/>
        </w:rPr>
        <w:t>Оценивается ответ, который показывает прочные знания и достаточно глубокое понимание текста изучаемого произведения; умение объяснить взаимосвязь событий, характеры и поступки героев и о</w:t>
      </w:r>
      <w:r w:rsidRPr="0068179F">
        <w:rPr>
          <w:rFonts w:ascii="Times New Roman" w:hAnsi="Times New Roman"/>
          <w:color w:val="000000"/>
          <w:sz w:val="24"/>
          <w:szCs w:val="24"/>
        </w:rPr>
        <w:t>с</w:t>
      </w:r>
      <w:r w:rsidRPr="0068179F">
        <w:rPr>
          <w:rFonts w:ascii="Times New Roman" w:hAnsi="Times New Roman"/>
          <w:color w:val="000000"/>
          <w:sz w:val="24"/>
          <w:szCs w:val="24"/>
        </w:rPr>
        <w:t>новных художественных средств в раскрытии идейно-эстетического содержания произведения; ум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lastRenderedPageBreak/>
        <w:t>ние пользоваться основными теоретико-литературными знаниями и навыками при анализе прочита</w:t>
      </w:r>
      <w:r w:rsidRPr="0068179F">
        <w:rPr>
          <w:rFonts w:ascii="Times New Roman" w:hAnsi="Times New Roman"/>
          <w:color w:val="000000"/>
          <w:sz w:val="24"/>
          <w:szCs w:val="24"/>
        </w:rPr>
        <w:t>н</w:t>
      </w:r>
      <w:r w:rsidRPr="0068179F">
        <w:rPr>
          <w:rFonts w:ascii="Times New Roman" w:hAnsi="Times New Roman"/>
          <w:color w:val="000000"/>
          <w:sz w:val="24"/>
          <w:szCs w:val="24"/>
        </w:rPr>
        <w:t>ных произведений; умение привлекать текст произведения для обоснования своих выводов; хорошее владение монологической литературной речью.</w:t>
      </w:r>
      <w:proofErr w:type="gramEnd"/>
      <w:r w:rsidRPr="0068179F">
        <w:rPr>
          <w:rFonts w:ascii="Times New Roman" w:hAnsi="Times New Roman"/>
          <w:color w:val="000000"/>
          <w:sz w:val="24"/>
          <w:szCs w:val="24"/>
        </w:rPr>
        <w:t xml:space="preserve"> Однако допускается одна – две неточности в ответе.</w:t>
      </w:r>
    </w:p>
    <w:p w:rsidR="005F02D5" w:rsidRPr="0068179F" w:rsidRDefault="005F02D5" w:rsidP="00393A18">
      <w:pPr>
        <w:spacing w:after="0" w:line="240" w:lineRule="auto"/>
        <w:ind w:right="-166"/>
        <w:jc w:val="center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Отметка «3»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179F">
        <w:rPr>
          <w:rFonts w:ascii="Times New Roman" w:hAnsi="Times New Roman"/>
          <w:color w:val="000000"/>
          <w:sz w:val="24"/>
          <w:szCs w:val="24"/>
        </w:rPr>
        <w:t>Оценивается ответ, свидетельствующий в основном о знании и понимании текста изучаемого произв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t>дения; умение объяснить взаимосвязь основных событий, характеры и поступки героев и роль ва</w:t>
      </w:r>
      <w:r w:rsidRPr="0068179F">
        <w:rPr>
          <w:rFonts w:ascii="Times New Roman" w:hAnsi="Times New Roman"/>
          <w:color w:val="000000"/>
          <w:sz w:val="24"/>
          <w:szCs w:val="24"/>
        </w:rPr>
        <w:t>ж</w:t>
      </w:r>
      <w:r w:rsidRPr="0068179F">
        <w:rPr>
          <w:rFonts w:ascii="Times New Roman" w:hAnsi="Times New Roman"/>
          <w:color w:val="000000"/>
          <w:sz w:val="24"/>
          <w:szCs w:val="24"/>
        </w:rPr>
        <w:t>нейших художественных  средств в раскрытии идейно-художественного содержания произведения; знание основных вопросов теории, но недостаточном умении пользоваться этими знаниями при анал</w:t>
      </w:r>
      <w:r w:rsidRPr="0068179F">
        <w:rPr>
          <w:rFonts w:ascii="Times New Roman" w:hAnsi="Times New Roman"/>
          <w:color w:val="000000"/>
          <w:sz w:val="24"/>
          <w:szCs w:val="24"/>
        </w:rPr>
        <w:t>и</w:t>
      </w:r>
      <w:r w:rsidRPr="0068179F">
        <w:rPr>
          <w:rFonts w:ascii="Times New Roman" w:hAnsi="Times New Roman"/>
          <w:color w:val="000000"/>
          <w:sz w:val="24"/>
          <w:szCs w:val="24"/>
        </w:rPr>
        <w:t>зе произведений; ограниченных навыком разбора и недостаточном умении привлекать текст произв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t>дений для подтверждения своих выводов.</w:t>
      </w:r>
      <w:proofErr w:type="gramEnd"/>
      <w:r w:rsidRPr="0068179F">
        <w:rPr>
          <w:rFonts w:ascii="Times New Roman" w:hAnsi="Times New Roman"/>
          <w:color w:val="000000"/>
          <w:sz w:val="24"/>
          <w:szCs w:val="24"/>
        </w:rPr>
        <w:t xml:space="preserve"> Допускается несколько ошибок в содержании ответа, нед</w:t>
      </w:r>
      <w:r w:rsidRPr="0068179F">
        <w:rPr>
          <w:rFonts w:ascii="Times New Roman" w:hAnsi="Times New Roman"/>
          <w:color w:val="000000"/>
          <w:sz w:val="24"/>
          <w:szCs w:val="24"/>
        </w:rPr>
        <w:t>о</w:t>
      </w:r>
      <w:r w:rsidRPr="0068179F">
        <w:rPr>
          <w:rFonts w:ascii="Times New Roman" w:hAnsi="Times New Roman"/>
          <w:color w:val="000000"/>
          <w:sz w:val="24"/>
          <w:szCs w:val="24"/>
        </w:rPr>
        <w:t>статочно свободное владение монологической речью, ряд недостатков в композиции и языке ответа, несоответствии уровня чтения нормам, установленным для данного текста.</w:t>
      </w:r>
    </w:p>
    <w:p w:rsidR="005F02D5" w:rsidRPr="0068179F" w:rsidRDefault="005F02D5" w:rsidP="00393A18">
      <w:pPr>
        <w:spacing w:after="0" w:line="240" w:lineRule="auto"/>
        <w:ind w:right="-166"/>
        <w:jc w:val="center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b/>
          <w:bCs/>
          <w:color w:val="000000"/>
          <w:sz w:val="24"/>
          <w:szCs w:val="24"/>
        </w:rPr>
        <w:t>Отметка «2»</w:t>
      </w:r>
    </w:p>
    <w:p w:rsidR="005F02D5" w:rsidRPr="0068179F" w:rsidRDefault="005F02D5" w:rsidP="00393A18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</w:rPr>
      </w:pPr>
      <w:r w:rsidRPr="0068179F">
        <w:rPr>
          <w:rFonts w:ascii="Times New Roman" w:hAnsi="Times New Roman"/>
          <w:color w:val="000000"/>
          <w:sz w:val="24"/>
          <w:szCs w:val="24"/>
        </w:rPr>
        <w:t>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68179F">
        <w:rPr>
          <w:rFonts w:ascii="Times New Roman" w:hAnsi="Times New Roman"/>
          <w:color w:val="000000"/>
          <w:sz w:val="24"/>
          <w:szCs w:val="24"/>
        </w:rPr>
        <w:t>дств в р</w:t>
      </w:r>
      <w:proofErr w:type="gramEnd"/>
      <w:r w:rsidRPr="0068179F">
        <w:rPr>
          <w:rFonts w:ascii="Times New Roman" w:hAnsi="Times New Roman"/>
          <w:color w:val="000000"/>
          <w:sz w:val="24"/>
          <w:szCs w:val="24"/>
        </w:rPr>
        <w:t>аскрытии идейно-эстетического содержания произведения; незнание элементарных теор</w:t>
      </w:r>
      <w:r w:rsidRPr="0068179F">
        <w:rPr>
          <w:rFonts w:ascii="Times New Roman" w:hAnsi="Times New Roman"/>
          <w:color w:val="000000"/>
          <w:sz w:val="24"/>
          <w:szCs w:val="24"/>
        </w:rPr>
        <w:t>е</w:t>
      </w:r>
      <w:r w:rsidRPr="0068179F">
        <w:rPr>
          <w:rFonts w:ascii="Times New Roman" w:hAnsi="Times New Roman"/>
          <w:color w:val="000000"/>
          <w:sz w:val="24"/>
          <w:szCs w:val="24"/>
        </w:rPr>
        <w:t>тико-литературных понятий; слабое владение монологической литературной техникой чтения, бе</w:t>
      </w:r>
      <w:r w:rsidRPr="0068179F">
        <w:rPr>
          <w:rFonts w:ascii="Times New Roman" w:hAnsi="Times New Roman"/>
          <w:color w:val="000000"/>
          <w:sz w:val="24"/>
          <w:szCs w:val="24"/>
        </w:rPr>
        <w:t>д</w:t>
      </w:r>
      <w:r w:rsidRPr="0068179F">
        <w:rPr>
          <w:rFonts w:ascii="Times New Roman" w:hAnsi="Times New Roman"/>
          <w:color w:val="000000"/>
          <w:sz w:val="24"/>
          <w:szCs w:val="24"/>
        </w:rPr>
        <w:t>ность выразительность средств языка.</w:t>
      </w:r>
    </w:p>
    <w:p w:rsidR="005F02D5" w:rsidRPr="0068179F" w:rsidRDefault="005F02D5" w:rsidP="00393A18">
      <w:pPr>
        <w:suppressAutoHyphens/>
        <w:spacing w:after="0" w:line="240" w:lineRule="auto"/>
        <w:ind w:right="-166"/>
        <w:rPr>
          <w:rFonts w:ascii="Times New Roman" w:eastAsia="Calibri" w:hAnsi="Times New Roman"/>
          <w:sz w:val="24"/>
          <w:szCs w:val="24"/>
          <w:lang w:eastAsia="ar-SA"/>
        </w:rPr>
      </w:pPr>
    </w:p>
    <w:p w:rsidR="00CA6074" w:rsidRPr="0068179F" w:rsidRDefault="00CA6074" w:rsidP="00393A18">
      <w:pPr>
        <w:tabs>
          <w:tab w:val="left" w:pos="3825"/>
        </w:tabs>
        <w:ind w:right="-166"/>
        <w:rPr>
          <w:rFonts w:ascii="Times New Roman" w:hAnsi="Times New Roman"/>
          <w:b/>
          <w:sz w:val="24"/>
          <w:szCs w:val="24"/>
        </w:rPr>
      </w:pPr>
    </w:p>
    <w:sectPr w:rsidR="00CA6074" w:rsidRPr="0068179F" w:rsidSect="00393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F9" w:rsidRDefault="003270F9">
      <w:pPr>
        <w:spacing w:after="0" w:line="240" w:lineRule="auto"/>
      </w:pPr>
      <w:r>
        <w:separator/>
      </w:r>
    </w:p>
  </w:endnote>
  <w:endnote w:type="continuationSeparator" w:id="0">
    <w:p w:rsidR="003270F9" w:rsidRDefault="0032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9" w:rsidRDefault="003270F9">
    <w:pPr>
      <w:spacing w:after="0" w:line="259" w:lineRule="auto"/>
      <w:ind w:right="1"/>
      <w:jc w:val="center"/>
    </w:pPr>
    <w:r>
      <w:rPr>
        <w:sz w:val="21"/>
      </w:rPr>
      <w:fldChar w:fldCharType="begin"/>
    </w:r>
    <w:r>
      <w:instrText xml:space="preserve"> PAGE   \* MERGEFORMAT </w:instrText>
    </w:r>
    <w:r>
      <w:rPr>
        <w:sz w:val="21"/>
      </w:rPr>
      <w:fldChar w:fldCharType="separate"/>
    </w:r>
    <w:r w:rsidRPr="00D3084B">
      <w:rPr>
        <w:noProof/>
        <w:sz w:val="20"/>
      </w:rPr>
      <w:t>192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9" w:rsidRDefault="003270F9">
    <w:pPr>
      <w:spacing w:after="0" w:line="259" w:lineRule="auto"/>
      <w:ind w:right="1"/>
      <w:jc w:val="center"/>
    </w:pPr>
    <w:r>
      <w:rPr>
        <w:sz w:val="21"/>
      </w:rPr>
      <w:fldChar w:fldCharType="begin"/>
    </w:r>
    <w:r>
      <w:instrText xml:space="preserve"> PAGE   \* MERGEFORMAT </w:instrText>
    </w:r>
    <w:r>
      <w:rPr>
        <w:sz w:val="21"/>
      </w:rPr>
      <w:fldChar w:fldCharType="separate"/>
    </w:r>
    <w:r w:rsidR="0025586D" w:rsidRPr="0025586D">
      <w:rPr>
        <w:noProof/>
        <w:sz w:val="20"/>
      </w:rPr>
      <w:t>15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56172"/>
      <w:docPartObj>
        <w:docPartGallery w:val="Page Numbers (Bottom of Page)"/>
        <w:docPartUnique/>
      </w:docPartObj>
    </w:sdtPr>
    <w:sdtContent>
      <w:p w:rsidR="003270F9" w:rsidRDefault="003270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270F9" w:rsidRDefault="003270F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F9" w:rsidRDefault="003270F9">
      <w:pPr>
        <w:spacing w:after="0" w:line="240" w:lineRule="auto"/>
      </w:pPr>
      <w:r>
        <w:separator/>
      </w:r>
    </w:p>
  </w:footnote>
  <w:footnote w:type="continuationSeparator" w:id="0">
    <w:p w:rsidR="003270F9" w:rsidRDefault="0032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9" w:rsidRDefault="003270F9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9" w:rsidRDefault="003270F9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9" w:rsidRDefault="003270F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172E02"/>
    <w:multiLevelType w:val="hybridMultilevel"/>
    <w:tmpl w:val="CF94DC78"/>
    <w:lvl w:ilvl="0" w:tplc="90EE8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585"/>
    <w:multiLevelType w:val="hybridMultilevel"/>
    <w:tmpl w:val="CABC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6787B"/>
    <w:multiLevelType w:val="hybridMultilevel"/>
    <w:tmpl w:val="90603162"/>
    <w:lvl w:ilvl="0" w:tplc="4AF042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C173A8"/>
    <w:multiLevelType w:val="hybridMultilevel"/>
    <w:tmpl w:val="627A773A"/>
    <w:lvl w:ilvl="0" w:tplc="15DCE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2B3F85"/>
    <w:multiLevelType w:val="hybridMultilevel"/>
    <w:tmpl w:val="20B4FD10"/>
    <w:lvl w:ilvl="0" w:tplc="C5840D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A699D"/>
    <w:multiLevelType w:val="hybridMultilevel"/>
    <w:tmpl w:val="061485B4"/>
    <w:lvl w:ilvl="0" w:tplc="108E60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FE1620"/>
    <w:multiLevelType w:val="hybridMultilevel"/>
    <w:tmpl w:val="A8DA5372"/>
    <w:lvl w:ilvl="0" w:tplc="6CD6C0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C485A"/>
    <w:multiLevelType w:val="hybridMultilevel"/>
    <w:tmpl w:val="9AB6DE22"/>
    <w:lvl w:ilvl="0" w:tplc="91804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C09D2"/>
    <w:multiLevelType w:val="hybridMultilevel"/>
    <w:tmpl w:val="5756DBEE"/>
    <w:lvl w:ilvl="0" w:tplc="CC9AA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4E21F7"/>
    <w:multiLevelType w:val="multilevel"/>
    <w:tmpl w:val="4BF2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083989"/>
    <w:multiLevelType w:val="hybridMultilevel"/>
    <w:tmpl w:val="3DA2BE30"/>
    <w:lvl w:ilvl="0" w:tplc="618492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51535F"/>
    <w:multiLevelType w:val="hybridMultilevel"/>
    <w:tmpl w:val="D4CE8A18"/>
    <w:lvl w:ilvl="0" w:tplc="12E89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1D6290"/>
    <w:multiLevelType w:val="hybridMultilevel"/>
    <w:tmpl w:val="49FE0CEE"/>
    <w:lvl w:ilvl="0" w:tplc="627455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84484"/>
    <w:multiLevelType w:val="hybridMultilevel"/>
    <w:tmpl w:val="A19EA0EC"/>
    <w:lvl w:ilvl="0" w:tplc="12B29E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D57D3"/>
    <w:multiLevelType w:val="hybridMultilevel"/>
    <w:tmpl w:val="7AC69738"/>
    <w:lvl w:ilvl="0" w:tplc="5A361B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C23A81"/>
    <w:multiLevelType w:val="hybridMultilevel"/>
    <w:tmpl w:val="B2F4BB2E"/>
    <w:lvl w:ilvl="0" w:tplc="8BCC8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F53358"/>
    <w:multiLevelType w:val="hybridMultilevel"/>
    <w:tmpl w:val="490A8840"/>
    <w:lvl w:ilvl="0" w:tplc="BB9AAD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E21399"/>
    <w:multiLevelType w:val="hybridMultilevel"/>
    <w:tmpl w:val="0E0097E6"/>
    <w:lvl w:ilvl="0" w:tplc="488EDF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EF5BCF"/>
    <w:multiLevelType w:val="hybridMultilevel"/>
    <w:tmpl w:val="22240E66"/>
    <w:lvl w:ilvl="0" w:tplc="381872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73608"/>
    <w:multiLevelType w:val="hybridMultilevel"/>
    <w:tmpl w:val="12B02FE4"/>
    <w:lvl w:ilvl="0" w:tplc="0F1280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D90B4A"/>
    <w:multiLevelType w:val="hybridMultilevel"/>
    <w:tmpl w:val="8FBEFB86"/>
    <w:lvl w:ilvl="0" w:tplc="08563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2D5128"/>
    <w:multiLevelType w:val="hybridMultilevel"/>
    <w:tmpl w:val="DFA0A3EE"/>
    <w:lvl w:ilvl="0" w:tplc="BE50A3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944227"/>
    <w:multiLevelType w:val="hybridMultilevel"/>
    <w:tmpl w:val="DB18E756"/>
    <w:lvl w:ilvl="0" w:tplc="F034AD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404A88"/>
    <w:multiLevelType w:val="hybridMultilevel"/>
    <w:tmpl w:val="7076D5C0"/>
    <w:lvl w:ilvl="0" w:tplc="1FF67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0217AA"/>
    <w:multiLevelType w:val="hybridMultilevel"/>
    <w:tmpl w:val="1DB40862"/>
    <w:lvl w:ilvl="0" w:tplc="0D5E2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C7CA4"/>
    <w:multiLevelType w:val="hybridMultilevel"/>
    <w:tmpl w:val="263AEDF0"/>
    <w:lvl w:ilvl="0" w:tplc="F7B43D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8D4613"/>
    <w:multiLevelType w:val="hybridMultilevel"/>
    <w:tmpl w:val="1A9293EA"/>
    <w:lvl w:ilvl="0" w:tplc="848A0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D4460A"/>
    <w:multiLevelType w:val="hybridMultilevel"/>
    <w:tmpl w:val="186EA48A"/>
    <w:lvl w:ilvl="0" w:tplc="AA3A06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B23F28"/>
    <w:multiLevelType w:val="hybridMultilevel"/>
    <w:tmpl w:val="500C6BB2"/>
    <w:lvl w:ilvl="0" w:tplc="C43823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AB612F"/>
    <w:multiLevelType w:val="multilevel"/>
    <w:tmpl w:val="0EB6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96B34"/>
    <w:multiLevelType w:val="hybridMultilevel"/>
    <w:tmpl w:val="E012B47A"/>
    <w:lvl w:ilvl="0" w:tplc="2FD42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DD0A4B"/>
    <w:multiLevelType w:val="hybridMultilevel"/>
    <w:tmpl w:val="12521550"/>
    <w:lvl w:ilvl="0" w:tplc="FE441A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76348D"/>
    <w:multiLevelType w:val="hybridMultilevel"/>
    <w:tmpl w:val="C098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67999"/>
    <w:multiLevelType w:val="hybridMultilevel"/>
    <w:tmpl w:val="9C8C3F72"/>
    <w:lvl w:ilvl="0" w:tplc="BE9E3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606931"/>
    <w:multiLevelType w:val="hybridMultilevel"/>
    <w:tmpl w:val="59E2B1B6"/>
    <w:lvl w:ilvl="0" w:tplc="A4305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150220"/>
    <w:multiLevelType w:val="hybridMultilevel"/>
    <w:tmpl w:val="24A0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B0749"/>
    <w:multiLevelType w:val="hybridMultilevel"/>
    <w:tmpl w:val="B79C5706"/>
    <w:lvl w:ilvl="0" w:tplc="B90EC3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0E11A1"/>
    <w:multiLevelType w:val="hybridMultilevel"/>
    <w:tmpl w:val="5888E372"/>
    <w:lvl w:ilvl="0" w:tplc="1BC84C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E32D6A"/>
    <w:multiLevelType w:val="hybridMultilevel"/>
    <w:tmpl w:val="3FF0684C"/>
    <w:lvl w:ilvl="0" w:tplc="1B7236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0F0FA7"/>
    <w:multiLevelType w:val="hybridMultilevel"/>
    <w:tmpl w:val="28D8451C"/>
    <w:lvl w:ilvl="0" w:tplc="E326E0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0A78B2"/>
    <w:multiLevelType w:val="hybridMultilevel"/>
    <w:tmpl w:val="0E3EB6A8"/>
    <w:lvl w:ilvl="0" w:tplc="4364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5"/>
  </w:num>
  <w:num w:numId="3">
    <w:abstractNumId w:val="41"/>
  </w:num>
  <w:num w:numId="4">
    <w:abstractNumId w:val="28"/>
  </w:num>
  <w:num w:numId="5">
    <w:abstractNumId w:val="13"/>
  </w:num>
  <w:num w:numId="6">
    <w:abstractNumId w:val="33"/>
  </w:num>
  <w:num w:numId="7">
    <w:abstractNumId w:val="40"/>
  </w:num>
  <w:num w:numId="8">
    <w:abstractNumId w:val="23"/>
  </w:num>
  <w:num w:numId="9">
    <w:abstractNumId w:val="17"/>
  </w:num>
  <w:num w:numId="10">
    <w:abstractNumId w:val="27"/>
  </w:num>
  <w:num w:numId="11">
    <w:abstractNumId w:val="19"/>
  </w:num>
  <w:num w:numId="12">
    <w:abstractNumId w:val="10"/>
  </w:num>
  <w:num w:numId="13">
    <w:abstractNumId w:val="42"/>
  </w:num>
  <w:num w:numId="14">
    <w:abstractNumId w:val="32"/>
  </w:num>
  <w:num w:numId="15">
    <w:abstractNumId w:val="39"/>
  </w:num>
  <w:num w:numId="16">
    <w:abstractNumId w:val="5"/>
  </w:num>
  <w:num w:numId="17">
    <w:abstractNumId w:val="24"/>
  </w:num>
  <w:num w:numId="18">
    <w:abstractNumId w:val="8"/>
  </w:num>
  <w:num w:numId="19">
    <w:abstractNumId w:val="4"/>
  </w:num>
  <w:num w:numId="20">
    <w:abstractNumId w:val="36"/>
  </w:num>
  <w:num w:numId="21">
    <w:abstractNumId w:val="7"/>
  </w:num>
  <w:num w:numId="22">
    <w:abstractNumId w:val="29"/>
  </w:num>
  <w:num w:numId="23">
    <w:abstractNumId w:val="14"/>
  </w:num>
  <w:num w:numId="24">
    <w:abstractNumId w:val="12"/>
  </w:num>
  <w:num w:numId="25">
    <w:abstractNumId w:val="20"/>
  </w:num>
  <w:num w:numId="26">
    <w:abstractNumId w:val="18"/>
  </w:num>
  <w:num w:numId="27">
    <w:abstractNumId w:val="21"/>
  </w:num>
  <w:num w:numId="28">
    <w:abstractNumId w:val="30"/>
  </w:num>
  <w:num w:numId="29">
    <w:abstractNumId w:val="38"/>
  </w:num>
  <w:num w:numId="30">
    <w:abstractNumId w:val="16"/>
  </w:num>
  <w:num w:numId="31">
    <w:abstractNumId w:val="22"/>
  </w:num>
  <w:num w:numId="32">
    <w:abstractNumId w:val="25"/>
  </w:num>
  <w:num w:numId="33">
    <w:abstractNumId w:val="35"/>
  </w:num>
  <w:num w:numId="34">
    <w:abstractNumId w:val="6"/>
  </w:num>
  <w:num w:numId="35">
    <w:abstractNumId w:val="2"/>
  </w:num>
  <w:num w:numId="36">
    <w:abstractNumId w:val="0"/>
  </w:num>
  <w:num w:numId="37">
    <w:abstractNumId w:val="1"/>
  </w:num>
  <w:num w:numId="38">
    <w:abstractNumId w:val="9"/>
  </w:num>
  <w:num w:numId="39">
    <w:abstractNumId w:val="3"/>
  </w:num>
  <w:num w:numId="40">
    <w:abstractNumId w:val="34"/>
  </w:num>
  <w:num w:numId="41">
    <w:abstractNumId w:val="26"/>
  </w:num>
  <w:num w:numId="42">
    <w:abstractNumId w:val="31"/>
  </w:num>
  <w:num w:numId="43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1A"/>
    <w:rsid w:val="0003157A"/>
    <w:rsid w:val="00033609"/>
    <w:rsid w:val="00035E48"/>
    <w:rsid w:val="000376DE"/>
    <w:rsid w:val="00051CEF"/>
    <w:rsid w:val="000619F0"/>
    <w:rsid w:val="0006792C"/>
    <w:rsid w:val="00075DD5"/>
    <w:rsid w:val="00083DB8"/>
    <w:rsid w:val="00095513"/>
    <w:rsid w:val="000A3F44"/>
    <w:rsid w:val="000C55A5"/>
    <w:rsid w:val="000E2BFC"/>
    <w:rsid w:val="0010432C"/>
    <w:rsid w:val="00145A30"/>
    <w:rsid w:val="001774B8"/>
    <w:rsid w:val="001E390D"/>
    <w:rsid w:val="00204206"/>
    <w:rsid w:val="0021174D"/>
    <w:rsid w:val="0024185D"/>
    <w:rsid w:val="00244BFC"/>
    <w:rsid w:val="0025586D"/>
    <w:rsid w:val="0026194C"/>
    <w:rsid w:val="002664D8"/>
    <w:rsid w:val="00287771"/>
    <w:rsid w:val="00291308"/>
    <w:rsid w:val="00303665"/>
    <w:rsid w:val="003076D9"/>
    <w:rsid w:val="003270F9"/>
    <w:rsid w:val="00350B83"/>
    <w:rsid w:val="00384C21"/>
    <w:rsid w:val="00393A18"/>
    <w:rsid w:val="003D1DAD"/>
    <w:rsid w:val="003F3CCA"/>
    <w:rsid w:val="00406AD2"/>
    <w:rsid w:val="00425AF9"/>
    <w:rsid w:val="00447504"/>
    <w:rsid w:val="00447A15"/>
    <w:rsid w:val="00484E96"/>
    <w:rsid w:val="004B393A"/>
    <w:rsid w:val="004C67D1"/>
    <w:rsid w:val="004E415D"/>
    <w:rsid w:val="004F1B63"/>
    <w:rsid w:val="005244B6"/>
    <w:rsid w:val="00524FE1"/>
    <w:rsid w:val="00550543"/>
    <w:rsid w:val="00556E99"/>
    <w:rsid w:val="00560D69"/>
    <w:rsid w:val="00573C0B"/>
    <w:rsid w:val="005A7BF6"/>
    <w:rsid w:val="005C089F"/>
    <w:rsid w:val="005F02D5"/>
    <w:rsid w:val="006001FF"/>
    <w:rsid w:val="0068179F"/>
    <w:rsid w:val="00692901"/>
    <w:rsid w:val="006B7F43"/>
    <w:rsid w:val="006C6A9B"/>
    <w:rsid w:val="006E5724"/>
    <w:rsid w:val="006E7BA4"/>
    <w:rsid w:val="00704F03"/>
    <w:rsid w:val="00767BE8"/>
    <w:rsid w:val="0077181C"/>
    <w:rsid w:val="00776B5B"/>
    <w:rsid w:val="00790322"/>
    <w:rsid w:val="007A7D7B"/>
    <w:rsid w:val="007C2FDB"/>
    <w:rsid w:val="008135D2"/>
    <w:rsid w:val="00851F4A"/>
    <w:rsid w:val="008711DA"/>
    <w:rsid w:val="008A3C1A"/>
    <w:rsid w:val="00942234"/>
    <w:rsid w:val="00957926"/>
    <w:rsid w:val="0097004F"/>
    <w:rsid w:val="00971E67"/>
    <w:rsid w:val="009B44D5"/>
    <w:rsid w:val="009D0A07"/>
    <w:rsid w:val="00A6439F"/>
    <w:rsid w:val="00A75A41"/>
    <w:rsid w:val="00A920E3"/>
    <w:rsid w:val="00AB138F"/>
    <w:rsid w:val="00B546F5"/>
    <w:rsid w:val="00B87E2A"/>
    <w:rsid w:val="00BB3104"/>
    <w:rsid w:val="00BE07D4"/>
    <w:rsid w:val="00C42644"/>
    <w:rsid w:val="00C4762D"/>
    <w:rsid w:val="00C50E78"/>
    <w:rsid w:val="00C56227"/>
    <w:rsid w:val="00C669BF"/>
    <w:rsid w:val="00CA6074"/>
    <w:rsid w:val="00CE447C"/>
    <w:rsid w:val="00D40F54"/>
    <w:rsid w:val="00DC0C9A"/>
    <w:rsid w:val="00DC6E3F"/>
    <w:rsid w:val="00DD317F"/>
    <w:rsid w:val="00E0372F"/>
    <w:rsid w:val="00E72CB4"/>
    <w:rsid w:val="00E93062"/>
    <w:rsid w:val="00EA6AB7"/>
    <w:rsid w:val="00ED6B3A"/>
    <w:rsid w:val="00EE27C2"/>
    <w:rsid w:val="00EE28A2"/>
    <w:rsid w:val="00F61B68"/>
    <w:rsid w:val="00F701BD"/>
    <w:rsid w:val="00FA7507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1A"/>
    <w:rPr>
      <w:sz w:val="22"/>
      <w:szCs w:val="22"/>
    </w:rPr>
  </w:style>
  <w:style w:type="paragraph" w:customStyle="1" w:styleId="c89">
    <w:name w:val="c89"/>
    <w:basedOn w:val="a"/>
    <w:rsid w:val="007A7D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rsid w:val="007A7D7B"/>
  </w:style>
  <w:style w:type="character" w:customStyle="1" w:styleId="c8">
    <w:name w:val="c8"/>
    <w:basedOn w:val="a0"/>
    <w:rsid w:val="007A7D7B"/>
  </w:style>
  <w:style w:type="character" w:customStyle="1" w:styleId="c2">
    <w:name w:val="c2"/>
    <w:rsid w:val="007A7D7B"/>
  </w:style>
  <w:style w:type="table" w:styleId="a4">
    <w:name w:val="Table Grid"/>
    <w:basedOn w:val="a1"/>
    <w:uiPriority w:val="39"/>
    <w:rsid w:val="009700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C0C9A"/>
  </w:style>
  <w:style w:type="paragraph" w:customStyle="1" w:styleId="c5">
    <w:name w:val="c5"/>
    <w:basedOn w:val="a"/>
    <w:rsid w:val="00DC0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C0C9A"/>
  </w:style>
  <w:style w:type="character" w:customStyle="1" w:styleId="c3">
    <w:name w:val="c3"/>
    <w:basedOn w:val="a0"/>
    <w:rsid w:val="00DC0C9A"/>
  </w:style>
  <w:style w:type="character" w:customStyle="1" w:styleId="c17">
    <w:name w:val="c17"/>
    <w:basedOn w:val="a0"/>
    <w:rsid w:val="00DC0C9A"/>
  </w:style>
  <w:style w:type="paragraph" w:styleId="a5">
    <w:name w:val="Normal (Web)"/>
    <w:basedOn w:val="a"/>
    <w:uiPriority w:val="99"/>
    <w:semiHidden/>
    <w:unhideWhenUsed/>
    <w:rsid w:val="00DC0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DC0C9A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rsid w:val="00DC0C9A"/>
  </w:style>
  <w:style w:type="paragraph" w:customStyle="1" w:styleId="Default">
    <w:name w:val="Default"/>
    <w:rsid w:val="00DC0C9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4"/>
    <w:uiPriority w:val="59"/>
    <w:rsid w:val="00DC0C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7"/>
    <w:link w:val="a8"/>
    <w:uiPriority w:val="99"/>
    <w:semiHidden/>
    <w:unhideWhenUsed/>
    <w:rsid w:val="00DC0C9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1"/>
    <w:uiPriority w:val="99"/>
    <w:semiHidden/>
    <w:rsid w:val="00DC0C9A"/>
    <w:rPr>
      <w:rFonts w:eastAsia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C0C9A"/>
    <w:rPr>
      <w:vertAlign w:val="superscript"/>
    </w:rPr>
  </w:style>
  <w:style w:type="paragraph" w:styleId="a7">
    <w:name w:val="footnote text"/>
    <w:basedOn w:val="a"/>
    <w:link w:val="12"/>
    <w:uiPriority w:val="99"/>
    <w:semiHidden/>
    <w:unhideWhenUsed/>
    <w:rsid w:val="00DC0C9A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DC0C9A"/>
  </w:style>
  <w:style w:type="table" w:customStyle="1" w:styleId="TableGrid">
    <w:name w:val="TableGrid"/>
    <w:rsid w:val="009D0A0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6F5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393A1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93A18"/>
    <w:rPr>
      <w:rFonts w:asciiTheme="minorHAnsi" w:eastAsiaTheme="minorHAnsi" w:hAnsiTheme="minorHAnsi" w:cstheme="minorBidi"/>
      <w:sz w:val="21"/>
      <w:szCs w:val="21"/>
    </w:rPr>
  </w:style>
  <w:style w:type="table" w:customStyle="1" w:styleId="2">
    <w:name w:val="Сетка таблицы2"/>
    <w:basedOn w:val="a1"/>
    <w:next w:val="a4"/>
    <w:rsid w:val="006E7B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1A"/>
    <w:rPr>
      <w:sz w:val="22"/>
      <w:szCs w:val="22"/>
    </w:rPr>
  </w:style>
  <w:style w:type="paragraph" w:customStyle="1" w:styleId="c89">
    <w:name w:val="c89"/>
    <w:basedOn w:val="a"/>
    <w:rsid w:val="007A7D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rsid w:val="007A7D7B"/>
  </w:style>
  <w:style w:type="character" w:customStyle="1" w:styleId="c8">
    <w:name w:val="c8"/>
    <w:basedOn w:val="a0"/>
    <w:rsid w:val="007A7D7B"/>
  </w:style>
  <w:style w:type="character" w:customStyle="1" w:styleId="c2">
    <w:name w:val="c2"/>
    <w:rsid w:val="007A7D7B"/>
  </w:style>
  <w:style w:type="table" w:styleId="a4">
    <w:name w:val="Table Grid"/>
    <w:basedOn w:val="a1"/>
    <w:uiPriority w:val="39"/>
    <w:rsid w:val="009700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C0C9A"/>
  </w:style>
  <w:style w:type="paragraph" w:customStyle="1" w:styleId="c5">
    <w:name w:val="c5"/>
    <w:basedOn w:val="a"/>
    <w:rsid w:val="00DC0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C0C9A"/>
  </w:style>
  <w:style w:type="character" w:customStyle="1" w:styleId="c3">
    <w:name w:val="c3"/>
    <w:basedOn w:val="a0"/>
    <w:rsid w:val="00DC0C9A"/>
  </w:style>
  <w:style w:type="character" w:customStyle="1" w:styleId="c17">
    <w:name w:val="c17"/>
    <w:basedOn w:val="a0"/>
    <w:rsid w:val="00DC0C9A"/>
  </w:style>
  <w:style w:type="paragraph" w:styleId="a5">
    <w:name w:val="Normal (Web)"/>
    <w:basedOn w:val="a"/>
    <w:uiPriority w:val="99"/>
    <w:semiHidden/>
    <w:unhideWhenUsed/>
    <w:rsid w:val="00DC0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DC0C9A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rsid w:val="00DC0C9A"/>
  </w:style>
  <w:style w:type="paragraph" w:customStyle="1" w:styleId="Default">
    <w:name w:val="Default"/>
    <w:rsid w:val="00DC0C9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4"/>
    <w:uiPriority w:val="59"/>
    <w:rsid w:val="00DC0C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7"/>
    <w:link w:val="a8"/>
    <w:uiPriority w:val="99"/>
    <w:semiHidden/>
    <w:unhideWhenUsed/>
    <w:rsid w:val="00DC0C9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1"/>
    <w:uiPriority w:val="99"/>
    <w:semiHidden/>
    <w:rsid w:val="00DC0C9A"/>
    <w:rPr>
      <w:rFonts w:eastAsia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C0C9A"/>
    <w:rPr>
      <w:vertAlign w:val="superscript"/>
    </w:rPr>
  </w:style>
  <w:style w:type="paragraph" w:styleId="a7">
    <w:name w:val="footnote text"/>
    <w:basedOn w:val="a"/>
    <w:link w:val="12"/>
    <w:uiPriority w:val="99"/>
    <w:semiHidden/>
    <w:unhideWhenUsed/>
    <w:rsid w:val="00DC0C9A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DC0C9A"/>
  </w:style>
  <w:style w:type="table" w:customStyle="1" w:styleId="TableGrid">
    <w:name w:val="TableGrid"/>
    <w:rsid w:val="009D0A0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6F5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393A1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93A18"/>
    <w:rPr>
      <w:rFonts w:asciiTheme="minorHAnsi" w:eastAsiaTheme="minorHAnsi" w:hAnsiTheme="minorHAnsi" w:cstheme="minorBidi"/>
      <w:sz w:val="21"/>
      <w:szCs w:val="21"/>
    </w:rPr>
  </w:style>
  <w:style w:type="table" w:customStyle="1" w:styleId="2">
    <w:name w:val="Сетка таблицы2"/>
    <w:basedOn w:val="a1"/>
    <w:next w:val="a4"/>
    <w:rsid w:val="006E7B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19</Pages>
  <Words>8082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АстМаркет</dc:creator>
  <cp:keywords/>
  <cp:lastModifiedBy>Учитель</cp:lastModifiedBy>
  <cp:revision>24</cp:revision>
  <cp:lastPrinted>2021-11-08T06:39:00Z</cp:lastPrinted>
  <dcterms:created xsi:type="dcterms:W3CDTF">2021-10-03T14:21:00Z</dcterms:created>
  <dcterms:modified xsi:type="dcterms:W3CDTF">2023-02-03T07:45:00Z</dcterms:modified>
</cp:coreProperties>
</file>