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567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bookmarkStart w:id="2" w:name="_MON_1603787108"/>
      <w:bookmarkEnd w:id="2"/>
      <w:bookmarkStart w:id="3" w:name="bookmark0"/>
      <w:r>
        <w:rPr>
          <w:rFonts w:ascii="Times New Roman" w:hAnsi="Times New Roman"/>
          <w:sz w:val="28"/>
        </w:rPr>
        <w:t>Заветинский</w:t>
      </w:r>
      <w:r>
        <w:rPr>
          <w:rFonts w:ascii="Times New Roman" w:hAnsi="Times New Roman"/>
          <w:sz w:val="28"/>
        </w:rPr>
        <w:t xml:space="preserve"> район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Фоминская</w:t>
      </w:r>
      <w:r>
        <w:rPr>
          <w:rFonts w:ascii="Times New Roman" w:hAnsi="Times New Roman"/>
          <w:sz w:val="28"/>
        </w:rPr>
        <w:t xml:space="preserve"> средняя общеобразовательная школа</w:t>
      </w:r>
    </w:p>
    <w:p w14:paraId="0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5000000">
      <w:pPr>
        <w:widowControl w:val="0"/>
        <w:spacing w:after="0" w:line="240" w:lineRule="auto"/>
        <w:ind w:right="1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27"/>
        <w:gridCol w:w="3390"/>
        <w:gridCol w:w="2838"/>
      </w:tblGrid>
      <w:tr>
        <w:tc>
          <w:tcPr>
            <w:tcW w:type="dxa" w:w="3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0"/>
              <w:ind w:right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«РАССМОТРЕНО» </w:t>
            </w:r>
          </w:p>
          <w:p w14:paraId="07000000">
            <w:pPr>
              <w:widowControl w:val="0"/>
              <w:ind w:right="16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заседания методического совета </w:t>
            </w:r>
            <w:r>
              <w:rPr>
                <w:rFonts w:ascii="Times New Roman" w:hAnsi="Times New Roman"/>
                <w:sz w:val="28"/>
              </w:rPr>
              <w:t xml:space="preserve">МБОУ </w:t>
            </w:r>
            <w:r>
              <w:rPr>
                <w:rFonts w:ascii="Times New Roman" w:hAnsi="Times New Roman"/>
                <w:sz w:val="28"/>
              </w:rPr>
              <w:t>Фоминской</w:t>
            </w:r>
            <w:r>
              <w:rPr>
                <w:rFonts w:ascii="Times New Roman" w:hAnsi="Times New Roman"/>
                <w:sz w:val="28"/>
              </w:rPr>
              <w:t xml:space="preserve"> СОШ </w:t>
            </w:r>
          </w:p>
          <w:p w14:paraId="08000000">
            <w:pPr>
              <w:widowControl w:val="0"/>
              <w:ind w:right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1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от 30.08.2022г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0"/>
              <w:ind w:right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«ПРИНЯТО»                                                                                      Протокол заседания педагогического совета МБОУ </w:t>
            </w:r>
            <w:r>
              <w:rPr>
                <w:rFonts w:ascii="Times New Roman" w:hAnsi="Times New Roman"/>
                <w:sz w:val="28"/>
              </w:rPr>
              <w:t>Фоминской</w:t>
            </w:r>
            <w:r>
              <w:rPr>
                <w:rFonts w:ascii="Times New Roman" w:hAnsi="Times New Roman"/>
                <w:sz w:val="28"/>
              </w:rPr>
              <w:t xml:space="preserve">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</w:t>
            </w:r>
          </w:p>
          <w:p w14:paraId="0B000000">
            <w:pPr>
              <w:widowControl w:val="0"/>
              <w:tabs>
                <w:tab w:leader="underscore" w:pos="2682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МБОУ </w:t>
            </w:r>
            <w:r>
              <w:rPr>
                <w:rFonts w:ascii="Times New Roman" w:hAnsi="Times New Roman"/>
                <w:sz w:val="28"/>
              </w:rPr>
              <w:t>Фоминской</w:t>
            </w:r>
            <w:r>
              <w:rPr>
                <w:rFonts w:ascii="Times New Roman" w:hAnsi="Times New Roman"/>
                <w:sz w:val="28"/>
              </w:rPr>
              <w:t xml:space="preserve"> СОШ    </w:t>
            </w:r>
          </w:p>
          <w:p w14:paraId="0C000000">
            <w:pPr>
              <w:widowControl w:val="0"/>
              <w:tabs>
                <w:tab w:leader="underscore" w:pos="2682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_____________       </w:t>
            </w:r>
            <w:r>
              <w:rPr>
                <w:rFonts w:ascii="Times New Roman" w:hAnsi="Times New Roman"/>
                <w:sz w:val="28"/>
              </w:rPr>
              <w:t xml:space="preserve">М.В. </w:t>
            </w:r>
            <w:r>
              <w:rPr>
                <w:rFonts w:ascii="Times New Roman" w:hAnsi="Times New Roman"/>
                <w:sz w:val="28"/>
              </w:rPr>
              <w:t>Овсюкова</w:t>
            </w:r>
          </w:p>
          <w:p w14:paraId="0D000000">
            <w:pPr>
              <w:widowControl w:val="0"/>
              <w:ind w:right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Приказ №  115     от 31.08.2022 г. </w:t>
            </w:r>
          </w:p>
        </w:tc>
      </w:tr>
    </w:tbl>
    <w:p w14:paraId="0E000000">
      <w:pPr>
        <w:tabs>
          <w:tab w:leader="none" w:pos="4215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F000000">
      <w:pPr>
        <w:tabs>
          <w:tab w:leader="none" w:pos="421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tabs>
          <w:tab w:leader="none" w:pos="421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</w:t>
      </w:r>
    </w:p>
    <w:p w14:paraId="11000000">
      <w:pPr>
        <w:tabs>
          <w:tab w:leader="none" w:pos="421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внеурочной деятельности</w:t>
      </w:r>
    </w:p>
    <w:p w14:paraId="12000000">
      <w:pPr>
        <w:tabs>
          <w:tab w:leader="none" w:pos="421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"Я в мире профессий".</w:t>
      </w:r>
    </w:p>
    <w:p w14:paraId="13000000">
      <w:pPr>
        <w:tabs>
          <w:tab w:leader="none" w:pos="4215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4000000">
      <w:pPr>
        <w:tabs>
          <w:tab w:leader="none" w:pos="4215" w:val="left"/>
        </w:tabs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Уровень общего образования (класс) </w:t>
      </w:r>
      <w:r>
        <w:rPr>
          <w:rFonts w:ascii="Times New Roman" w:hAnsi="Times New Roman"/>
          <w:b w:val="1"/>
          <w:sz w:val="28"/>
          <w:u w:val="single"/>
        </w:rPr>
        <w:t>основное общее 7</w:t>
      </w:r>
    </w:p>
    <w:p w14:paraId="15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Количество часов </w:t>
      </w:r>
      <w:r>
        <w:rPr>
          <w:rFonts w:ascii="Times New Roman" w:hAnsi="Times New Roman"/>
          <w:b w:val="1"/>
          <w:sz w:val="28"/>
          <w:u w:val="single"/>
        </w:rPr>
        <w:t>34</w:t>
      </w:r>
    </w:p>
    <w:p w14:paraId="1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Педагог-психолог</w:t>
      </w:r>
      <w:r>
        <w:rPr>
          <w:rFonts w:ascii="Times New Roman" w:hAnsi="Times New Roman"/>
          <w:b w:val="1"/>
          <w:sz w:val="28"/>
        </w:rPr>
        <w:t>:Шевчук Оксана Юрьевна</w:t>
      </w:r>
    </w:p>
    <w:p w14:paraId="17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Программа разработана на основе </w:t>
      </w:r>
    </w:p>
    <w:p w14:paraId="18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9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A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B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C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D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23000000">
      <w:pPr>
        <w:tabs>
          <w:tab w:leader="none" w:pos="3540" w:val="left"/>
        </w:tabs>
        <w:spacing w:after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24000000">
      <w:pPr>
        <w:widowControl w:val="0"/>
        <w:tabs>
          <w:tab w:leader="none" w:pos="354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2022-2023 учебный год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хутор Фомин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2800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2900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2A00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2B00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2C00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2D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составлении данной программы использованы следующие нормативно-правовые документы:</w:t>
      </w:r>
    </w:p>
    <w:p w14:paraId="2E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29.12.2012 №273-ФЗ «Об образовании в Российской Федерации»;</w:t>
      </w:r>
    </w:p>
    <w:p w14:paraId="2F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врача РФ от 29.12.2010г. №189 «Об утвер</w:t>
      </w:r>
      <w:r>
        <w:rPr>
          <w:rFonts w:ascii="Times New Roman" w:hAnsi="Times New Roman"/>
          <w:sz w:val="28"/>
        </w:rPr>
        <w:t xml:space="preserve">ждении СанПиН 2.4.2.2821-10…» </w:t>
      </w:r>
      <w:r>
        <w:rPr>
          <w:rFonts w:ascii="Times New Roman" w:hAnsi="Times New Roman"/>
          <w:sz w:val="28"/>
        </w:rPr>
        <w:t xml:space="preserve"> «Санитарно-эпидемиологические требования к условиям и организации обучения в общеобразовательных учреждениях»;</w:t>
      </w:r>
    </w:p>
    <w:p w14:paraId="30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от 06.10.2009г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14:paraId="31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от 17 декабря 2010 года №1897 «Об утверждении и введении в действие федерального государственного стандарта основного общего образования» (с изменениями и дополнениями);</w:t>
      </w:r>
    </w:p>
    <w:p w14:paraId="32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Информационное письмо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33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от 31 декабря 2015 года №1576 «О внесении изменений в ФГОС НОО»;</w:t>
      </w:r>
    </w:p>
    <w:p w14:paraId="34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от 31 декабря 2015 года №1577«О внесении изменений в ФГОС ООО»;</w:t>
      </w:r>
    </w:p>
    <w:p w14:paraId="35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14:paraId="36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МОиН</w:t>
      </w:r>
      <w:r>
        <w:rPr>
          <w:rFonts w:ascii="Times New Roman" w:hAnsi="Times New Roman"/>
          <w:sz w:val="28"/>
        </w:rPr>
        <w:t xml:space="preserve"> Самарской области от 17.02.2016 №МО-16-09-01/173-ТУ «О внеурочной деятельности»;</w:t>
      </w:r>
    </w:p>
    <w:p w14:paraId="37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Григорьев Д.В., Степанов П.В. Внеурочная деятельность школьников. Методический конструктор – М., 2010.</w:t>
      </w:r>
    </w:p>
    <w:p w14:paraId="38000000">
      <w:pPr>
        <w:spacing w:after="0" w:line="360" w:lineRule="auto"/>
        <w:ind w:firstLine="567" w:left="-567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 программы</w:t>
      </w:r>
    </w:p>
    <w:p w14:paraId="39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10-15 лет в политической и экономической жизни страны произошли большие изменения, оказавшие влияние на все сферы общества и вызвавшие разрушение идеалов и ценностей.</w:t>
      </w:r>
    </w:p>
    <w:p w14:paraId="3A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Ситуация настоящего периода требует пересмотра воспитательных функций школы и семьи, главной целью которых становится подготовка ребёнка к безболезненному включению во взрослую жизнь. Изменившиеся социальные условия диктуют необходимость перехода к воспитательной стратегии, в основе которой лежит принцип личностно- ориентированного воспитания, что позволяет сформировать личность ребёнка, обладающего социальной </w:t>
      </w:r>
      <w:r>
        <w:rPr>
          <w:rFonts w:ascii="Times New Roman" w:hAnsi="Times New Roman"/>
          <w:sz w:val="28"/>
        </w:rPr>
        <w:t>ответственностью, независимой жизненной позицией и высокой сопротивляемостью к возможным негативным воздействиям со стороны неблагоприятной окружающей среды.</w:t>
      </w:r>
    </w:p>
    <w:p w14:paraId="3B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раньше человек задумается о том, кем и каким ему быть, чем раньше он примет верное решение, тем меньше сделает ошибок на пути к профессиональному успеху.</w:t>
      </w:r>
    </w:p>
    <w:p w14:paraId="3C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воспитательной деятельности семьи и школы оценивается тем, насколько успешно готовится ребёнок к самостоятельной трудовой деятельности, к постановке и решению новых задач, которых не было и не могло быть в опыте прошлых поколений.</w:t>
      </w:r>
    </w:p>
    <w:p w14:paraId="3D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Нынешние школьники раньше начинают задумываться о своём будущем, включаться в деятельность, занятия, обеспечивающие их знания и умения, которые потребуются в их предстоящей работе. Они способны понять свои слабости, недостатки, сравнить себя с другими, самих себя в настоящем и прошлом, т.е. способны к самоанализу, рефлексии.</w:t>
      </w:r>
    </w:p>
    <w:p w14:paraId="3E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современном обществе всё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заведений. Её важнейший аспект - организация сопровождения профессионального самоопределения учащихся с учётом их способностей и интересов, а также потребностей общества.</w:t>
      </w:r>
    </w:p>
    <w:p w14:paraId="3F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 курса</w:t>
      </w:r>
      <w:r>
        <w:rPr>
          <w:rFonts w:ascii="Times New Roman" w:hAnsi="Times New Roman"/>
          <w:sz w:val="28"/>
        </w:rPr>
        <w:t xml:space="preserve"> внеурочной деятельности «</w:t>
      </w:r>
      <w:r>
        <w:rPr>
          <w:rFonts w:ascii="Times New Roman" w:hAnsi="Times New Roman"/>
          <w:sz w:val="28"/>
        </w:rPr>
        <w:t xml:space="preserve">Я  в  мире  </w:t>
      </w:r>
      <w:r>
        <w:rPr>
          <w:rFonts w:ascii="Times New Roman" w:hAnsi="Times New Roman"/>
          <w:sz w:val="28"/>
        </w:rPr>
        <w:t>профессий</w:t>
      </w:r>
      <w:r>
        <w:rPr>
          <w:rFonts w:ascii="Times New Roman" w:hAnsi="Times New Roman"/>
          <w:sz w:val="28"/>
        </w:rPr>
        <w:t xml:space="preserve">»: </w:t>
      </w:r>
    </w:p>
    <w:p w14:paraId="40000000">
      <w:p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</w:t>
      </w:r>
      <w:r>
        <w:rPr>
          <w:rFonts w:ascii="Times New Roman" w:hAnsi="Times New Roman"/>
          <w:sz w:val="28"/>
        </w:rPr>
        <w:t>профориентационной</w:t>
      </w:r>
      <w:r>
        <w:rPr>
          <w:rFonts w:ascii="Times New Roman" w:hAnsi="Times New Roman"/>
          <w:sz w:val="28"/>
        </w:rPr>
        <w:t xml:space="preserve"> компетентности подростков путем включения в процесс активного планирования своего профессионального будущего, чтобы этот процесс был интересным и значимым для него.</w:t>
      </w:r>
    </w:p>
    <w:p w14:paraId="41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42000000">
      <w:pPr>
        <w:pStyle w:val="Style_1"/>
        <w:numPr>
          <w:ilvl w:val="0"/>
          <w:numId w:val="1"/>
        </w:num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внутренних психологических ресурсов учащихся для формирования умения составлять и корректировать свою профессиональную перспективу</w:t>
      </w:r>
    </w:p>
    <w:p w14:paraId="43000000">
      <w:pPr>
        <w:pStyle w:val="Style_1"/>
        <w:numPr>
          <w:ilvl w:val="0"/>
          <w:numId w:val="1"/>
        </w:num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целей выбора будущей профессии;</w:t>
      </w:r>
    </w:p>
    <w:p w14:paraId="44000000">
      <w:pPr>
        <w:pStyle w:val="Style_1"/>
        <w:numPr>
          <w:ilvl w:val="0"/>
          <w:numId w:val="1"/>
        </w:num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навыков конструктивного взаимодействия;</w:t>
      </w:r>
    </w:p>
    <w:p w14:paraId="45000000">
      <w:pPr>
        <w:pStyle w:val="Style_1"/>
        <w:numPr>
          <w:ilvl w:val="0"/>
          <w:numId w:val="1"/>
        </w:num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класса как команды, выработка общедоступных и принимаемых всем коллективом ценностей и ориентиров для возможности дальнейшего функционирования класса как единого целого с учетом личностных особенностей всех учеников, создание благоприятных условий для групповой работы;</w:t>
      </w:r>
    </w:p>
    <w:p w14:paraId="46000000">
      <w:pPr>
        <w:pStyle w:val="Style_1"/>
        <w:numPr>
          <w:ilvl w:val="0"/>
          <w:numId w:val="1"/>
        </w:num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навыков рефлексии.</w:t>
      </w:r>
    </w:p>
    <w:p w14:paraId="47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проводятся в </w:t>
      </w:r>
      <w:r>
        <w:rPr>
          <w:rFonts w:ascii="Times New Roman" w:hAnsi="Times New Roman"/>
          <w:sz w:val="28"/>
        </w:rPr>
        <w:t xml:space="preserve">  различной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:  тренинги, тесты,  встречи, экскурсии,  беседы,  конкурсы, праздники, </w:t>
      </w:r>
      <w:r>
        <w:rPr>
          <w:rFonts w:ascii="Times New Roman" w:hAnsi="Times New Roman"/>
          <w:sz w:val="28"/>
        </w:rPr>
        <w:t>профориентационные</w:t>
      </w:r>
      <w:r>
        <w:rPr>
          <w:rFonts w:ascii="Times New Roman" w:hAnsi="Times New Roman"/>
          <w:sz w:val="28"/>
        </w:rPr>
        <w:t xml:space="preserve"> игры, </w:t>
      </w:r>
      <w:r>
        <w:rPr>
          <w:rFonts w:ascii="Times New Roman" w:hAnsi="Times New Roman"/>
          <w:sz w:val="28"/>
        </w:rPr>
        <w:t xml:space="preserve"> игро</w:t>
      </w:r>
      <w:r>
        <w:rPr>
          <w:rFonts w:ascii="Times New Roman" w:hAnsi="Times New Roman"/>
          <w:sz w:val="28"/>
        </w:rPr>
        <w:t xml:space="preserve">вые профессиональные упражнения,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самоописание</w:t>
      </w:r>
      <w:r>
        <w:rPr>
          <w:rFonts w:ascii="Times New Roman" w:hAnsi="Times New Roman"/>
          <w:sz w:val="28"/>
        </w:rPr>
        <w:t>;</w:t>
      </w:r>
    </w:p>
    <w:p w14:paraId="48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Количество – </w:t>
      </w:r>
      <w:r>
        <w:rPr>
          <w:rFonts w:ascii="Times New Roman" w:hAnsi="Times New Roman"/>
          <w:sz w:val="28"/>
        </w:rPr>
        <w:t>6-10</w:t>
      </w:r>
      <w:r>
        <w:rPr>
          <w:rFonts w:ascii="Times New Roman" w:hAnsi="Times New Roman"/>
          <w:sz w:val="28"/>
        </w:rPr>
        <w:t xml:space="preserve"> человек. При проведении занятий курса используются следующие формы и методы работы:</w:t>
      </w:r>
    </w:p>
    <w:p w14:paraId="49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программы курса внеурочной деятельности «</w:t>
      </w:r>
      <w:r>
        <w:rPr>
          <w:rFonts w:ascii="Times New Roman" w:hAnsi="Times New Roman"/>
          <w:sz w:val="28"/>
        </w:rPr>
        <w:t>Я  в  мире  профессий</w:t>
      </w:r>
      <w:r>
        <w:rPr>
          <w:rFonts w:ascii="Times New Roman" w:hAnsi="Times New Roman"/>
          <w:sz w:val="28"/>
        </w:rPr>
        <w:t>» лежат ценностные ориентиры, достижение которых определяется воспитательными результатами.</w:t>
      </w:r>
    </w:p>
    <w:p w14:paraId="4A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изучение ку</w:t>
      </w:r>
      <w:r>
        <w:rPr>
          <w:rFonts w:ascii="Times New Roman" w:hAnsi="Times New Roman"/>
          <w:sz w:val="28"/>
        </w:rPr>
        <w:t xml:space="preserve">рса по внеурочной деятельности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Я  в  мире  профессий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в 5</w:t>
      </w:r>
      <w:r>
        <w:rPr>
          <w:rFonts w:ascii="Times New Roman" w:hAnsi="Times New Roman"/>
          <w:sz w:val="28"/>
        </w:rPr>
        <w:t>-8</w:t>
      </w:r>
      <w:r>
        <w:rPr>
          <w:rFonts w:ascii="Times New Roman" w:hAnsi="Times New Roman"/>
          <w:sz w:val="28"/>
        </w:rPr>
        <w:t xml:space="preserve">-х классах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отводится по  1  часу    в  неделю в  каждом  классе, количество часов в год   на  каждый  класс  по   34. </w:t>
      </w:r>
      <w:r>
        <w:rPr>
          <w:rFonts w:ascii="Times New Roman" w:hAnsi="Times New Roman"/>
          <w:sz w:val="28"/>
        </w:rPr>
        <w:t>Занятия проводятся во время, отведённое для внеуроч</w:t>
      </w:r>
      <w:r>
        <w:rPr>
          <w:rFonts w:ascii="Times New Roman" w:hAnsi="Times New Roman"/>
          <w:sz w:val="28"/>
        </w:rPr>
        <w:t>ной деятельности.</w:t>
      </w:r>
    </w:p>
    <w:p w14:paraId="4B000000">
      <w:pPr>
        <w:pStyle w:val="Style_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 освоения курса внеурочной деятельности.</w:t>
      </w:r>
    </w:p>
    <w:p w14:paraId="4C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 внеурочной деятельности «В мире профессий» ориентирован на формирование личностных и метапредметных результатов учащихся.</w:t>
      </w:r>
    </w:p>
    <w:p w14:paraId="4D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Личностные результаты</w:t>
      </w:r>
      <w:r>
        <w:rPr>
          <w:rFonts w:ascii="Times New Roman" w:hAnsi="Times New Roman"/>
          <w:sz w:val="28"/>
        </w:rPr>
        <w:t>:</w:t>
      </w:r>
    </w:p>
    <w:p w14:paraId="4E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потребность повышать свой культурный уровень, само реализовываться в разных видах деятельности;</w:t>
      </w:r>
    </w:p>
    <w:p w14:paraId="4F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качестве личностных результатов освоения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14:paraId="50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14:paraId="51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способность анализировать нравственную сторону своих поступков и поступков своих сверстников;</w:t>
      </w:r>
    </w:p>
    <w:p w14:paraId="52000000">
      <w:pPr>
        <w:spacing w:after="0" w:line="360" w:lineRule="auto"/>
        <w:ind w:firstLine="0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</w:t>
      </w:r>
      <w:r>
        <w:rPr>
          <w:rFonts w:ascii="Times New Roman" w:hAnsi="Times New Roman"/>
          <w:sz w:val="28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14:paraId="53000000">
      <w:pPr>
        <w:spacing w:after="0" w:line="360" w:lineRule="auto"/>
        <w:ind w:firstLine="0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r>
        <w:rPr>
          <w:rFonts w:ascii="Times New Roman" w:hAnsi="Times New Roman"/>
          <w:sz w:val="28"/>
        </w:rPr>
        <w:t>формирование бережного отношения</w:t>
      </w:r>
      <w:r>
        <w:rPr>
          <w:rFonts w:ascii="Times New Roman" w:hAnsi="Times New Roman"/>
          <w:sz w:val="28"/>
        </w:rPr>
        <w:t xml:space="preserve"> к традициям своей семьи, школы</w:t>
      </w:r>
    </w:p>
    <w:p w14:paraId="54000000">
      <w:pPr>
        <w:spacing w:after="0" w:line="360" w:lineRule="auto"/>
        <w:ind w:firstLine="0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непрерывное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</w:r>
    </w:p>
    <w:p w14:paraId="55000000">
      <w:pPr>
        <w:spacing w:after="0" w:line="360" w:lineRule="auto"/>
        <w:ind w:firstLine="0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воспитание </w:t>
      </w:r>
      <w:r>
        <w:rPr>
          <w:rFonts w:ascii="Times New Roman" w:hAnsi="Times New Roman"/>
          <w:sz w:val="28"/>
        </w:rPr>
        <w:t>уважительного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 к труду, интерес к профессиям, желание овладеть какой-либо профессиональной деятельностью;</w:t>
      </w:r>
    </w:p>
    <w:p w14:paraId="56000000">
      <w:pPr>
        <w:spacing w:after="0" w:line="360" w:lineRule="auto"/>
        <w:ind w:firstLine="0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формирование поведенческих навыков трудовой деятельности, ответственность, дисциплинированность, самостоятельность в труде.</w:t>
      </w:r>
    </w:p>
    <w:p w14:paraId="57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Метапредметными</w:t>
      </w:r>
      <w:r>
        <w:rPr>
          <w:rFonts w:ascii="Times New Roman" w:hAnsi="Times New Roman"/>
          <w:sz w:val="28"/>
        </w:rPr>
        <w:t xml:space="preserve"> результатами программы внеурочной деятельности по социальному направлению «Мир профессий» - является формирование следующих универсальных учебных действий (УУД):</w:t>
      </w:r>
    </w:p>
    <w:p w14:paraId="58000000">
      <w:pPr>
        <w:spacing w:after="0"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Регулятивные УУД</w:t>
      </w:r>
    </w:p>
    <w:p w14:paraId="59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-  высказывать своё предположение (версию),  работать по плану.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5A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 давать эмоциональную оценку деятельности класса на уроке.</w:t>
      </w:r>
    </w:p>
    <w:p w14:paraId="5B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Средством формирования этих действий служит технология оценивания образовательных </w:t>
      </w:r>
      <w:r>
        <w:rPr>
          <w:rFonts w:ascii="Times New Roman" w:hAnsi="Times New Roman"/>
          <w:sz w:val="28"/>
        </w:rPr>
        <w:t xml:space="preserve"> </w:t>
      </w:r>
    </w:p>
    <w:p w14:paraId="5C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умение ставить цель своей деятельности на основе имеющихся возможностей;</w:t>
      </w:r>
    </w:p>
    <w:p w14:paraId="5D00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умение оценивать свою деятельность, аргументируя при этом причины достижения или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отсутствия планируемого результата (участие в конкурсах);</w:t>
      </w:r>
    </w:p>
    <w:p w14:paraId="5E00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формирование умения находить достаточные средства для решения своих учебных задач;</w:t>
      </w:r>
    </w:p>
    <w:p w14:paraId="5F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демонстрация приёмов </w:t>
      </w:r>
      <w:r>
        <w:rPr>
          <w:rFonts w:ascii="Times New Roman" w:hAnsi="Times New Roman"/>
          <w:sz w:val="28"/>
        </w:rPr>
        <w:t>саморегуляции</w:t>
      </w:r>
      <w:r>
        <w:rPr>
          <w:rFonts w:ascii="Times New Roman" w:hAnsi="Times New Roman"/>
          <w:sz w:val="28"/>
        </w:rPr>
        <w:t xml:space="preserve"> в процессе подготовки мероприятий разного уровня, участие в них, в том числе и в качестве конкурсанта</w:t>
      </w:r>
      <w:r>
        <w:rPr>
          <w:rFonts w:ascii="Times New Roman" w:hAnsi="Times New Roman"/>
          <w:sz w:val="28"/>
        </w:rPr>
        <w:t>.</w:t>
      </w:r>
    </w:p>
    <w:p w14:paraId="60000000">
      <w:pPr>
        <w:spacing w:after="0"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Познавательные УУД</w:t>
      </w:r>
    </w:p>
    <w:p w14:paraId="6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перерабатывать полученную информацию: делать выводы в результате совместной работы всего класса.</w:t>
      </w:r>
    </w:p>
    <w:p w14:paraId="6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преобразовывать информацию из одной формы в другую.</w:t>
      </w:r>
    </w:p>
    <w:p w14:paraId="63000000">
      <w:p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анализ и принятие опыта разработки и реализации проекта исследования разной сложности;</w:t>
      </w:r>
    </w:p>
    <w:p w14:paraId="64000000">
      <w:p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критическое оценивание содержания и форм современных текстов;</w:t>
      </w:r>
    </w:p>
    <w:p w14:paraId="6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овладение культурой активного использования словарей и других поисковых систем</w:t>
      </w:r>
    </w:p>
    <w:p w14:paraId="66000000">
      <w:pPr>
        <w:spacing w:after="0"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Коммуникативные УУД</w:t>
      </w:r>
    </w:p>
    <w:p w14:paraId="67000000">
      <w:pPr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доносить  свою позицию до других: оформлять свою мысль в устной и письменной речи</w:t>
      </w:r>
    </w:p>
    <w:p w14:paraId="68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умение организовать сотрудничество и совместную деятельность с педагогом и сверстниками в клубе;</w:t>
      </w:r>
    </w:p>
    <w:p w14:paraId="69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приобретение навыков работы индивидуально и в коллективе для решения поставленной задачи;</w:t>
      </w:r>
    </w:p>
    <w:p w14:paraId="6A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умение находить общее решение и разрешать конфликты;</w:t>
      </w:r>
    </w:p>
    <w:p w14:paraId="6B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соблюдение норм публичной речи в процессе выступления.</w:t>
      </w:r>
    </w:p>
    <w:p w14:paraId="6C000000">
      <w:p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Предметные</w:t>
      </w:r>
      <w:r>
        <w:rPr>
          <w:rFonts w:ascii="Times New Roman" w:hAnsi="Times New Roman"/>
          <w:sz w:val="28"/>
        </w:rPr>
        <w:t xml:space="preserve"> (на конец освоения курса):</w:t>
      </w:r>
    </w:p>
    <w:p w14:paraId="6D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 научатся:</w:t>
      </w:r>
    </w:p>
    <w:p w14:paraId="6E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приёмами исследовательской деятельности, навыками поиска необходимой информации;</w:t>
      </w:r>
    </w:p>
    <w:p w14:paraId="6F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полученные знания и навыки по подготовке и проведению социально- значимых мероприятий.</w:t>
      </w:r>
    </w:p>
    <w:p w14:paraId="70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получат возможность научиться:</w:t>
      </w:r>
    </w:p>
    <w:p w14:paraId="71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исследовательские работы</w:t>
      </w:r>
    </w:p>
    <w:p w14:paraId="72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Воспитательные результаты:</w:t>
      </w:r>
    </w:p>
    <w:p w14:paraId="73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(приобретение социальных знаний, понимания социальной реальности и повседневной жизни):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приобретение знаний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об этике и эстетике повседневной жизни человека в обществе;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принятых в обществе нормах поведения и общения;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развитие ценностного отношения подростков к труду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 основах здорового образа жизни;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правилах конструктивной групповой работы;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 основах разработки социальных проектов и организации коллективной творческой деятельности;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способах самостоятельного поиска, нахождения и обработки информации;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</w:t>
      </w:r>
      <w:r>
        <w:rPr>
          <w:rFonts w:ascii="Times New Roman" w:hAnsi="Times New Roman"/>
          <w:sz w:val="28"/>
        </w:rPr>
        <w:t xml:space="preserve">равилах проведения исследования; </w:t>
      </w:r>
      <w:r>
        <w:rPr>
          <w:rFonts w:ascii="Times New Roman" w:hAnsi="Times New Roman"/>
          <w:sz w:val="28"/>
        </w:rPr>
        <w:t>получение перво</w:t>
      </w:r>
      <w:r>
        <w:rPr>
          <w:rFonts w:ascii="Times New Roman" w:hAnsi="Times New Roman"/>
          <w:sz w:val="28"/>
        </w:rPr>
        <w:t xml:space="preserve">начального опыта самореализации; </w:t>
      </w:r>
      <w:r>
        <w:rPr>
          <w:rFonts w:ascii="Times New Roman" w:hAnsi="Times New Roman"/>
          <w:sz w:val="28"/>
        </w:rPr>
        <w:t>приобретение опыта исследовательской деятельности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опыт публичного выступления;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опыт самообслуживания, самоорганизации и организации совместной деятельности.</w:t>
      </w:r>
    </w:p>
    <w:p w14:paraId="74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осуществления более эффективного управления профессиональным развитием учащихся </w:t>
      </w:r>
      <w:r>
        <w:rPr>
          <w:rFonts w:ascii="Times New Roman" w:hAnsi="Times New Roman"/>
          <w:sz w:val="28"/>
        </w:rPr>
        <w:t>профориентационные</w:t>
      </w:r>
      <w:r>
        <w:rPr>
          <w:rFonts w:ascii="Times New Roman" w:hAnsi="Times New Roman"/>
          <w:sz w:val="28"/>
        </w:rPr>
        <w:t xml:space="preserve"> задачи ставятся с учетом их условного деления на три уровня:</w:t>
      </w:r>
    </w:p>
    <w:p w14:paraId="75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когнитивный 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14:paraId="76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мотивационно-ценностный (формирование у школьников всей гаммы смыслообразующих и профессиональных ценностей);</w:t>
      </w:r>
    </w:p>
    <w:p w14:paraId="77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деятельностно</w:t>
      </w:r>
      <w:r>
        <w:rPr>
          <w:rFonts w:ascii="Times New Roman" w:hAnsi="Times New Roman"/>
          <w:sz w:val="28"/>
        </w:rPr>
        <w:t>-практический (составление, уточнение, коррекция и реализация профессиональных планов).</w:t>
      </w:r>
    </w:p>
    <w:p w14:paraId="78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Первый уровень результатов</w:t>
      </w:r>
      <w:r>
        <w:rPr>
          <w:rFonts w:ascii="Times New Roman" w:hAnsi="Times New Roman"/>
          <w:sz w:val="28"/>
        </w:rPr>
        <w:t xml:space="preserve"> – приобретение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14:paraId="79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Второй уровень результатов</w:t>
      </w:r>
      <w:r>
        <w:rPr>
          <w:rFonts w:ascii="Times New Roman" w:hAnsi="Times New Roman"/>
          <w:sz w:val="28"/>
        </w:rPr>
        <w:t xml:space="preserve"> – получение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</w:t>
      </w:r>
      <w:r>
        <w:rPr>
          <w:rFonts w:ascii="Times New Roman" w:hAnsi="Times New Roman"/>
          <w:sz w:val="28"/>
        </w:rPr>
        <w:t>уровне класса, образовательного учреждения, т. е.</w:t>
      </w:r>
      <w:r>
        <w:rPr>
          <w:rFonts w:ascii="Times New Roman" w:hAnsi="Times New Roman"/>
          <w:sz w:val="28"/>
        </w:rPr>
        <w:t xml:space="preserve"> в защищённой, дружественной </w:t>
      </w:r>
      <w:r>
        <w:rPr>
          <w:rFonts w:ascii="Times New Roman" w:hAnsi="Times New Roman"/>
          <w:sz w:val="28"/>
        </w:rPr>
        <w:t>социальной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14:paraId="7A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Третий уровень результатов</w:t>
      </w:r>
      <w:r>
        <w:rPr>
          <w:rFonts w:ascii="Times New Roman" w:hAnsi="Times New Roman"/>
          <w:sz w:val="28"/>
        </w:rPr>
        <w:t xml:space="preserve"> – получение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14:paraId="7B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переходом от одного уровня результатов к другому существенно возрастают эффекты профориентации:</w:t>
      </w:r>
    </w:p>
    <w:p w14:paraId="7C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на первом уровне профориентация приближена к обучению, при этом предметом </w:t>
      </w:r>
      <w:r>
        <w:rPr>
          <w:rFonts w:ascii="Times New Roman" w:hAnsi="Times New Roman"/>
          <w:sz w:val="28"/>
        </w:rPr>
        <w:t>профориентирования</w:t>
      </w:r>
      <w:r>
        <w:rPr>
          <w:rFonts w:ascii="Times New Roman" w:hAnsi="Times New Roman"/>
          <w:sz w:val="28"/>
        </w:rPr>
        <w:t xml:space="preserve"> как учения являются не столько теоретические знания, сколько знания о ценностях;</w:t>
      </w:r>
    </w:p>
    <w:p w14:paraId="7D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на втором уровне 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14:paraId="7E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на третьем уровне 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14:paraId="7F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14:paraId="80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достижения результатов: познавательные беседы, инструктажи, социальные пробы, поездки, экскурсии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рудовые десанты, социально-значимые акции в классе, школе. исследовательские работы, социально-значимые акции в социуме (вне ОУ)</w:t>
      </w:r>
    </w:p>
    <w:p w14:paraId="81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контроля:</w:t>
      </w:r>
    </w:p>
    <w:p w14:paraId="82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Рефлексия по каждому занятию в форме вербального проговаривания, письменного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выражения своего отношения к теме.</w:t>
      </w:r>
    </w:p>
    <w:p w14:paraId="83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 итогам курса обучающиеся выполняют самостоятельную работу – творческое эссе по теме: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Кем и каким я хочу стать»</w:t>
      </w:r>
    </w:p>
    <w:p w14:paraId="84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рамках курса предполагается организовать проектную деятельность учащихся</w:t>
      </w:r>
    </w:p>
    <w:p w14:paraId="85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учёта знаний, умений, овладения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универсальных учебных</w:t>
      </w:r>
    </w:p>
    <w:p w14:paraId="86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действий подводятся посредством листов педагогических наблюдений, опросников. Учет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знаний и умений для контроля и оценки результатов освоения программы внеурочной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деятельности происходит путем архивирования творческих работ обучающихся,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накопления материалов по типу «портфолио».</w:t>
      </w:r>
    </w:p>
    <w:p w14:paraId="87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 оценка результатов освоения программы внеурочной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зависит от тематики и содержания изучаемого раздела. Продуктивным будет контроль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процессе организации следующих форм деятельности: викторины, творческие конкурсы,</w:t>
      </w:r>
    </w:p>
    <w:p w14:paraId="88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ролевые игры, школьная научно-практическая конференция.</w:t>
      </w:r>
    </w:p>
    <w:p w14:paraId="89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курса внеурочной деятельности</w:t>
      </w:r>
    </w:p>
    <w:p w14:paraId="8A00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5 класс,   34 часа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2"/>
        <w:gridCol w:w="4995"/>
        <w:gridCol w:w="480"/>
        <w:gridCol w:w="957"/>
        <w:gridCol w:w="975"/>
        <w:gridCol w:w="1176"/>
      </w:tblGrid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часы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факту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Введение.Знакомство.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 личные профессиональные планы.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95"/>
        </w:trP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Самооценка и уровень притязаний.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Интересы и склонности в выборе профессии.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Классификация профессий по Климову.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Концепция индивидуальности Голланда.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Правила выбора профессии.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Ошибки и затруднения при выборе профессии.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26.10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Кем работают мои родные. Кем работают мои родители?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такое профессиограмма?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каких учебных заведениях можно получить профессию?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23.11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работу устраиваемся по правилам.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"Секреты" выбора профессии ("хочу","могу","надо").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"Быть нужным людям...".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14.12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Сочинение- рассуждение  "Самая нужная профессия".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21.12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готовить себя к будущей профессии?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Исследование "Необычная творческая профессия".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Сочинение "...-это призвание!"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профессии.Жизненно важная профессия.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Профессия,охраняющая общественный порядок. Встреча с интересной личность.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Великие личности нашей страны и путь их становления.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"Мои родители хотят,чтобы я был похож на ...  и работал..."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Сочинение - рассуждение: "Если бы я был президентом..."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"Угадай профессию".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круглому столу  "Представим,что я...".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"Мир профессий".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29.03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проект "Моя будущая профессия".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"Выбери лишнее!"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"Моя любимая профессия".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Профессии "Человек - человек".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26.04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Профессии "Человек - техника".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3.05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Профессия "Человек - природа".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Профессия "Человек – знаковая система".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 "Все профессии важны,все профессии нужны!"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63010000">
      <w:pPr>
        <w:spacing w:after="0" w:line="360" w:lineRule="auto"/>
        <w:ind w:firstLine="567" w:left="-567"/>
        <w:jc w:val="both"/>
        <w:outlineLvl w:val="0"/>
        <w:rPr>
          <w:rFonts w:ascii="Times New Roman" w:hAnsi="Times New Roman"/>
          <w:sz w:val="28"/>
        </w:rPr>
      </w:pPr>
    </w:p>
    <w:p w14:paraId="6401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</w:p>
    <w:p w14:paraId="6501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</w:p>
    <w:p w14:paraId="6601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</w:p>
    <w:p w14:paraId="67010000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68010000">
      <w:pPr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6901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  <w:bookmarkEnd w:id="3"/>
    </w:p>
    <w:p w14:paraId="6A010000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3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"/>
    <w:link w:val="Style_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  <w:rPr>
      <w:rFonts w:ascii="Calibri" w:hAnsi="Calibri"/>
    </w:rPr>
  </w:style>
  <w:style w:styleId="Style_1_ch" w:type="character">
    <w:name w:val="List Paragraph"/>
    <w:basedOn w:val="Style_3_ch"/>
    <w:link w:val="Style_1"/>
    <w:rPr>
      <w:rFonts w:ascii="Calibri" w:hAnsi="Calibri"/>
    </w:rPr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Zag_11"/>
    <w:link w:val="Style_14_ch"/>
  </w:style>
  <w:style w:styleId="Style_14_ch" w:type="character">
    <w:name w:val="Zag_11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Normal (Web)"/>
    <w:basedOn w:val="Style_3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3_ch"/>
    <w:link w:val="Style_23"/>
    <w:rPr>
      <w:rFonts w:ascii="Times New Roman" w:hAnsi="Times New Roman"/>
      <w:sz w:val="24"/>
    </w:rPr>
  </w:style>
  <w:style w:styleId="Style_24" w:type="paragraph">
    <w:name w:val="Основной текст (2)"/>
    <w:basedOn w:val="Style_3"/>
    <w:link w:val="Style_24_ch"/>
    <w:pPr>
      <w:widowControl w:val="0"/>
      <w:spacing w:after="0" w:before="360" w:line="274" w:lineRule="exact"/>
      <w:ind/>
      <w:jc w:val="both"/>
    </w:pPr>
    <w:rPr>
      <w:rFonts w:ascii="Times New Roman" w:hAnsi="Times New Roman"/>
    </w:rPr>
  </w:style>
  <w:style w:styleId="Style_24_ch" w:type="character">
    <w:name w:val="Основной текст (2)"/>
    <w:basedOn w:val="Style_3_ch"/>
    <w:link w:val="Style_24"/>
    <w:rPr>
      <w:rFonts w:ascii="Times New Roman" w:hAnsi="Times New Roman"/>
    </w:rPr>
  </w:style>
  <w:style w:styleId="Style_25" w:type="paragraph">
    <w:name w:val="Subtitle"/>
    <w:next w:val="Style_3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3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3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30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2022-12-05T14:46:38Z</dcterms:modified>
</cp:coreProperties>
</file>