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FF" w:rsidRPr="00DB1DB1" w:rsidRDefault="000C57FF" w:rsidP="000C5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DB1DB1">
        <w:rPr>
          <w:rFonts w:ascii="Times New Roman" w:hAnsi="Times New Roman"/>
          <w:sz w:val="24"/>
          <w:szCs w:val="24"/>
        </w:rPr>
        <w:t>Заветинский район</w:t>
      </w:r>
    </w:p>
    <w:p w:rsidR="000C57FF" w:rsidRPr="00DB1DB1" w:rsidRDefault="000C57FF" w:rsidP="000C5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DB1DB1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0C57FF" w:rsidRPr="00F4069E" w:rsidRDefault="000C57FF" w:rsidP="000C57FF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 w:rsidRPr="00DB1DB1">
        <w:rPr>
          <w:rFonts w:ascii="Times New Roman" w:hAnsi="Times New Roman"/>
          <w:sz w:val="24"/>
          <w:szCs w:val="24"/>
        </w:rPr>
        <w:t>Фоминская средняя общеобразовательная школа</w:t>
      </w:r>
    </w:p>
    <w:p w:rsidR="000C57FF" w:rsidRPr="00F4069E" w:rsidRDefault="000C57FF" w:rsidP="000C57FF">
      <w:pPr>
        <w:autoSpaceDE w:val="0"/>
        <w:autoSpaceDN w:val="0"/>
        <w:adjustRightInd w:val="0"/>
        <w:spacing w:after="0" w:line="0" w:lineRule="atLeast"/>
        <w:rPr>
          <w:rFonts w:ascii="Times New Roman" w:hAnsi="Times New Roman"/>
        </w:rPr>
      </w:pPr>
    </w:p>
    <w:p w:rsidR="000C57FF" w:rsidRPr="00F4069E" w:rsidRDefault="000C57FF" w:rsidP="000C57FF">
      <w:pPr>
        <w:spacing w:after="0" w:line="360" w:lineRule="auto"/>
        <w:rPr>
          <w:rFonts w:ascii="Times New Roman" w:hAnsi="Times New Roman"/>
          <w:b/>
        </w:rPr>
      </w:pPr>
    </w:p>
    <w:p w:rsidR="000C57FF" w:rsidRPr="00F4069E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403"/>
        <w:gridCol w:w="3402"/>
        <w:gridCol w:w="3402"/>
      </w:tblGrid>
      <w:tr w:rsidR="000C57FF" w:rsidRPr="002D6617" w:rsidTr="00047C7A">
        <w:tc>
          <w:tcPr>
            <w:tcW w:w="3403" w:type="dxa"/>
          </w:tcPr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04684">
              <w:rPr>
                <w:rFonts w:ascii="Times New Roman" w:hAnsi="Times New Roman"/>
                <w:sz w:val="28"/>
                <w:szCs w:val="28"/>
                <w:lang w:bidi="ru-RU"/>
              </w:rPr>
              <w:t>«Рассмотрено»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lang w:bidi="ru-RU"/>
              </w:rPr>
            </w:pPr>
            <w:r w:rsidRPr="00A04684">
              <w:rPr>
                <w:rFonts w:ascii="Times New Roman" w:hAnsi="Times New Roman"/>
                <w:lang w:bidi="ru-RU"/>
              </w:rPr>
              <w:t>Протокол заседания методического совета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lang w:bidi="ru-RU"/>
              </w:rPr>
            </w:pPr>
            <w:r w:rsidRPr="00A04684">
              <w:rPr>
                <w:rFonts w:ascii="Times New Roman" w:hAnsi="Times New Roman"/>
                <w:lang w:bidi="ru-RU"/>
              </w:rPr>
              <w:t>МБОУ Фоминской СОШ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 w:rsidRPr="00A04684">
              <w:rPr>
                <w:rFonts w:ascii="Times New Roman" w:hAnsi="Times New Roman"/>
                <w:lang w:bidi="ru-RU"/>
              </w:rPr>
              <w:t>о</w:t>
            </w:r>
            <w:r>
              <w:rPr>
                <w:rFonts w:ascii="Times New Roman" w:hAnsi="Times New Roman"/>
                <w:lang w:bidi="ru-RU"/>
              </w:rPr>
              <w:t>т 30.08.2022</w:t>
            </w:r>
            <w:r w:rsidRPr="00A04684">
              <w:rPr>
                <w:rFonts w:ascii="Times New Roman" w:hAnsi="Times New Roman"/>
                <w:lang w:bidi="ru-RU"/>
              </w:rPr>
              <w:t xml:space="preserve"> г.№ 1</w:t>
            </w:r>
          </w:p>
        </w:tc>
        <w:tc>
          <w:tcPr>
            <w:tcW w:w="3402" w:type="dxa"/>
          </w:tcPr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04684">
              <w:rPr>
                <w:rFonts w:ascii="Times New Roman" w:hAnsi="Times New Roman"/>
                <w:sz w:val="28"/>
                <w:szCs w:val="28"/>
                <w:lang w:bidi="ru-RU"/>
              </w:rPr>
              <w:t>«Принято»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lang w:bidi="ru-RU"/>
              </w:rPr>
            </w:pPr>
            <w:r w:rsidRPr="00A04684">
              <w:rPr>
                <w:rFonts w:ascii="Times New Roman" w:hAnsi="Times New Roman"/>
                <w:lang w:bidi="ru-RU"/>
              </w:rPr>
              <w:t>Протокол заседания     педагогического совета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lang w:bidi="ru-RU"/>
              </w:rPr>
            </w:pPr>
            <w:r w:rsidRPr="00A04684">
              <w:rPr>
                <w:rFonts w:ascii="Times New Roman" w:hAnsi="Times New Roman"/>
                <w:lang w:bidi="ru-RU"/>
              </w:rPr>
              <w:t>МБОУ Фоминской СОШ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 w:rsidRPr="00A04684">
              <w:rPr>
                <w:rFonts w:ascii="Times New Roman" w:hAnsi="Times New Roman"/>
                <w:lang w:bidi="ru-RU"/>
              </w:rPr>
              <w:t>о</w:t>
            </w:r>
            <w:r>
              <w:rPr>
                <w:rFonts w:ascii="Times New Roman" w:hAnsi="Times New Roman"/>
                <w:lang w:bidi="ru-RU"/>
              </w:rPr>
              <w:t>т 31.08.2022</w:t>
            </w:r>
            <w:r w:rsidRPr="00A04684">
              <w:rPr>
                <w:rFonts w:ascii="Times New Roman" w:hAnsi="Times New Roman"/>
                <w:lang w:bidi="ru-RU"/>
              </w:rPr>
              <w:t xml:space="preserve"> г.№ 3</w:t>
            </w:r>
          </w:p>
        </w:tc>
        <w:tc>
          <w:tcPr>
            <w:tcW w:w="3402" w:type="dxa"/>
          </w:tcPr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4684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0C57FF" w:rsidRPr="00A04684" w:rsidRDefault="000C57FF" w:rsidP="00047C7A">
            <w:pPr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 w:rsidRPr="00A04684">
              <w:rPr>
                <w:rFonts w:ascii="Times New Roman" w:hAnsi="Times New Roman"/>
              </w:rPr>
              <w:t xml:space="preserve">Директор </w:t>
            </w:r>
          </w:p>
          <w:p w:rsidR="000C57FF" w:rsidRPr="00A04684" w:rsidRDefault="000C57FF" w:rsidP="00047C7A">
            <w:pPr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 w:rsidRPr="00A04684">
              <w:rPr>
                <w:rFonts w:ascii="Times New Roman" w:hAnsi="Times New Roman"/>
              </w:rPr>
              <w:t>МБОУ Фоминской СОШ</w:t>
            </w:r>
          </w:p>
          <w:p w:rsidR="000C57FF" w:rsidRPr="00A04684" w:rsidRDefault="000C57FF" w:rsidP="00047C7A">
            <w:pPr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 w:rsidRPr="00A04684">
              <w:rPr>
                <w:rFonts w:ascii="Times New Roman" w:hAnsi="Times New Roman"/>
              </w:rPr>
              <w:t xml:space="preserve">____________М.В. </w:t>
            </w:r>
            <w:proofErr w:type="spellStart"/>
            <w:r w:rsidRPr="00A04684">
              <w:rPr>
                <w:rFonts w:ascii="Times New Roman" w:hAnsi="Times New Roman"/>
              </w:rPr>
              <w:t>Овсюкова</w:t>
            </w:r>
            <w:proofErr w:type="spellEnd"/>
          </w:p>
          <w:p w:rsidR="000C57FF" w:rsidRPr="00A04684" w:rsidRDefault="000C57FF" w:rsidP="00047C7A">
            <w:pPr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Приказ от 31.08.2022</w:t>
            </w:r>
            <w:r w:rsidRPr="00A04684">
              <w:rPr>
                <w:rFonts w:ascii="Times New Roman" w:hAnsi="Times New Roman"/>
                <w:bCs/>
              </w:rPr>
              <w:t xml:space="preserve">   № </w:t>
            </w:r>
            <w:r>
              <w:rPr>
                <w:rFonts w:ascii="Times New Roman" w:hAnsi="Times New Roman"/>
                <w:bCs/>
              </w:rPr>
              <w:t>115</w:t>
            </w:r>
          </w:p>
          <w:p w:rsidR="000C57FF" w:rsidRPr="00A04684" w:rsidRDefault="000C57FF" w:rsidP="00047C7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right"/>
              <w:rPr>
                <w:rFonts w:ascii="Times New Roman" w:hAnsi="Times New Roman"/>
              </w:rPr>
            </w:pPr>
          </w:p>
        </w:tc>
      </w:tr>
    </w:tbl>
    <w:p w:rsidR="000C57FF" w:rsidRPr="00F4069E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ind w:left="284" w:hanging="284"/>
        <w:rPr>
          <w:rFonts w:ascii="Times New Roman" w:hAnsi="Times New Roman"/>
          <w:b/>
          <w:sz w:val="32"/>
          <w:szCs w:val="32"/>
        </w:rPr>
      </w:pPr>
    </w:p>
    <w:p w:rsidR="000C57FF" w:rsidRPr="00F4069E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C57FF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C57FF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32"/>
          <w:szCs w:val="32"/>
        </w:rPr>
      </w:pPr>
    </w:p>
    <w:p w:rsidR="000C57FF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C57FF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C57FF" w:rsidRPr="00DB1DB1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DB1DB1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0C57FF" w:rsidRPr="00DB1DB1" w:rsidRDefault="000C57FF" w:rsidP="000C57FF">
      <w:pPr>
        <w:widowControl w:val="0"/>
        <w:tabs>
          <w:tab w:val="left" w:pos="4215"/>
        </w:tabs>
        <w:spacing w:after="0"/>
        <w:jc w:val="center"/>
        <w:rPr>
          <w:rFonts w:ascii="Times New Roman" w:eastAsia="Courier New" w:hAnsi="Times New Roman"/>
          <w:b/>
          <w:color w:val="000000"/>
          <w:sz w:val="44"/>
          <w:szCs w:val="44"/>
          <w:lang w:bidi="ru-RU"/>
        </w:rPr>
      </w:pPr>
      <w:r w:rsidRPr="00DB1DB1">
        <w:rPr>
          <w:rFonts w:ascii="Times New Roman" w:eastAsia="Courier New" w:hAnsi="Times New Roman"/>
          <w:color w:val="000000"/>
          <w:sz w:val="44"/>
          <w:szCs w:val="44"/>
          <w:lang w:bidi="ru-RU"/>
        </w:rPr>
        <w:t>по окружающему миру</w:t>
      </w:r>
    </w:p>
    <w:p w:rsidR="000C57FF" w:rsidRPr="00DB1DB1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0C57FF" w:rsidRPr="00F4069E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C57FF" w:rsidRPr="00DB1DB1" w:rsidRDefault="000C57FF" w:rsidP="000C57FF">
      <w:pPr>
        <w:widowControl w:val="0"/>
        <w:tabs>
          <w:tab w:val="left" w:pos="4215"/>
        </w:tabs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 w:rsidRPr="00DB1DB1">
        <w:rPr>
          <w:rFonts w:ascii="Times New Roman" w:hAnsi="Times New Roman"/>
          <w:b/>
          <w:sz w:val="36"/>
          <w:szCs w:val="36"/>
        </w:rPr>
        <w:t xml:space="preserve">Уровень общего образования (класс): </w:t>
      </w:r>
      <w:r w:rsidRPr="00DB1DB1">
        <w:rPr>
          <w:rFonts w:ascii="Times New Roman" w:hAnsi="Times New Roman"/>
          <w:b/>
          <w:sz w:val="36"/>
          <w:szCs w:val="36"/>
          <w:u w:val="single"/>
        </w:rPr>
        <w:t>начальное общее</w:t>
      </w:r>
      <w:r>
        <w:rPr>
          <w:rFonts w:ascii="Times New Roman" w:hAnsi="Times New Roman"/>
          <w:sz w:val="36"/>
          <w:szCs w:val="36"/>
          <w:u w:val="single"/>
        </w:rPr>
        <w:t xml:space="preserve"> 4</w:t>
      </w:r>
    </w:p>
    <w:p w:rsidR="000C57FF" w:rsidRPr="00AC4754" w:rsidRDefault="000C57FF" w:rsidP="000C57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 w:rsidRPr="00DB1DB1">
        <w:rPr>
          <w:rFonts w:ascii="Times New Roman" w:hAnsi="Times New Roman"/>
          <w:b/>
          <w:sz w:val="36"/>
          <w:szCs w:val="36"/>
        </w:rPr>
        <w:t>Количество часов</w:t>
      </w:r>
      <w:r>
        <w:rPr>
          <w:rFonts w:ascii="Times New Roman" w:hAnsi="Times New Roman"/>
          <w:b/>
          <w:sz w:val="36"/>
          <w:szCs w:val="36"/>
        </w:rPr>
        <w:t>:</w:t>
      </w:r>
      <w:r w:rsidRPr="00DB1DB1">
        <w:rPr>
          <w:rFonts w:ascii="Times New Roman" w:hAnsi="Times New Roman"/>
          <w:sz w:val="36"/>
          <w:szCs w:val="36"/>
        </w:rPr>
        <w:t xml:space="preserve"> </w:t>
      </w:r>
      <w:r w:rsidR="00AC4754" w:rsidRPr="00AC4754">
        <w:rPr>
          <w:rFonts w:ascii="Times New Roman" w:hAnsi="Times New Roman"/>
          <w:sz w:val="36"/>
          <w:szCs w:val="36"/>
          <w:u w:val="single"/>
        </w:rPr>
        <w:t>67</w:t>
      </w:r>
    </w:p>
    <w:p w:rsidR="000C57FF" w:rsidRPr="00DB1DB1" w:rsidRDefault="000C57FF" w:rsidP="000C57F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36"/>
          <w:szCs w:val="36"/>
          <w:u w:val="single"/>
        </w:rPr>
      </w:pPr>
      <w:r w:rsidRPr="00DB1DB1">
        <w:rPr>
          <w:rFonts w:ascii="Times New Roman" w:hAnsi="Times New Roman"/>
          <w:b/>
          <w:sz w:val="36"/>
          <w:szCs w:val="36"/>
        </w:rPr>
        <w:t>Учитель:</w:t>
      </w:r>
      <w:r>
        <w:rPr>
          <w:rFonts w:ascii="Times New Roman" w:hAnsi="Times New Roman"/>
          <w:sz w:val="36"/>
          <w:szCs w:val="36"/>
        </w:rPr>
        <w:t xml:space="preserve"> </w:t>
      </w:r>
      <w:r w:rsidRPr="00DB1DB1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  <w:u w:val="single"/>
        </w:rPr>
        <w:t>Прунева Полина Петровна</w:t>
      </w:r>
    </w:p>
    <w:p w:rsidR="000C57FF" w:rsidRPr="00DB1DB1" w:rsidRDefault="000C57FF" w:rsidP="000C57FF">
      <w:pPr>
        <w:spacing w:after="0" w:line="360" w:lineRule="auto"/>
        <w:rPr>
          <w:rFonts w:ascii="Times New Roman" w:hAnsi="Times New Roman"/>
          <w:b/>
          <w:sz w:val="36"/>
          <w:szCs w:val="36"/>
        </w:rPr>
      </w:pPr>
      <w:r w:rsidRPr="00DB1DB1">
        <w:rPr>
          <w:rFonts w:ascii="Times New Roman" w:hAnsi="Times New Roman"/>
          <w:b/>
          <w:sz w:val="36"/>
          <w:szCs w:val="36"/>
        </w:rPr>
        <w:t>Программа разработана на основе:</w:t>
      </w:r>
    </w:p>
    <w:p w:rsidR="000C57FF" w:rsidRPr="00DB1DB1" w:rsidRDefault="000C57FF" w:rsidP="000C57FF">
      <w:pPr>
        <w:spacing w:after="0" w:line="360" w:lineRule="auto"/>
        <w:rPr>
          <w:rFonts w:ascii="Times New Roman" w:hAnsi="Times New Roman"/>
          <w:sz w:val="36"/>
          <w:szCs w:val="36"/>
          <w:u w:val="single"/>
        </w:rPr>
      </w:pPr>
      <w:r w:rsidRPr="00DB1DB1">
        <w:rPr>
          <w:rFonts w:ascii="Times New Roman" w:hAnsi="Times New Roman"/>
          <w:sz w:val="36"/>
          <w:szCs w:val="36"/>
          <w:u w:val="single"/>
        </w:rPr>
        <w:t xml:space="preserve"> Программы курса «Окружающий мир» автора Плеш</w:t>
      </w:r>
      <w:r w:rsidR="00BC2F31">
        <w:rPr>
          <w:rFonts w:ascii="Times New Roman" w:hAnsi="Times New Roman"/>
          <w:sz w:val="36"/>
          <w:szCs w:val="36"/>
          <w:u w:val="single"/>
        </w:rPr>
        <w:t>акова А.А. М.: Просвещение, 2021</w:t>
      </w:r>
      <w:r w:rsidRPr="00DB1DB1">
        <w:rPr>
          <w:rFonts w:ascii="Times New Roman" w:hAnsi="Times New Roman"/>
          <w:sz w:val="36"/>
          <w:szCs w:val="36"/>
          <w:u w:val="single"/>
        </w:rPr>
        <w:t xml:space="preserve"> г</w:t>
      </w:r>
    </w:p>
    <w:p w:rsidR="000C57FF" w:rsidRPr="00DB1DB1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0C57FF" w:rsidRPr="00DB1DB1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0C57FF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57FF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57FF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C57FF" w:rsidRPr="00DB1DB1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2022-2023</w:t>
      </w:r>
      <w:r w:rsidRPr="00DB1DB1">
        <w:rPr>
          <w:rFonts w:ascii="Times New Roman" w:hAnsi="Times New Roman"/>
          <w:sz w:val="28"/>
          <w:szCs w:val="28"/>
        </w:rPr>
        <w:t xml:space="preserve"> учебный год</w:t>
      </w:r>
    </w:p>
    <w:p w:rsidR="000C57FF" w:rsidRPr="00DB1DB1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B1DB1">
        <w:rPr>
          <w:rFonts w:ascii="Times New Roman" w:hAnsi="Times New Roman"/>
          <w:sz w:val="28"/>
          <w:szCs w:val="28"/>
        </w:rPr>
        <w:t>хутор Фомин</w:t>
      </w:r>
    </w:p>
    <w:p w:rsidR="000C57FF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A9333E" w:rsidRDefault="00A9333E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0C57FF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F42146" w:rsidRDefault="00F42146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F42146" w:rsidRDefault="00F42146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</w:p>
    <w:p w:rsidR="000C57FF" w:rsidRPr="00F65D3B" w:rsidRDefault="000C57FF" w:rsidP="000C57FF">
      <w:pPr>
        <w:widowControl w:val="0"/>
        <w:tabs>
          <w:tab w:val="left" w:pos="354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5D3B">
        <w:rPr>
          <w:rFonts w:ascii="Times New Roman" w:hAnsi="Times New Roman"/>
          <w:b/>
          <w:bCs/>
        </w:rPr>
        <w:lastRenderedPageBreak/>
        <w:t>ПОЯСНИТЕЛЬНАЯ ЗАПИСКА</w:t>
      </w:r>
    </w:p>
    <w:p w:rsidR="000C57FF" w:rsidRPr="002C1FA9" w:rsidRDefault="000C57FF" w:rsidP="000C57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7FF" w:rsidRPr="00F65D3B" w:rsidRDefault="000C57FF" w:rsidP="00A9333E">
      <w:pPr>
        <w:tabs>
          <w:tab w:val="left" w:pos="993"/>
        </w:tabs>
        <w:spacing w:before="100" w:beforeAutospacing="1" w:after="100" w:afterAutospacing="1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961B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5D3B">
        <w:rPr>
          <w:rFonts w:ascii="Times New Roman" w:hAnsi="Times New Roman"/>
          <w:sz w:val="24"/>
          <w:szCs w:val="24"/>
        </w:rPr>
        <w:t>Рабочая программа</w:t>
      </w:r>
      <w:r w:rsidR="00A9333E">
        <w:rPr>
          <w:rFonts w:ascii="Times New Roman" w:hAnsi="Times New Roman"/>
          <w:sz w:val="24"/>
          <w:szCs w:val="24"/>
        </w:rPr>
        <w:t xml:space="preserve"> для 4</w:t>
      </w:r>
      <w:r w:rsidRPr="00F65D3B">
        <w:rPr>
          <w:rFonts w:ascii="Times New Roman" w:hAnsi="Times New Roman"/>
          <w:sz w:val="24"/>
          <w:szCs w:val="24"/>
        </w:rPr>
        <w:t xml:space="preserve"> класса «Окружающий мир» является </w:t>
      </w:r>
      <w:r>
        <w:rPr>
          <w:rFonts w:ascii="Times New Roman" w:hAnsi="Times New Roman"/>
          <w:sz w:val="24"/>
          <w:szCs w:val="24"/>
        </w:rPr>
        <w:t>частью основной образовательной</w:t>
      </w:r>
      <w:r w:rsidR="00A9333E">
        <w:rPr>
          <w:rFonts w:ascii="Times New Roman" w:hAnsi="Times New Roman"/>
          <w:sz w:val="24"/>
          <w:szCs w:val="24"/>
        </w:rPr>
        <w:t xml:space="preserve">  </w:t>
      </w:r>
      <w:r w:rsidRPr="00F65D3B">
        <w:rPr>
          <w:rFonts w:ascii="Times New Roman" w:hAnsi="Times New Roman"/>
          <w:sz w:val="24"/>
          <w:szCs w:val="24"/>
        </w:rPr>
        <w:t>программы начального общего образо</w:t>
      </w:r>
      <w:r>
        <w:rPr>
          <w:rFonts w:ascii="Times New Roman" w:hAnsi="Times New Roman"/>
          <w:sz w:val="24"/>
          <w:szCs w:val="24"/>
        </w:rPr>
        <w:t>вания МБОУ Фоминской</w:t>
      </w:r>
      <w:r w:rsidR="00A9333E">
        <w:rPr>
          <w:rFonts w:ascii="Times New Roman" w:hAnsi="Times New Roman"/>
          <w:sz w:val="24"/>
          <w:szCs w:val="24"/>
        </w:rPr>
        <w:t xml:space="preserve"> СОШ на 2022 – 2023</w:t>
      </w:r>
      <w:r w:rsidRPr="00F65D3B">
        <w:rPr>
          <w:rFonts w:ascii="Times New Roman" w:hAnsi="Times New Roman"/>
          <w:sz w:val="24"/>
          <w:szCs w:val="24"/>
        </w:rPr>
        <w:t xml:space="preserve"> учебный год и разработана на основе следующих документов: </w:t>
      </w:r>
    </w:p>
    <w:p w:rsidR="000C57FF" w:rsidRPr="00BC63A4" w:rsidRDefault="000C57FF" w:rsidP="000C5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C63A4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начального общего образования</w:t>
      </w:r>
    </w:p>
    <w:p w:rsidR="000C57FF" w:rsidRPr="00BC63A4" w:rsidRDefault="000C57FF" w:rsidP="000C5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2.Учебного плана МБОУ Фоминской</w:t>
      </w:r>
      <w:r w:rsidRPr="00BC63A4">
        <w:rPr>
          <w:rFonts w:ascii="Times New Roman" w:hAnsi="Times New Roman"/>
          <w:sz w:val="24"/>
          <w:szCs w:val="24"/>
        </w:rPr>
        <w:t xml:space="preserve"> СОШ </w:t>
      </w:r>
      <w:r w:rsidR="00A9333E">
        <w:rPr>
          <w:rFonts w:ascii="Times New Roman" w:hAnsi="Times New Roman"/>
          <w:sz w:val="24"/>
          <w:szCs w:val="24"/>
        </w:rPr>
        <w:t>на 2022 – 2023</w:t>
      </w:r>
      <w:r w:rsidRPr="00BC63A4">
        <w:rPr>
          <w:rFonts w:ascii="Times New Roman" w:hAnsi="Times New Roman"/>
          <w:sz w:val="24"/>
          <w:szCs w:val="24"/>
        </w:rPr>
        <w:t xml:space="preserve"> учебный год</w:t>
      </w:r>
    </w:p>
    <w:p w:rsidR="000C57FF" w:rsidRPr="00BC63A4" w:rsidRDefault="000C57FF" w:rsidP="000C5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C63A4">
        <w:rPr>
          <w:rFonts w:ascii="Times New Roman" w:hAnsi="Times New Roman"/>
          <w:sz w:val="24"/>
          <w:szCs w:val="24"/>
        </w:rPr>
        <w:t>Примерной программы начального общего образования по окружающему миру для 1 – 4 классов общеобразовательной школы</w:t>
      </w:r>
    </w:p>
    <w:p w:rsidR="000C57FF" w:rsidRPr="00BC63A4" w:rsidRDefault="000C57FF" w:rsidP="000C57F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C63A4">
        <w:rPr>
          <w:rFonts w:ascii="Times New Roman" w:hAnsi="Times New Roman"/>
          <w:sz w:val="24"/>
          <w:szCs w:val="24"/>
        </w:rPr>
        <w:t>Программы курса «Окружающий мир» автора Плеш</w:t>
      </w:r>
      <w:r w:rsidR="00250513">
        <w:rPr>
          <w:rFonts w:ascii="Times New Roman" w:hAnsi="Times New Roman"/>
          <w:sz w:val="24"/>
          <w:szCs w:val="24"/>
        </w:rPr>
        <w:t>акова А.А. М.: Просвещение, 2021</w:t>
      </w:r>
      <w:bookmarkStart w:id="0" w:name="_GoBack"/>
      <w:bookmarkEnd w:id="0"/>
      <w:r w:rsidRPr="00BC63A4">
        <w:rPr>
          <w:rFonts w:ascii="Times New Roman" w:hAnsi="Times New Roman"/>
          <w:sz w:val="24"/>
          <w:szCs w:val="24"/>
        </w:rPr>
        <w:t xml:space="preserve"> г. </w:t>
      </w:r>
    </w:p>
    <w:p w:rsidR="00F42146" w:rsidRDefault="000C57FF" w:rsidP="00F4214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04684">
        <w:rPr>
          <w:rFonts w:ascii="Times New Roman" w:hAnsi="Times New Roman"/>
          <w:sz w:val="24"/>
          <w:szCs w:val="24"/>
        </w:rPr>
        <w:t>На изу</w:t>
      </w:r>
      <w:r w:rsidR="00A9333E">
        <w:rPr>
          <w:rFonts w:ascii="Times New Roman" w:hAnsi="Times New Roman"/>
          <w:sz w:val="24"/>
          <w:szCs w:val="24"/>
        </w:rPr>
        <w:t>чение курса «Окружающий мир» в 4</w:t>
      </w:r>
      <w:r w:rsidRPr="00A04684">
        <w:rPr>
          <w:rFonts w:ascii="Times New Roman" w:hAnsi="Times New Roman"/>
          <w:sz w:val="24"/>
          <w:szCs w:val="24"/>
        </w:rPr>
        <w:t xml:space="preserve"> классе отводится 2 часа в неделю. Программа рассчита</w:t>
      </w:r>
      <w:r w:rsidRPr="00A04684">
        <w:rPr>
          <w:rFonts w:ascii="Times New Roman" w:hAnsi="Times New Roman"/>
          <w:sz w:val="24"/>
          <w:szCs w:val="24"/>
        </w:rPr>
        <w:softHyphen/>
        <w:t>на на 68 часов (34 учебные недели).</w:t>
      </w:r>
      <w:r w:rsidR="00F42146">
        <w:rPr>
          <w:rFonts w:ascii="Times New Roman" w:hAnsi="Times New Roman"/>
          <w:sz w:val="24"/>
          <w:szCs w:val="24"/>
        </w:rPr>
        <w:t xml:space="preserve"> </w:t>
      </w:r>
      <w:r w:rsidRPr="00584217">
        <w:rPr>
          <w:rFonts w:ascii="Times New Roman" w:hAnsi="Times New Roman"/>
          <w:sz w:val="24"/>
          <w:szCs w:val="24"/>
        </w:rPr>
        <w:t xml:space="preserve">Согласно календарному графику работы МБОУ Фоминской СОШ и расписанию учебных занятий программа будет </w:t>
      </w:r>
      <w:r w:rsidRPr="00AC4754">
        <w:rPr>
          <w:rFonts w:ascii="Times New Roman" w:hAnsi="Times New Roman"/>
          <w:sz w:val="24"/>
          <w:szCs w:val="24"/>
        </w:rPr>
        <w:t xml:space="preserve">реализована </w:t>
      </w:r>
      <w:r w:rsidR="00AC4754" w:rsidRPr="00AC4754">
        <w:rPr>
          <w:rFonts w:ascii="Times New Roman" w:hAnsi="Times New Roman"/>
          <w:sz w:val="24"/>
          <w:szCs w:val="24"/>
        </w:rPr>
        <w:t>в 67</w:t>
      </w:r>
      <w:r w:rsidRPr="00AC4754">
        <w:rPr>
          <w:rFonts w:ascii="Times New Roman" w:hAnsi="Times New Roman"/>
          <w:sz w:val="24"/>
          <w:szCs w:val="24"/>
        </w:rPr>
        <w:t xml:space="preserve"> часов.</w:t>
      </w:r>
      <w:r w:rsidR="00AC4754" w:rsidRPr="00AC4754">
        <w:rPr>
          <w:rFonts w:ascii="Times New Roman" w:hAnsi="Times New Roman"/>
          <w:sz w:val="24"/>
          <w:szCs w:val="24"/>
        </w:rPr>
        <w:t xml:space="preserve"> Один час выпал на праздничный день</w:t>
      </w:r>
      <w:proofErr w:type="gramStart"/>
      <w:r w:rsidR="00AC4754" w:rsidRPr="00AC4754">
        <w:rPr>
          <w:rFonts w:ascii="Times New Roman" w:hAnsi="Times New Roman"/>
          <w:sz w:val="24"/>
          <w:szCs w:val="24"/>
        </w:rPr>
        <w:t>.</w:t>
      </w:r>
      <w:r w:rsidRPr="00AC4754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AC4754">
        <w:rPr>
          <w:rFonts w:ascii="Times New Roman" w:hAnsi="Times New Roman"/>
          <w:sz w:val="24"/>
          <w:szCs w:val="24"/>
        </w:rPr>
        <w:t>Выполнение программы в полном объёме будет обеспечено за счёт уплотнения тем в разделе «</w:t>
      </w:r>
      <w:r w:rsidR="00AC4754" w:rsidRPr="00AC4754">
        <w:rPr>
          <w:rFonts w:ascii="Times New Roman" w:hAnsi="Times New Roman"/>
          <w:sz w:val="24"/>
          <w:szCs w:val="24"/>
        </w:rPr>
        <w:t>Страницы истории Отечества</w:t>
      </w:r>
      <w:r w:rsidRPr="00AC4754">
        <w:rPr>
          <w:rFonts w:ascii="Times New Roman" w:hAnsi="Times New Roman"/>
          <w:sz w:val="24"/>
          <w:szCs w:val="24"/>
        </w:rPr>
        <w:t>».</w:t>
      </w:r>
      <w:r w:rsidR="00F42146">
        <w:rPr>
          <w:rFonts w:ascii="Times New Roman" w:hAnsi="Times New Roman"/>
          <w:sz w:val="24"/>
          <w:szCs w:val="24"/>
        </w:rPr>
        <w:t xml:space="preserve"> </w:t>
      </w:r>
    </w:p>
    <w:p w:rsidR="000C57FF" w:rsidRPr="00F65D3B" w:rsidRDefault="000C57FF" w:rsidP="00F4214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Изучение курса «Окружающий мир» в начальной школе на</w:t>
      </w:r>
      <w:r w:rsidRPr="00F65D3B">
        <w:rPr>
          <w:rFonts w:ascii="Times New Roman" w:hAnsi="Times New Roman"/>
          <w:sz w:val="24"/>
          <w:szCs w:val="24"/>
        </w:rPr>
        <w:softHyphen/>
        <w:t xml:space="preserve">правлено на достижение следующих </w:t>
      </w:r>
      <w:r w:rsidRPr="00F65D3B">
        <w:rPr>
          <w:rFonts w:ascii="Times New Roman" w:hAnsi="Times New Roman"/>
          <w:b/>
          <w:bCs/>
          <w:sz w:val="24"/>
          <w:szCs w:val="24"/>
        </w:rPr>
        <w:t>целей: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— формирование целостной картины мира и осознание ме</w:t>
      </w:r>
      <w:r w:rsidRPr="00F65D3B">
        <w:rPr>
          <w:rFonts w:ascii="Times New Roman" w:hAnsi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F65D3B">
        <w:rPr>
          <w:rFonts w:ascii="Times New Roman" w:hAnsi="Times New Roman"/>
          <w:sz w:val="24"/>
          <w:szCs w:val="24"/>
        </w:rPr>
        <w:softHyphen/>
        <w:t>ного многообразия российского общества.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Основными </w:t>
      </w:r>
      <w:r w:rsidRPr="00F65D3B">
        <w:rPr>
          <w:rFonts w:ascii="Times New Roman" w:hAnsi="Times New Roman"/>
          <w:b/>
          <w:bCs/>
          <w:sz w:val="24"/>
          <w:szCs w:val="24"/>
        </w:rPr>
        <w:t xml:space="preserve">задачами </w:t>
      </w:r>
      <w:r w:rsidRPr="00F65D3B">
        <w:rPr>
          <w:rFonts w:ascii="Times New Roman" w:hAnsi="Times New Roman"/>
          <w:sz w:val="24"/>
          <w:szCs w:val="24"/>
        </w:rPr>
        <w:t>реализации содержания курса явля</w:t>
      </w:r>
      <w:r w:rsidRPr="00F65D3B">
        <w:rPr>
          <w:rFonts w:ascii="Times New Roman" w:hAnsi="Times New Roman"/>
          <w:sz w:val="24"/>
          <w:szCs w:val="24"/>
        </w:rPr>
        <w:softHyphen/>
        <w:t>ются: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1) формирование уважительного отношения к семье, насе</w:t>
      </w:r>
      <w:r w:rsidRPr="00F65D3B">
        <w:rPr>
          <w:rFonts w:ascii="Times New Roman" w:hAnsi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4) формирование психологической культуры и компетенц</w:t>
      </w:r>
      <w:r w:rsidR="00A9333E">
        <w:rPr>
          <w:rFonts w:ascii="Times New Roman" w:hAnsi="Times New Roman"/>
          <w:sz w:val="24"/>
          <w:szCs w:val="24"/>
        </w:rPr>
        <w:t>ии для обеспечения экологическ</w:t>
      </w:r>
      <w:proofErr w:type="gramStart"/>
      <w:r w:rsidR="00A9333E">
        <w:rPr>
          <w:rFonts w:ascii="Times New Roman" w:hAnsi="Times New Roman"/>
          <w:sz w:val="24"/>
          <w:szCs w:val="24"/>
        </w:rPr>
        <w:t>и-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этически обоснованного поведения в природной среде, эффективного и безопасного взаимодействия в социуме.</w:t>
      </w:r>
    </w:p>
    <w:p w:rsidR="00F42146" w:rsidRDefault="000C57FF" w:rsidP="000C57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Рабочая программа предназначена для изучения окружающего мира </w:t>
      </w:r>
      <w:r>
        <w:rPr>
          <w:rFonts w:ascii="Times New Roman" w:hAnsi="Times New Roman"/>
          <w:sz w:val="24"/>
          <w:szCs w:val="24"/>
        </w:rPr>
        <w:t>в 3</w:t>
      </w:r>
      <w:r w:rsidRPr="00F65D3B">
        <w:rPr>
          <w:rFonts w:ascii="Times New Roman" w:hAnsi="Times New Roman"/>
          <w:sz w:val="24"/>
          <w:szCs w:val="24"/>
        </w:rPr>
        <w:t xml:space="preserve"> классе общеобразовательной школы по учебнику: </w:t>
      </w:r>
      <w:r w:rsidRPr="00F65D3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Окружающий мир</w:t>
      </w:r>
      <w:r>
        <w:rPr>
          <w:rFonts w:ascii="Times New Roman" w:hAnsi="Times New Roman"/>
          <w:sz w:val="24"/>
          <w:szCs w:val="24"/>
        </w:rPr>
        <w:t>. 3</w:t>
      </w:r>
      <w:r w:rsidRPr="00F65D3B">
        <w:rPr>
          <w:rFonts w:ascii="Times New Roman" w:hAnsi="Times New Roman"/>
          <w:sz w:val="24"/>
          <w:szCs w:val="24"/>
        </w:rPr>
        <w:t xml:space="preserve"> класс. Плешаков А.А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</w:rPr>
        <w:t xml:space="preserve">«Просвещение» 2017 </w:t>
      </w:r>
      <w:r w:rsidRPr="00F65D3B">
        <w:rPr>
          <w:rFonts w:ascii="Times New Roman" w:hAnsi="Times New Roman"/>
          <w:sz w:val="24"/>
          <w:szCs w:val="24"/>
          <w:lang w:bidi="ru-RU"/>
        </w:rPr>
        <w:t xml:space="preserve">Учебник рекомендован Министерством образования и науки </w:t>
      </w:r>
      <w:proofErr w:type="gramStart"/>
      <w:r w:rsidRPr="00F65D3B">
        <w:rPr>
          <w:rFonts w:ascii="Times New Roman" w:hAnsi="Times New Roman"/>
          <w:sz w:val="24"/>
          <w:szCs w:val="24"/>
          <w:lang w:bidi="ru-RU"/>
        </w:rPr>
        <w:t>РФ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</w:t>
      </w:r>
      <w:r w:rsidRPr="00F65D3B">
        <w:rPr>
          <w:rFonts w:ascii="Times New Roman" w:hAnsi="Times New Roman"/>
          <w:sz w:val="24"/>
          <w:szCs w:val="24"/>
          <w:lang w:bidi="ru-RU"/>
        </w:rPr>
        <w:t xml:space="preserve">который входит в Федеральный перечень учебников, рекомендуемых к использованию при реализации имеющих государственную </w:t>
      </w:r>
    </w:p>
    <w:p w:rsidR="000C57FF" w:rsidRPr="00F65D3B" w:rsidRDefault="000C57FF" w:rsidP="000C57FF">
      <w:pPr>
        <w:spacing w:after="0" w:line="360" w:lineRule="auto"/>
        <w:rPr>
          <w:rFonts w:ascii="Times New Roman" w:hAnsi="Times New Roman"/>
          <w:sz w:val="24"/>
          <w:szCs w:val="24"/>
          <w:lang w:bidi="en-US"/>
        </w:rPr>
      </w:pPr>
      <w:r w:rsidRPr="00F65D3B">
        <w:rPr>
          <w:rFonts w:ascii="Times New Roman" w:hAnsi="Times New Roman"/>
          <w:sz w:val="24"/>
          <w:szCs w:val="24"/>
          <w:lang w:bidi="ru-RU"/>
        </w:rPr>
        <w:lastRenderedPageBreak/>
        <w:t>аккредитацию образовательных программ начального общего, основного общего</w:t>
      </w:r>
      <w:proofErr w:type="gramStart"/>
      <w:r w:rsidRPr="00F65D3B">
        <w:rPr>
          <w:rFonts w:ascii="Times New Roman" w:hAnsi="Times New Roman"/>
          <w:sz w:val="24"/>
          <w:szCs w:val="24"/>
          <w:lang w:bidi="ru-RU"/>
        </w:rPr>
        <w:t>.</w:t>
      </w:r>
      <w:proofErr w:type="gramEnd"/>
      <w:r w:rsidRPr="00F65D3B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F65D3B">
        <w:rPr>
          <w:rFonts w:ascii="Times New Roman" w:hAnsi="Times New Roman"/>
          <w:sz w:val="24"/>
          <w:szCs w:val="24"/>
          <w:lang w:bidi="ru-RU"/>
        </w:rPr>
        <w:t>с</w:t>
      </w:r>
      <w:proofErr w:type="gramEnd"/>
      <w:r w:rsidRPr="00F65D3B">
        <w:rPr>
          <w:rFonts w:ascii="Times New Roman" w:hAnsi="Times New Roman"/>
          <w:sz w:val="24"/>
          <w:szCs w:val="24"/>
          <w:lang w:bidi="ru-RU"/>
        </w:rPr>
        <w:t xml:space="preserve">реднего общего образования, утвержденный приказом Министерством образования и науки от 31 марта 2014 г. №253 ( с изменениями) </w:t>
      </w:r>
    </w:p>
    <w:p w:rsidR="000C57FF" w:rsidRPr="00F65D3B" w:rsidRDefault="000C57FF" w:rsidP="000C57FF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bidi="ru-RU"/>
        </w:rPr>
      </w:pPr>
      <w:r w:rsidRPr="00F65D3B">
        <w:rPr>
          <w:rFonts w:ascii="Times New Roman" w:hAnsi="Times New Roman"/>
          <w:sz w:val="24"/>
          <w:szCs w:val="24"/>
        </w:rPr>
        <w:t xml:space="preserve">Контрольные работы составлены по материалам методической литературы: </w:t>
      </w:r>
      <w:r w:rsidRPr="00F65D3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Окружающий мир. Предварительный контроль, текущий кон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троль, итоговый контроль. 3</w:t>
      </w:r>
      <w:r w:rsidRPr="00F65D3B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класс</w:t>
      </w:r>
      <w:r w:rsidRPr="00F65D3B">
        <w:rPr>
          <w:rFonts w:ascii="Times New Roman" w:hAnsi="Times New Roman"/>
          <w:sz w:val="24"/>
          <w:szCs w:val="24"/>
        </w:rPr>
        <w:t xml:space="preserve"> Глаголева Ю.И., Архипова Ю.И</w:t>
      </w:r>
      <w:r w:rsidRPr="00F65D3B">
        <w:rPr>
          <w:rFonts w:ascii="Times New Roman" w:hAnsi="Times New Roman"/>
          <w:color w:val="333333"/>
          <w:sz w:val="24"/>
          <w:szCs w:val="24"/>
        </w:rPr>
        <w:t>.</w:t>
      </w:r>
      <w:r w:rsidRPr="00F65D3B">
        <w:rPr>
          <w:rFonts w:ascii="Times New Roman" w:hAnsi="Times New Roman"/>
          <w:sz w:val="24"/>
          <w:szCs w:val="24"/>
        </w:rPr>
        <w:t> </w:t>
      </w:r>
      <w:r w:rsidRPr="00F65D3B">
        <w:rPr>
          <w:rFonts w:ascii="Times New Roman" w:hAnsi="Times New Roman"/>
          <w:sz w:val="24"/>
          <w:szCs w:val="24"/>
          <w:lang w:bidi="ru-RU"/>
        </w:rPr>
        <w:t>«Просвещение», 2017 г.</w:t>
      </w:r>
    </w:p>
    <w:p w:rsidR="000C57FF" w:rsidRPr="00F65D3B" w:rsidRDefault="000C57FF" w:rsidP="000C57FF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65D3B">
        <w:rPr>
          <w:rFonts w:ascii="Times New Roman" w:hAnsi="Times New Roman"/>
          <w:b/>
          <w:sz w:val="24"/>
          <w:szCs w:val="24"/>
        </w:rPr>
        <w:t>Планируемые результаты изучения курса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 xml:space="preserve">У </w:t>
      </w:r>
      <w:proofErr w:type="gramStart"/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>обучающегося</w:t>
      </w:r>
      <w:proofErr w:type="gramEnd"/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 xml:space="preserve"> будут сформированы: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представления о связях между изучаемыми объектами и явлениями действительности (в природе и обществе);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</w:t>
      </w: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 • </w:t>
      </w:r>
      <w:r w:rsidRPr="00F65D3B">
        <w:rPr>
          <w:rFonts w:ascii="Times New Roman" w:hAnsi="Times New Roman"/>
          <w:color w:val="000000"/>
          <w:sz w:val="24"/>
          <w:szCs w:val="24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 xml:space="preserve">способность к сотрудничеству </w:t>
      </w:r>
      <w:proofErr w:type="gramStart"/>
      <w:r w:rsidRPr="00F65D3B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F65D3B">
        <w:rPr>
          <w:rFonts w:ascii="Times New Roman" w:hAnsi="Times New Roman"/>
          <w:color w:val="000000"/>
          <w:sz w:val="24"/>
          <w:szCs w:val="24"/>
        </w:rPr>
        <w:t xml:space="preserve"> взрослыми и сверстниками на основе взаимодействия при выполнении совместных заданий, в том числе учебных проектов*;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Регулятивные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понимать и принимать учебную задачу, сформулированную совместно с учителем;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выделять из темы урока известные и неизвестные знания и умения;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планировать своё высказывание (выстраивать последовательность предложений для раскрытия темы);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lastRenderedPageBreak/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планировать последовательность операций на отдельных этапах урока;;</w:t>
      </w: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 • </w:t>
      </w:r>
      <w:r w:rsidRPr="00F65D3B">
        <w:rPr>
          <w:rFonts w:ascii="Times New Roman" w:hAnsi="Times New Roman"/>
          <w:color w:val="000000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соотносить выполнение работы с алгоритмом, составленным совместно с учителем;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Познавательные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использовать схемы для выполнения заданий, в том числе схемы-аппликации, схемы-рисунки;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анализировать объекты окружающего мира, схемы, рисунки с выделением отличительных признаков;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классифицировать объекты по заданным (главным) критериям;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сравнивать объекты по заданным критериям (по эталону, на ощупь, по внешнему виду);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осуществлять синтез объектов при работе со схемами-аппликациями;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между явлениями;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включаться в коллективное обсуждение вопросов с учителем и сверстниками;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формулировать ответы на вопросы;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договариваться и приходить к общему решению при выполнении заданий;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поддерживать в ходе выполнения задания доброжелательное общение друг с другом;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готовить небольшие сообщения, проектные задания с помощью взрослых;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составлять небольшие рассказы на заданную тему.</w:t>
      </w:r>
    </w:p>
    <w:p w:rsidR="000C57FF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000000"/>
          <w:sz w:val="24"/>
          <w:szCs w:val="24"/>
        </w:rPr>
        <w:t>ПРЕДМЕТНЫЕ РЕЗУЛЬТАТЫ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65D3B">
        <w:rPr>
          <w:rFonts w:ascii="Times New Roman" w:hAnsi="Times New Roman"/>
          <w:i/>
          <w:iCs/>
          <w:color w:val="000000"/>
          <w:sz w:val="24"/>
          <w:szCs w:val="24"/>
        </w:rPr>
        <w:t>Обучающийся научится: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находить на карте Российскую Федерацию, Москву — столицу России;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называть субъект Российской Федерации, в котором находится город (село), где живут учащиеся;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государственные символы России — флаг, герб,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гимн;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приводить примеры народов России;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lastRenderedPageBreak/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сравнивать город и село, городской и сельский дома;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объекты природы и предметы рукотворного мира;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оценивать отношение людей к окружающему миру;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 xml:space="preserve">различать объекты и явления неживой и живой природы;                                                                                     </w:t>
      </w: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находить связи в природе, между природой и человеком;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проводить наблюдения и ставить опыты;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измерять температуру воздуха, воды, тела человека;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определять объекты природы с помощью атласа-определителя;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сравнивать объекты природы, делить их на группы;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ухаживать за комнатными растениями и животными живого уголка;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находить нужную информацию в учебнике и дополнительной литературе;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соблюдать правила поведения в природе, читать и рисовать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экологические знаки;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составные части экономики, объяснять их взаимосвязь;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 xml:space="preserve">прослеживать производственные цепочки, изображать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с помощью моделей;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узнавать различные строительные машины и материалы,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объяснять их назначение;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виды транспорта;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приводить примеры учреждений культуры и образования;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внешнее и внутреннее строение тела человека;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правильно строить режим дня, соблюдать правила личной гигиены;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на улице и в быту, на воде и в лесу;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основные дорожные знаки, необходимые пешеходу;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соблюдать основные правила противопожарной безопасности;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правильно вести себя при контактах с незнакомцами;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оценивать характер взаимоотношений людей в семье,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5D3B">
        <w:rPr>
          <w:rFonts w:ascii="Times New Roman" w:hAnsi="Times New Roman"/>
          <w:color w:val="000000"/>
          <w:sz w:val="24"/>
          <w:szCs w:val="24"/>
        </w:rPr>
        <w:t>в школе, в кругу сверстников;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приводить примеры семейных традиций;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 xml:space="preserve">соблюдать правила вежливости при общении </w:t>
      </w:r>
      <w:proofErr w:type="gramStart"/>
      <w:r w:rsidRPr="00F65D3B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F65D3B">
        <w:rPr>
          <w:rFonts w:ascii="Times New Roman" w:hAnsi="Times New Roman"/>
          <w:color w:val="000000"/>
          <w:sz w:val="24"/>
          <w:szCs w:val="24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стороны горизонта, обозначать их на схеме;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ориентироваться на местности разными способами;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формы земной поверхности, сравнивать холми гору;</w:t>
      </w:r>
    </w:p>
    <w:p w:rsidR="000C57FF" w:rsidRPr="00F65D3B" w:rsidRDefault="000C57FF" w:rsidP="000C57F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водные объекты, узнавать их по описанию;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читать карту и план, правильно показывать на настенной карте;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находить и показывать на глобусе и карте мира материки и океаны;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65D3B">
        <w:rPr>
          <w:rFonts w:ascii="Times New Roman" w:hAnsi="Times New Roman"/>
          <w:b/>
          <w:bCs/>
          <w:color w:val="666666"/>
          <w:sz w:val="24"/>
          <w:szCs w:val="24"/>
        </w:rPr>
        <w:t xml:space="preserve">• </w:t>
      </w:r>
      <w:r w:rsidRPr="00F65D3B">
        <w:rPr>
          <w:rFonts w:ascii="Times New Roman" w:hAnsi="Times New Roman"/>
          <w:color w:val="000000"/>
          <w:sz w:val="24"/>
          <w:szCs w:val="24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0C57FF" w:rsidRPr="00F65D3B" w:rsidRDefault="000C57FF" w:rsidP="000C57FF">
      <w:pPr>
        <w:pStyle w:val="ac"/>
        <w:shd w:val="clear" w:color="auto" w:fill="FFFFFF"/>
        <w:autoSpaceDE w:val="0"/>
        <w:autoSpaceDN w:val="0"/>
        <w:adjustRightInd w:val="0"/>
        <w:spacing w:after="0" w:line="360" w:lineRule="auto"/>
        <w:ind w:left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0C57FF" w:rsidRPr="00F65D3B" w:rsidRDefault="000C57FF" w:rsidP="000C57FF">
      <w:pPr>
        <w:pStyle w:val="ac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65D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</w:t>
      </w:r>
      <w:r w:rsidRPr="00F65D3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(270 ч)</w:t>
      </w:r>
      <w:r w:rsidRPr="00F65D3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</w:p>
    <w:p w:rsidR="000C57FF" w:rsidRPr="00584217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</w:rPr>
      </w:pPr>
      <w:r w:rsidRPr="00584217">
        <w:rPr>
          <w:rFonts w:ascii="Times New Roman" w:hAnsi="Times New Roman"/>
          <w:b/>
          <w:bCs/>
          <w:sz w:val="20"/>
        </w:rPr>
        <w:t>ЧЕЛОВЕК И ПРИРОДА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Окружающий мир, его многообразие. Способы и средства познания окружающего мира. Признаки предметов (цвет, форма, сравнительные размеры и др.). Представление о времени и его течении. Прошлое, настоящее и будущее. Последовательность дней недели, времён года, месяцев.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Явления природы. </w:t>
      </w:r>
      <w:proofErr w:type="gramStart"/>
      <w:r w:rsidRPr="00F65D3B">
        <w:rPr>
          <w:rFonts w:ascii="Times New Roman" w:hAnsi="Times New Roman"/>
          <w:sz w:val="24"/>
          <w:szCs w:val="24"/>
        </w:rPr>
        <w:t>Примеры природных явлений: смена времён года, снегопад, листопад, перелёты птиц, смена времени суток, рассвет, закат, ветер, дождь,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гроза. Разнообразие звуков в окружающем мире; причина возникновения и способ распространения звуков. Радуга — украшение окружающего мира, цвета радуги, причины возникновения радуги.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Связи в окружающем мире: между неживой и живой природой, между растениями и животными, между человеком и природой. Изображение связей с помощью моделей. 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</w:t>
      </w:r>
      <w:r w:rsidRPr="00F65D3B">
        <w:rPr>
          <w:rFonts w:ascii="Times New Roman" w:hAnsi="Times New Roman"/>
          <w:sz w:val="24"/>
          <w:szCs w:val="24"/>
        </w:rPr>
        <w:lastRenderedPageBreak/>
        <w:t>тела, жидкости, газы. Простейшие практические работы с веществами, жидкостями, газами. 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Луна — спутник Земли. Освоение человеком космоса; достижения нашей страны в космических исследованиях. Глобус как модель Земли. Географическая карта и план. Материки и океаны, их названия, расположение на глобусе и карте. Холодные и жаркие районы Земли, особенности их природы. Важнейшие природные объекты своей страны, района. Ориентирование на местности. Компас.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 Погода, её составляющие (температура воздуха, облачность, осадки, ветер). Наблюдение за погодой своего края. Измерение температуры воздуха с помощью термометра. Предсказание погоды и его значение в жизни людей. </w:t>
      </w:r>
      <w:proofErr w:type="gramStart"/>
      <w:r w:rsidRPr="00F65D3B">
        <w:rPr>
          <w:rFonts w:ascii="Times New Roman" w:hAnsi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карте). Особенности поверхности родного края (краткая характеристика на основе наблюдений).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65D3B">
        <w:rPr>
          <w:rFonts w:ascii="Times New Roman" w:hAnsi="Times New Roman"/>
          <w:sz w:val="24"/>
          <w:szCs w:val="24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Водные богатства родного края (названия, краткая характеристика на основе наблюдений).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Воздух — смесь газов. Свойства воздуха. Значение воздуха для растений, животных, человека.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Мир камней, его разнообразие и красота.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Почва, её состав, значение для живой природы и хозяйственной жизни человека. Охрана почвы.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Растения, их разнообразие. Водоросли, мхи, папоротники, хвойные и цветковые растения. Части растения (корень, стебель, лист, цветок, плод, семя). Условия, необходимые для жизни растения (свет, тепло, воздух, вода). Особенности дыхания и питания растений. Размножение и развитие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Грибы, их разнообразие, значение в природе и жизни людей; съедобные и несъедобные грибы. Правила сбора грибов, бережное отношение к ним.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Животные, их разнообразие. Насекомые, рыбы, птицы, звери, их различия. Земноводные, пресмыкающиеся и другие группы животных (по выбору). Условия, необходимые для жизни животных (воздух, вода, тепло, пища). Особенности питания разных животных (растительноядные, насекомоядные, хищные, всеядные), цепи питания. Размножение и развитие животных (на примере насекомых, рыб, земноводных, пресмыкающихся,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крат-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кая характеристика на основе наблюдений. Лес, луг, водоём — единство живой и неживой природы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(солнечный свет, воздух, вода, почва, растения, животные). Круговорот веществ. Природное сообщество и взаимосвязи в нём: растения — пища и укрытие для животных; животные — распространители плодов и семян растений. Влияние человека на природные сообщества. </w:t>
      </w:r>
      <w:proofErr w:type="gramStart"/>
      <w:r w:rsidRPr="00F65D3B">
        <w:rPr>
          <w:rFonts w:ascii="Times New Roman" w:hAnsi="Times New Roman"/>
          <w:sz w:val="24"/>
          <w:szCs w:val="24"/>
        </w:rPr>
        <w:t>Природные  сообщества родного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края (2—3 примера на основе наблюдений). Природные зоны России: общее представление, основные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 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</w:t>
      </w:r>
      <w:r w:rsidRPr="00F65D3B">
        <w:rPr>
          <w:rFonts w:ascii="Times New Roman" w:hAnsi="Times New Roman"/>
          <w:sz w:val="24"/>
          <w:szCs w:val="24"/>
        </w:rPr>
        <w:lastRenderedPageBreak/>
        <w:t>способы их решения. Правила поведения в природе. Охрана природных богатств: воды, воздуха, полезных ископаемых, растительного и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Всемирное природное наследие. Бережное отношение к природному наследию человечества — долг всего общества и каждого человека.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0C57FF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Общее представление о строении тела человека. </w:t>
      </w:r>
      <w:proofErr w:type="gramStart"/>
      <w:r w:rsidRPr="00F65D3B">
        <w:rPr>
          <w:rFonts w:ascii="Times New Roman" w:hAnsi="Times New Roman"/>
          <w:sz w:val="24"/>
          <w:szCs w:val="24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57FF" w:rsidRPr="00584217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</w:rPr>
      </w:pPr>
      <w:r w:rsidRPr="00584217">
        <w:rPr>
          <w:rFonts w:ascii="Times New Roman" w:hAnsi="Times New Roman"/>
          <w:b/>
          <w:bCs/>
          <w:sz w:val="20"/>
        </w:rPr>
        <w:t>ЧЕЛОВЕК И ОБЩЕСТВО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 Человек — член общества, носитель и создатель культуры.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человека, общее представление о человеческих свойствах и качествах.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Семья — самое близкое окружение человека. Имена, отчества и фамилии членов семьи.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Семейные традиции. Родословная. Составление схемы родословного древа, истории семьи. Хозяйство семьи. Предметы домашнего обихода, их разнообразие. Вещи как хранители семейной памяти. Бережное отношение к вещам. Путь воды от природных источников до жилища людей, способы экономии воды в быту. Общее представление о способах выработки электроэнергии и доставке её потребителям. Бытовые электроприборы, их роль в жизни современного человека. Способы экономии электроэнергии в быту. Одежда в прошлом и теперь. Зависимость типа одежды от погодных условий, национальных традиций и назначения (деловая, спортивная, рабочая, домашняя и др.). Младший школьник. Правила поведения в школе, на уроке. Обращение к учителю. Роль учителя в духовно-нравственном развитии и воспитании личности школьника. Классный, школьный коллектив, совместная учёба, игры, отдых. Режим дня школьника, составление режима дня. Друзья, взаимоотношения между ними; ценность дружбы,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согласия, взаимной помощи. Правила взаимоотношений </w:t>
      </w:r>
      <w:proofErr w:type="gramStart"/>
      <w:r w:rsidRPr="00F65D3B">
        <w:rPr>
          <w:rFonts w:ascii="Times New Roman" w:hAnsi="Times New Roman"/>
          <w:sz w:val="24"/>
          <w:szCs w:val="24"/>
        </w:rPr>
        <w:t>со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65D3B">
        <w:rPr>
          <w:rFonts w:ascii="Times New Roman" w:hAnsi="Times New Roman"/>
          <w:sz w:val="24"/>
          <w:szCs w:val="24"/>
        </w:rPr>
        <w:t>Экономика, её составные части (промышленность, сельское хозяйство, строительство, транспорт, торговля) и связи между ними.</w:t>
      </w:r>
      <w:proofErr w:type="gramEnd"/>
      <w:r w:rsidRPr="00F65D3B">
        <w:rPr>
          <w:rFonts w:ascii="Times New Roman" w:hAnsi="Times New Roman"/>
          <w:sz w:val="24"/>
          <w:szCs w:val="24"/>
        </w:rPr>
        <w:t xml:space="preserve">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прогнозы. Построение безопасной экономики — одна из важнейших задач общества.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ценность. Профессии людей. Личная ответственность человека за результаты своего труда и профессиональное мастерство.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lastRenderedPageBreak/>
        <w:t>Наземный, воздушный и водный транспорт. Транспорт города или села. Общественный транспорт. Правила пользования транспортом. Общее представление об истории развития транс-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порта, в том числе об истории появления и усовершенствования велосипеда. </w:t>
      </w:r>
      <w:proofErr w:type="gramStart"/>
      <w:r w:rsidRPr="00F65D3B">
        <w:rPr>
          <w:rFonts w:ascii="Times New Roman" w:hAnsi="Times New Roman"/>
          <w:sz w:val="24"/>
          <w:szCs w:val="24"/>
        </w:rPr>
        <w:t>Устройство велосипеда, разнообразие современных моделей (прогулочный, гоночный, детский трёхколёсный и др.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Роль компьютера в современной жизни. Средства связи почта, телеграф, телефон, электронная почта. 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Ребёнка. 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Россия на карте, государственная граница России. Москва — столица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Москвы. Расположение Москвы на карте.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Города России. Санкт-Петербург: достопримечательности (Зимний дворец, памятник Петру I — Медный всадник, разводные мосты через Неву и др.). Города Золотого кольца России (по выбору). 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Родной край — частица России. </w:t>
      </w:r>
      <w:proofErr w:type="gramStart"/>
      <w:r w:rsidRPr="00F65D3B">
        <w:rPr>
          <w:rFonts w:ascii="Times New Roman" w:hAnsi="Times New Roman"/>
          <w:sz w:val="24"/>
          <w:szCs w:val="24"/>
        </w:rPr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</w:t>
      </w:r>
      <w:proofErr w:type="gramStart"/>
      <w:r w:rsidRPr="00F65D3B">
        <w:rPr>
          <w:rFonts w:ascii="Times New Roman" w:hAnsi="Times New Roman"/>
          <w:sz w:val="24"/>
          <w:szCs w:val="24"/>
        </w:rPr>
        <w:t>из</w:t>
      </w:r>
      <w:proofErr w:type="gramEnd"/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истории родного края. История — наука о прошлом людей. Исторические источники. Счёт лет в истории. Историческая карта. История Отечества.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 xml:space="preserve">памятников истории и культуры своего края. Личная ответственность каждого человека за сохранность историко-культурного наследия своего края. Страны и народы мира. Общее представление о </w:t>
      </w:r>
      <w:proofErr w:type="spellStart"/>
      <w:r w:rsidRPr="00F65D3B">
        <w:rPr>
          <w:rFonts w:ascii="Times New Roman" w:hAnsi="Times New Roman"/>
          <w:sz w:val="24"/>
          <w:szCs w:val="24"/>
        </w:rPr>
        <w:t>многообра</w:t>
      </w:r>
      <w:proofErr w:type="spellEnd"/>
      <w:r w:rsidRPr="00F65D3B">
        <w:rPr>
          <w:rFonts w:ascii="Times New Roman" w:hAnsi="Times New Roman"/>
          <w:sz w:val="24"/>
          <w:szCs w:val="24"/>
        </w:rPr>
        <w:t>-</w:t>
      </w:r>
    </w:p>
    <w:p w:rsidR="000C57FF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65D3B">
        <w:rPr>
          <w:rFonts w:ascii="Times New Roman" w:hAnsi="Times New Roman"/>
          <w:sz w:val="24"/>
          <w:szCs w:val="24"/>
        </w:rPr>
        <w:t>зии</w:t>
      </w:r>
      <w:proofErr w:type="spellEnd"/>
      <w:r w:rsidRPr="00F65D3B">
        <w:rPr>
          <w:rFonts w:ascii="Times New Roman" w:hAnsi="Times New Roman"/>
          <w:sz w:val="24"/>
          <w:szCs w:val="24"/>
        </w:rPr>
        <w:t xml:space="preserve"> стран и народов на Земле. Знакомство с несколькими странами: название, расположение на политической карте, столица, главные достопримечательности. Представления об эпохах в истории человечества: первобытная история, история Древнего мира, история Средних веков, история Нового времени, история Новейшего времени. Памятники истории и культуры — свидетели различных эпох в истории человечества. Всемирное культурное наследие. Бережное отношение к культурному наследию человечества — долг всего общества и каждого человека.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57FF" w:rsidRPr="00584217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584217">
        <w:rPr>
          <w:rFonts w:ascii="Times New Roman" w:hAnsi="Times New Roman"/>
          <w:b/>
          <w:bCs/>
        </w:rPr>
        <w:t>ПРАВИЛА БЕЗОПАСНОЙ ЖИЗНИ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lastRenderedPageBreak/>
        <w:t>Ценность здоровья и здорового образа жизни. Личная ответственность каждого человека за сохранение и укрепление своего здоровья. 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Номера телефонов экстренной помощи. Первая помощь при лёгких травмах (ушиб, порез, ожог), обмораживании, перегреве. Дорога от дома до школы, правила безопасного поведения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на дорогах, основные дорожные знаки. Правила безопасности при использовании транспортных средств, в том числе при езде на велосипеде.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Правила противопожарной безопасности, основные правила обращения с газом, электричеством и электроприборами, водой. Правила безопасности при использовании компьютера,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мобильного телефона.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Правила безопасного поведения в природе, в том числе в лесу, на воде. Правила безопасности при обращении с кошкой и собакой. Экологическая безопасность. Бытовой фильтр</w:t>
      </w:r>
    </w:p>
    <w:p w:rsidR="000C57FF" w:rsidRPr="00F65D3B" w:rsidRDefault="000C57FF" w:rsidP="000C57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5D3B">
        <w:rPr>
          <w:rFonts w:ascii="Times New Roman" w:hAnsi="Times New Roman"/>
          <w:sz w:val="24"/>
          <w:szCs w:val="24"/>
        </w:rPr>
        <w:t>для очистки воды, его устройство и использование. Забота о здоровье и безопасности окружающих людей — нравственный долг каждого человека.</w:t>
      </w:r>
    </w:p>
    <w:p w:rsidR="000C57FF" w:rsidRPr="00F65D3B" w:rsidRDefault="000C57FF" w:rsidP="000C57FF">
      <w:pPr>
        <w:pStyle w:val="ac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C57FF" w:rsidRPr="00A04684" w:rsidRDefault="000C57FF" w:rsidP="000C57FF">
      <w:pPr>
        <w:keepNext/>
        <w:numPr>
          <w:ilvl w:val="0"/>
          <w:numId w:val="42"/>
        </w:numPr>
        <w:pBdr>
          <w:bottom w:val="single" w:sz="6" w:space="6" w:color="D6DDB9"/>
        </w:pBd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color w:val="4F81BD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            Как устроен мир 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Общество. Семья, народ, государство – части общества. Человек – часть общества. Человечество.</w:t>
      </w:r>
    </w:p>
    <w:p w:rsidR="000C57FF" w:rsidRPr="00855169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</w:t>
      </w:r>
      <w:r w:rsidRPr="00855169">
        <w:rPr>
          <w:rFonts w:ascii="Times New Roman" w:hAnsi="Times New Roman"/>
          <w:color w:val="000000"/>
          <w:sz w:val="28"/>
          <w:szCs w:val="28"/>
        </w:rPr>
        <w:t xml:space="preserve"> дома человечества. Воздействие людей на природу (отрицательное и положительное). Мерь по охране природы.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</w:t>
      </w: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Эта удивительная природа 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Тела, вещества, частицы. Разнообразие веществ. Твердые вещества, жидкости и газы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lastRenderedPageBreak/>
        <w:t>Грибы, их разнообразие и строение (на примере шляпочных грибов),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           Мы и наше здоровье 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A04684">
        <w:rPr>
          <w:rFonts w:ascii="Times New Roman" w:hAnsi="Times New Roman"/>
          <w:color w:val="000000"/>
          <w:sz w:val="24"/>
          <w:szCs w:val="24"/>
        </w:rPr>
        <w:t>Органы чувств (зрение, слух, обоняние, вкус, осязание), их значение и гигиена.</w:t>
      </w:r>
      <w:proofErr w:type="gramEnd"/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Кожа, ее значение и гигиена. Первая помощь при небольших ранениях, ушибах, ожогах, обмораживании.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:rsidR="000C57FF" w:rsidRPr="00A04684" w:rsidRDefault="000C57FF" w:rsidP="000C57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Дыхательная и кровеносная системы, их роль в организме.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                Наша безопасность 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4F3C3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 xml:space="preserve">Правила безопасного поведения пешехода на улице. </w:t>
      </w:r>
    </w:p>
    <w:p w:rsidR="004F3C3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 xml:space="preserve">Безопасность при езде на велосипеде, автомобиле, в общественном транспорте. </w:t>
      </w:r>
    </w:p>
    <w:p w:rsidR="004F3C3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 xml:space="preserve">Дорожные знаки, их роль в обеспечении безопасного движения. 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Основные группы дорожных знаков: предупреждающие, запрещающие, предписывающие, информационно-указательные, знаки сервиса.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4684">
        <w:rPr>
          <w:rFonts w:ascii="Times New Roman" w:hAnsi="Times New Roman"/>
          <w:color w:val="000000"/>
          <w:sz w:val="24"/>
          <w:szCs w:val="24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</w:t>
      </w:r>
      <w:proofErr w:type="gramEnd"/>
      <w:r w:rsidRPr="00A04684">
        <w:rPr>
          <w:rFonts w:ascii="Times New Roman" w:hAnsi="Times New Roman"/>
          <w:color w:val="000000"/>
          <w:sz w:val="24"/>
          <w:szCs w:val="24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             Чему учит экономика 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Потребности людей. Какие потребности удовлетворяет экономика. Что такое товары и услуги.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Роль денег в экономике. Денежные единицы разных стран (рубль, доллар, евро). Заработная плата.</w:t>
      </w: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4F3C34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3C3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lastRenderedPageBreak/>
        <w:t>Государственный бюджет. Доходы и расходы бюджета. Налоги. На что государство тратит деньги.</w:t>
      </w:r>
      <w:r w:rsidR="004F3C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684">
        <w:rPr>
          <w:rFonts w:ascii="Times New Roman" w:hAnsi="Times New Roman"/>
          <w:color w:val="000000"/>
          <w:sz w:val="24"/>
          <w:szCs w:val="24"/>
        </w:rPr>
        <w:t>Семейный бюджет.</w:t>
      </w:r>
      <w:r w:rsidR="004F3C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684">
        <w:rPr>
          <w:rFonts w:ascii="Times New Roman" w:hAnsi="Times New Roman"/>
          <w:color w:val="000000"/>
          <w:sz w:val="24"/>
          <w:szCs w:val="24"/>
        </w:rPr>
        <w:t xml:space="preserve">Доходы и расходы семьи. </w:t>
      </w:r>
    </w:p>
    <w:p w:rsidR="004F3C3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 xml:space="preserve">Экологические последствия хозяйственной деятельности людей. Загрязнение моря нефтью как пример экологической катастрофы. 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Экологические прогнозы, их сущность и значение. Построение безопасной экономики – одна из важнейших задач общества в XX! веке.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b/>
          <w:color w:val="000000"/>
          <w:sz w:val="24"/>
          <w:szCs w:val="24"/>
        </w:rPr>
        <w:t xml:space="preserve">              Путешествие по городам и странам </w:t>
      </w:r>
    </w:p>
    <w:p w:rsidR="004F3C3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Города Золотого кольца России – слава и гордость всей страны.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 xml:space="preserve"> Их прошлое и настоящее, основные достопримечательности, охрана памятников истории и культуры.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Страны, граничащие с Россией, – наши ближайшие соседи.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04684">
        <w:rPr>
          <w:rFonts w:ascii="Times New Roman" w:hAnsi="Times New Roman"/>
          <w:color w:val="000000"/>
          <w:sz w:val="24"/>
          <w:szCs w:val="24"/>
        </w:rPr>
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04684">
        <w:rPr>
          <w:rFonts w:ascii="Times New Roman" w:hAnsi="Times New Roman"/>
          <w:color w:val="000000"/>
          <w:sz w:val="24"/>
          <w:szCs w:val="24"/>
        </w:rPr>
        <w:t>Бережное отношение к культурному наследию человечества – долг всего общества и каждого человека.</w:t>
      </w:r>
    </w:p>
    <w:p w:rsidR="000C57FF" w:rsidRPr="00A04684" w:rsidRDefault="000C57FF" w:rsidP="000C57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A34CA" w:rsidRDefault="00A9333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9333E">
        <w:rPr>
          <w:rFonts w:ascii="Times New Roman" w:hAnsi="Times New Roman"/>
          <w:b/>
          <w:sz w:val="32"/>
          <w:szCs w:val="32"/>
        </w:rPr>
        <w:t xml:space="preserve">Тематическое планирование </w:t>
      </w:r>
    </w:p>
    <w:p w:rsidR="00BD5351" w:rsidRDefault="00A9333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9333E">
        <w:rPr>
          <w:rFonts w:ascii="Times New Roman" w:hAnsi="Times New Roman"/>
          <w:b/>
          <w:sz w:val="32"/>
          <w:szCs w:val="32"/>
        </w:rPr>
        <w:t>уроков окружающего мира</w:t>
      </w:r>
    </w:p>
    <w:p w:rsidR="004A34CA" w:rsidRDefault="004A34CA" w:rsidP="004A34CA">
      <w:pPr>
        <w:widowControl w:val="0"/>
        <w:tabs>
          <w:tab w:val="left" w:pos="3540"/>
        </w:tabs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4109"/>
        <w:gridCol w:w="2464"/>
      </w:tblGrid>
      <w:tr w:rsidR="004A34CA" w:rsidTr="004A6139">
        <w:tc>
          <w:tcPr>
            <w:tcW w:w="817" w:type="dxa"/>
          </w:tcPr>
          <w:p w:rsidR="004A34CA" w:rsidRPr="004A6139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A613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09" w:type="dxa"/>
          </w:tcPr>
          <w:p w:rsidR="004A34CA" w:rsidRPr="004A6139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A6139">
              <w:rPr>
                <w:rFonts w:ascii="Times New Roman" w:hAnsi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2464" w:type="dxa"/>
          </w:tcPr>
          <w:p w:rsidR="004A34CA" w:rsidRPr="004A6139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4A6139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4A34CA" w:rsidTr="004A6139">
        <w:tc>
          <w:tcPr>
            <w:tcW w:w="817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4A34CA" w:rsidRPr="004A34CA" w:rsidRDefault="004A34CA" w:rsidP="004A34CA">
            <w:pPr>
              <w:spacing w:after="150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Земля и человечество</w:t>
            </w:r>
          </w:p>
        </w:tc>
        <w:tc>
          <w:tcPr>
            <w:tcW w:w="2464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8 часов</w:t>
            </w:r>
          </w:p>
        </w:tc>
      </w:tr>
      <w:tr w:rsidR="004A34CA" w:rsidTr="004A6139">
        <w:tc>
          <w:tcPr>
            <w:tcW w:w="817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Природа России</w:t>
            </w:r>
          </w:p>
        </w:tc>
        <w:tc>
          <w:tcPr>
            <w:tcW w:w="2464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11 часов</w:t>
            </w:r>
          </w:p>
        </w:tc>
      </w:tr>
      <w:tr w:rsidR="004A34CA" w:rsidTr="004A6139">
        <w:tc>
          <w:tcPr>
            <w:tcW w:w="817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Родной край – часть большой страны</w:t>
            </w:r>
          </w:p>
        </w:tc>
        <w:tc>
          <w:tcPr>
            <w:tcW w:w="2464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11 часов</w:t>
            </w:r>
          </w:p>
        </w:tc>
      </w:tr>
      <w:tr w:rsidR="004A34CA" w:rsidTr="004A6139">
        <w:tc>
          <w:tcPr>
            <w:tcW w:w="817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4A34CA" w:rsidRPr="004A34CA" w:rsidRDefault="004A34CA" w:rsidP="004A34CA">
            <w:pPr>
              <w:spacing w:after="150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Страницы всемирной истории</w:t>
            </w:r>
          </w:p>
        </w:tc>
        <w:tc>
          <w:tcPr>
            <w:tcW w:w="2464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5 часов</w:t>
            </w:r>
          </w:p>
        </w:tc>
      </w:tr>
      <w:tr w:rsidR="004A34CA" w:rsidTr="004A6139">
        <w:tc>
          <w:tcPr>
            <w:tcW w:w="817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09" w:type="dxa"/>
          </w:tcPr>
          <w:p w:rsidR="004A34CA" w:rsidRPr="004A34CA" w:rsidRDefault="00AC4754" w:rsidP="004A34CA">
            <w:pPr>
              <w:spacing w:after="150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Страницы истории О</w:t>
            </w:r>
            <w:r w:rsidR="004A34CA"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течества</w:t>
            </w:r>
          </w:p>
        </w:tc>
        <w:tc>
          <w:tcPr>
            <w:tcW w:w="2464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21 часов</w:t>
            </w:r>
          </w:p>
        </w:tc>
      </w:tr>
      <w:tr w:rsidR="004A34CA" w:rsidTr="004A6139">
        <w:tc>
          <w:tcPr>
            <w:tcW w:w="817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09" w:type="dxa"/>
          </w:tcPr>
          <w:p w:rsidR="004A34CA" w:rsidRPr="004A34CA" w:rsidRDefault="004A34CA" w:rsidP="004A34CA">
            <w:pPr>
              <w:spacing w:after="150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Современная Россия</w:t>
            </w:r>
          </w:p>
        </w:tc>
        <w:tc>
          <w:tcPr>
            <w:tcW w:w="2464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11 часов</w:t>
            </w:r>
          </w:p>
        </w:tc>
      </w:tr>
      <w:tr w:rsidR="004A34CA" w:rsidTr="004A6139">
        <w:tc>
          <w:tcPr>
            <w:tcW w:w="817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9" w:type="dxa"/>
          </w:tcPr>
          <w:p w:rsidR="004A34CA" w:rsidRPr="004A34CA" w:rsidRDefault="004A34CA" w:rsidP="004A34CA">
            <w:pPr>
              <w:spacing w:after="150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Итого:</w:t>
            </w:r>
          </w:p>
        </w:tc>
        <w:tc>
          <w:tcPr>
            <w:tcW w:w="2464" w:type="dxa"/>
          </w:tcPr>
          <w:p w:rsidR="004A34CA" w:rsidRPr="004A34CA" w:rsidRDefault="004A34CA" w:rsidP="004A34CA">
            <w:pPr>
              <w:widowControl w:val="0"/>
              <w:tabs>
                <w:tab w:val="left" w:pos="3540"/>
              </w:tabs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67 часов</w:t>
            </w:r>
          </w:p>
        </w:tc>
      </w:tr>
    </w:tbl>
    <w:p w:rsidR="00A9333E" w:rsidRPr="00A9333E" w:rsidRDefault="00A9333E">
      <w:pPr>
        <w:widowControl w:val="0"/>
        <w:tabs>
          <w:tab w:val="left" w:pos="354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D5351" w:rsidRPr="00482861" w:rsidRDefault="00BD5351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BD5351" w:rsidRPr="00482861" w:rsidSect="00F42146">
          <w:pgSz w:w="11906" w:h="16838" w:code="9"/>
          <w:pgMar w:top="567" w:right="1134" w:bottom="426" w:left="1134" w:header="709" w:footer="709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</w:sectPr>
      </w:pPr>
    </w:p>
    <w:p w:rsidR="00005E16" w:rsidRPr="00482861" w:rsidRDefault="00005E16" w:rsidP="00077CD7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A34596" w:rsidRPr="004A34CA" w:rsidRDefault="00077CD7" w:rsidP="00005E1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4A34CA">
        <w:rPr>
          <w:rFonts w:ascii="Times New Roman" w:hAnsi="Times New Roman"/>
          <w:b/>
          <w:bCs/>
          <w:color w:val="333333"/>
          <w:sz w:val="28"/>
          <w:szCs w:val="28"/>
        </w:rPr>
        <w:t xml:space="preserve">Календарно-тематическое планирование </w:t>
      </w:r>
    </w:p>
    <w:p w:rsidR="00077CD7" w:rsidRPr="004A34CA" w:rsidRDefault="00077CD7" w:rsidP="00005E16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4A34CA">
        <w:rPr>
          <w:rFonts w:ascii="Times New Roman" w:hAnsi="Times New Roman"/>
          <w:b/>
          <w:bCs/>
          <w:color w:val="333333"/>
          <w:sz w:val="28"/>
          <w:szCs w:val="28"/>
        </w:rPr>
        <w:t>по окружающему миру</w:t>
      </w:r>
      <w:r w:rsidR="00A34596" w:rsidRPr="004A34CA">
        <w:rPr>
          <w:rFonts w:ascii="Times New Roman" w:hAnsi="Times New Roman"/>
          <w:b/>
          <w:bCs/>
          <w:color w:val="333333"/>
          <w:sz w:val="28"/>
          <w:szCs w:val="28"/>
        </w:rPr>
        <w:t xml:space="preserve"> 4 класс </w:t>
      </w:r>
    </w:p>
    <w:tbl>
      <w:tblPr>
        <w:tblW w:w="10774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7"/>
        <w:gridCol w:w="5811"/>
        <w:gridCol w:w="993"/>
        <w:gridCol w:w="1417"/>
        <w:gridCol w:w="1276"/>
      </w:tblGrid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F4FE0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№ урока.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F4FE0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</w:p>
          <w:p w:rsidR="009F4FE0" w:rsidRPr="004A34CA" w:rsidRDefault="009F4FE0" w:rsidP="009F4FE0">
            <w:pPr>
              <w:spacing w:after="15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                 Тема урока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F4FE0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Кол - </w:t>
            </w:r>
            <w:proofErr w:type="gramStart"/>
            <w:r w:rsidRPr="004A34C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во</w:t>
            </w:r>
            <w:proofErr w:type="gramEnd"/>
            <w:r w:rsidRPr="004A34C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F4FE0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Дата по плану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9F4FE0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Дата по факту</w:t>
            </w:r>
          </w:p>
        </w:tc>
      </w:tr>
      <w:tr w:rsidR="004A34CA" w:rsidRPr="004A34CA" w:rsidTr="0032553D">
        <w:tc>
          <w:tcPr>
            <w:tcW w:w="1077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4CA" w:rsidRPr="004A34CA" w:rsidRDefault="004A34CA" w:rsidP="004A34CA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Земля и человечество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 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асов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.</w:t>
            </w: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Мир глазами астронома.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B24F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Планеты Солнечной системы. Звёздная карта неба.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B24F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4A34C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Мир глазами географа.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B24F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8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1809F5" w:rsidP="001809F5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Входная тестовая </w:t>
            </w:r>
            <w:r w:rsidRPr="004A34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контрольная работа.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B24F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1809F5" w:rsidP="00936F2E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Мир глазами историка. Знакомство с историческими картами.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B24F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15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Когда и где? Мир глазами эколога.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B24F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16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Сокровища Земли под охраной человечества. Международная Красная книга.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B24F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22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Обобщение по разделу.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9649C3"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     </w:t>
            </w:r>
            <w:r w:rsid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    </w:t>
            </w:r>
            <w:r w:rsidR="009649C3"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            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Тестовая работа по теме «Земля и человечество».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B24F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23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4A34CA" w:rsidRPr="004A34CA" w:rsidTr="00065321">
        <w:tc>
          <w:tcPr>
            <w:tcW w:w="1077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4CA" w:rsidRPr="004A34CA" w:rsidRDefault="004A34CA" w:rsidP="00077CD7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Природа России (11часов)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.</w:t>
            </w: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9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Равнины и горы России.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B24F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29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10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(2)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Моря, озёра и реки России.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B24F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30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11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(3)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Природные зоны России.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12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(4)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Зона арктических пустынь.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7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13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(5)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Тундра.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13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14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(6)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Леса России.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14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15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(7)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Лес и человек.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20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16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(8)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Зона степей.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4B23FE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21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17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(9)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Пустыни.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27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18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(10)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У Чёрного моря.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28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окт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19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(11)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9649C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Обобщение по разделу.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                      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Тестовая работа по теме «Природа России».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10 </w:t>
            </w:r>
            <w:proofErr w:type="spell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4A34CA" w:rsidRPr="004A34CA" w:rsidTr="00F95E9E">
        <w:tc>
          <w:tcPr>
            <w:tcW w:w="1077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4CA" w:rsidRPr="004A34CA" w:rsidRDefault="004A34CA" w:rsidP="00077CD7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Родной край – часть большой страны  (11 часов). </w:t>
            </w: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20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E654DA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sz w:val="28"/>
                <w:szCs w:val="28"/>
              </w:rPr>
              <w:t>Наш край. Знакомство с картой края.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11 </w:t>
            </w:r>
            <w:proofErr w:type="spell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21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(2)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Поверхность нашего края.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17 </w:t>
            </w:r>
            <w:proofErr w:type="spell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22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(3)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Водные богатства нашего края.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18 </w:t>
            </w:r>
            <w:proofErr w:type="spell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23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(4)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8D2E8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Наши подземные богатства.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24 </w:t>
            </w:r>
            <w:proofErr w:type="spell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24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(5)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8D2E83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Наши подземные богатства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25 </w:t>
            </w:r>
            <w:proofErr w:type="spell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нояб</w:t>
            </w:r>
            <w:proofErr w:type="spell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25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(6)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8D2E83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Земля – кормилица.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26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(7)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8D2E83" w:rsidP="008D2E8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Жизнь леса.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27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(8)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8D2E83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Жизнь луга.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8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28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(9)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8D2E83" w:rsidP="00E654DA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Жизнь пресного водоёма.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B4298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9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29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(10)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Животноводство и растениеводство в нашем крае. 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15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30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(11)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8D2E83">
            <w:pPr>
              <w:spacing w:after="15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Обобщение по разделу.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                       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Тестовая по теме</w:t>
            </w:r>
            <w:r w:rsidRPr="004A34CA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 xml:space="preserve"> «Родной край – часть большой страны».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16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4A34CA" w:rsidRPr="004A34CA" w:rsidTr="000D6B82">
        <w:tc>
          <w:tcPr>
            <w:tcW w:w="1077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4CA" w:rsidRPr="004A34CA" w:rsidRDefault="004A34CA" w:rsidP="004A34CA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Страницы всемирной истории (5 часов).</w:t>
            </w: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31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DC38BF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Мир древности: далёкий и близкий.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22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9F4FE0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32</w:t>
            </w:r>
            <w:r w:rsidR="00936F2E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(2)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4FE0" w:rsidRPr="004A34CA" w:rsidRDefault="00DC38BF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Средние века: время рыцарей и замков.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F4FE0" w:rsidRPr="004A34CA" w:rsidRDefault="00E10039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23 дек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F4FE0" w:rsidRPr="004A34CA" w:rsidRDefault="009F4FE0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33(3)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DC38BF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Новое время: встреча Европы и Америки.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A9333E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12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rPr>
          <w:trHeight w:val="489"/>
        </w:trPr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DC38BF" w:rsidP="000E0936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34(4)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DC38BF" w:rsidP="000E0936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Новейшее время: история продолжается сегодня.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A9333E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13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DC38BF" w:rsidP="006928B3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35(5)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DC38BF" w:rsidP="002C530F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Обобщение по разделу.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Тестовая работа по теме «Страницы всемирной истории». 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A9333E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19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4A34CA" w:rsidRPr="004A34CA" w:rsidTr="00B1517B">
        <w:tc>
          <w:tcPr>
            <w:tcW w:w="1077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34CA" w:rsidRPr="004A34CA" w:rsidRDefault="004A34CA" w:rsidP="004A34CA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Страницы истории отечества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(21 часов).</w:t>
            </w: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A9333E" w:rsidP="00077CD7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36</w:t>
            </w:r>
            <w:r w:rsidR="00EE7E77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EE7E77" w:rsidP="00EE7E7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Государство Русь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3252E5" w:rsidP="00077CD7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014422" w:rsidP="00077CD7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20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37</w:t>
            </w:r>
            <w:r w:rsidR="00EE7E77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(2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EE7E77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Страна городов.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26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38</w:t>
            </w:r>
            <w:r w:rsidR="00EE7E77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(3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E7E77">
            <w:pPr>
              <w:spacing w:after="15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sz w:val="28"/>
                <w:szCs w:val="28"/>
              </w:rPr>
              <w:t>Из книжной сокровищницы Древней Руси.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27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F82194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94" w:rsidRPr="004A34CA" w:rsidRDefault="00F82194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39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(4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94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Трудные времена на Русской земле.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94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94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82194" w:rsidRPr="004A34CA" w:rsidRDefault="00F82194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F82194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94" w:rsidRPr="004A34CA" w:rsidRDefault="00F82194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40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(5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94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Русь расправляет крылья.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94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82194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3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82194" w:rsidRPr="004A34CA" w:rsidRDefault="00F82194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41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(6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Куликовская битва.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9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42 (7</w:t>
            </w:r>
            <w:r w:rsidR="00DC38BF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Иван Третий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10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43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(8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Россия в правление царя Ивана Васильевича Грозного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16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44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(9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Патриоты России.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17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февр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45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(10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Петр Великий.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46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(11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Михаил Васильевич Ломоносов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3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47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(12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Екатерина Великая.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9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48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(13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Отечественная война 1812 года.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10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49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(14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Страницы истории XIX века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16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50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(15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Россия вступает в XX век.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17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51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(16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Страницы истории 1920 -1930-х годов.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4B23FE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23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52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(17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C4205B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Великая Отечественная война и Великая Победа.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24 марта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53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(18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695778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Великая Отечественная война и Великая Победа.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DC38BF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54</w:t>
            </w:r>
            <w:r w:rsidR="00C4205B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(19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38BF" w:rsidRPr="004A34CA" w:rsidRDefault="00695778" w:rsidP="00C4205B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Великая Отечественная война и Великая Победа.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38BF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7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C38BF" w:rsidRPr="004A34CA" w:rsidRDefault="00DC38BF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01442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42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55</w:t>
            </w:r>
            <w:r w:rsidR="00695778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(20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4422" w:rsidRPr="004A34CA" w:rsidRDefault="00695778" w:rsidP="00014422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Страна, открывшая путь в космос.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42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42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13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14422" w:rsidRPr="004A34CA" w:rsidRDefault="0001442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6A5534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56(2</w:t>
            </w:r>
            <w:r w:rsidR="00695778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695778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Обобщение по разделу.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                         </w:t>
            </w: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Тестовая работа по теме «Страницы истории России».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14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4A34CA" w:rsidRPr="004A34CA" w:rsidTr="00B637E3">
        <w:tc>
          <w:tcPr>
            <w:tcW w:w="1077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34CA" w:rsidRPr="004A34CA" w:rsidRDefault="004A34CA" w:rsidP="00EA0212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>Современная Россия (11 часов).</w:t>
            </w:r>
          </w:p>
          <w:p w:rsidR="004A34CA" w:rsidRPr="004A34CA" w:rsidRDefault="004A34CA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57(1)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Основной закон России и права человека.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20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58</w:t>
            </w:r>
            <w:r w:rsidR="00FC743A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(2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E654DA">
            <w:pPr>
              <w:spacing w:after="15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Мы – граждане России.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21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59</w:t>
            </w:r>
            <w:r w:rsidR="00FC743A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(3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Славные символы России.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27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FC743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60(</w:t>
            </w:r>
            <w:r w:rsidR="00FC743A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Такие разные праздники.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28 </w:t>
            </w:r>
            <w:proofErr w:type="spellStart"/>
            <w:proofErr w:type="gramStart"/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61</w:t>
            </w:r>
            <w:r w:rsidR="00FC743A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(5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Такие разные праздники.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4 мая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62</w:t>
            </w:r>
            <w:r w:rsidR="00FC743A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(6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Путешествие по России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5 мая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63</w:t>
            </w:r>
            <w:r w:rsidR="00FC743A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(7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Путешествие по России.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11 мая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64</w:t>
            </w:r>
            <w:r w:rsidR="00FC743A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(8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E654DA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Путешествие по России.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12 мая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65</w:t>
            </w:r>
            <w:r w:rsidR="00FC743A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(9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EA0212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sz w:val="28"/>
                <w:szCs w:val="28"/>
              </w:rPr>
              <w:t xml:space="preserve">Обобщение по разделу. </w:t>
            </w:r>
            <w:r w:rsidR="00FC743A" w:rsidRPr="004A34CA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</w:t>
            </w:r>
            <w:r w:rsidR="004A34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A34CA">
              <w:rPr>
                <w:rFonts w:ascii="Times New Roman" w:hAnsi="Times New Roman"/>
                <w:bCs/>
                <w:sz w:val="28"/>
                <w:szCs w:val="28"/>
              </w:rPr>
              <w:t>Тестовая работа по теме «Современная Россия».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713024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18 мая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66</w:t>
            </w:r>
            <w:r w:rsidR="00FC743A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(10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212" w:rsidRPr="004A34CA" w:rsidRDefault="00EA0212" w:rsidP="00EA0212">
            <w:pPr>
              <w:spacing w:after="15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Итоговая</w:t>
            </w:r>
            <w:r w:rsidRPr="004A34C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тестовая контрольная работа.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19 мая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  <w:tr w:rsidR="00EA0212" w:rsidRPr="004A34CA" w:rsidTr="00AB3C47"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67</w:t>
            </w:r>
            <w:r w:rsidR="00FC743A"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(11</w:t>
            </w: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E654DA">
            <w:pPr>
              <w:spacing w:after="150" w:line="240" w:lineRule="auto"/>
              <w:rPr>
                <w:rFonts w:ascii="Times New Roman" w:hAnsi="Times New Roman"/>
                <w:bCs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bCs/>
                <w:color w:val="333333"/>
                <w:sz w:val="28"/>
                <w:szCs w:val="28"/>
              </w:rPr>
              <w:t>Обобщающий урок. Что мы нового узнали за год.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3252E5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A34CA">
              <w:rPr>
                <w:rFonts w:ascii="Times New Roman" w:hAnsi="Times New Roman"/>
                <w:color w:val="333333"/>
                <w:sz w:val="28"/>
                <w:szCs w:val="28"/>
              </w:rPr>
              <w:t>25 мая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A0212" w:rsidRPr="004A34CA" w:rsidRDefault="00EA0212" w:rsidP="00077CD7">
            <w:pPr>
              <w:spacing w:after="15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</w:tc>
      </w:tr>
    </w:tbl>
    <w:p w:rsidR="00077CD7" w:rsidRPr="00AF133E" w:rsidRDefault="00077CD7" w:rsidP="00077CD7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32"/>
          <w:szCs w:val="32"/>
        </w:rPr>
      </w:pPr>
    </w:p>
    <w:p w:rsidR="00EA46F5" w:rsidRPr="00A05AC2" w:rsidRDefault="00EA46F5" w:rsidP="00EA46F5">
      <w:pPr>
        <w:pStyle w:val="ConsPlusTitle"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A05AC2">
        <w:rPr>
          <w:rFonts w:ascii="Times New Roman" w:hAnsi="Times New Roman" w:cs="Times New Roman"/>
          <w:sz w:val="24"/>
          <w:szCs w:val="24"/>
        </w:rPr>
        <w:lastRenderedPageBreak/>
        <w:t>Оценочные средства (методы оценки и соответствующие им контрольно-измерительные материалы)</w:t>
      </w:r>
    </w:p>
    <w:p w:rsidR="00EA46F5" w:rsidRPr="00A05AC2" w:rsidRDefault="00EA46F5" w:rsidP="00EA46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Особенности организации контроля</w:t>
      </w:r>
      <w:r w:rsidRPr="00A05AC2">
        <w:rPr>
          <w:rFonts w:ascii="Times New Roman" w:hAnsi="Times New Roman"/>
          <w:sz w:val="24"/>
          <w:szCs w:val="24"/>
        </w:rPr>
        <w:t xml:space="preserve"> </w:t>
      </w: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по окружающему миру</w:t>
      </w:r>
    </w:p>
    <w:p w:rsidR="00EA46F5" w:rsidRPr="00A05AC2" w:rsidRDefault="00EA46F5" w:rsidP="00EA46F5">
      <w:pPr>
        <w:pStyle w:val="2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Для контроля и оценки знаний и умений по предметам этой образовательной области используется устная проверка, различные письменные работы, которые не требуют развернутого ответа с большой затратой времени, а также самостоятельные практические работы с картами, приборами, мо</w:t>
      </w:r>
      <w:r w:rsidRPr="00A05AC2">
        <w:rPr>
          <w:rFonts w:ascii="Times New Roman" w:hAnsi="Times New Roman"/>
          <w:sz w:val="24"/>
          <w:szCs w:val="24"/>
        </w:rPr>
        <w:softHyphen/>
        <w:t>делями, лабораторным оборудованием.</w:t>
      </w:r>
    </w:p>
    <w:p w:rsidR="00EA46F5" w:rsidRPr="00A05AC2" w:rsidRDefault="00EA46F5" w:rsidP="00EA46F5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Индивидуальный устный опрос</w:t>
      </w:r>
      <w:r w:rsidRPr="00A05AC2">
        <w:rPr>
          <w:rFonts w:ascii="Times New Roman" w:hAnsi="Times New Roman"/>
          <w:sz w:val="24"/>
          <w:szCs w:val="24"/>
        </w:rPr>
        <w:t xml:space="preserve"> также имеет свои специфические особенности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EA46F5" w:rsidRPr="00A05AC2" w:rsidRDefault="00EA46F5" w:rsidP="00EA46F5">
      <w:pPr>
        <w:pStyle w:val="ae"/>
        <w:ind w:firstLine="720"/>
        <w:contextualSpacing/>
        <w:jc w:val="both"/>
      </w:pPr>
      <w:r w:rsidRPr="00A05AC2">
        <w:t>Рассказ-описание. 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своими словами, привести собственные примеры из жизненного опыта. Особо отмечается использование дополнительной литературы и иллюстрированного материала, самостоятельно выполненных рисунков и схем.</w:t>
      </w:r>
    </w:p>
    <w:p w:rsidR="00EA46F5" w:rsidRPr="00A05AC2" w:rsidRDefault="00EA46F5" w:rsidP="00EA46F5">
      <w:pPr>
        <w:pStyle w:val="ae"/>
        <w:ind w:firstLine="720"/>
        <w:contextualSpacing/>
        <w:jc w:val="both"/>
      </w:pPr>
      <w:r w:rsidRPr="00A05AC2">
        <w:t xml:space="preserve">Рассказ-рассуждение 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т. п. Этот вид опроса очень важен для проверки уровня развития школьника, </w:t>
      </w:r>
      <w:proofErr w:type="spellStart"/>
      <w:r w:rsidRPr="00A05AC2">
        <w:t>сформированности</w:t>
      </w:r>
      <w:proofErr w:type="spellEnd"/>
      <w:r w:rsidRPr="00A05AC2">
        <w:t xml:space="preserve"> логического мышления, воображения, связной речи-рассуждения.</w:t>
      </w:r>
    </w:p>
    <w:p w:rsidR="00EA46F5" w:rsidRPr="00A05AC2" w:rsidRDefault="00EA46F5" w:rsidP="00EA46F5">
      <w:pPr>
        <w:pStyle w:val="ae"/>
        <w:ind w:firstLine="720"/>
        <w:contextualSpacing/>
        <w:jc w:val="both"/>
      </w:pPr>
      <w:r w:rsidRPr="00A05AC2">
        <w:t xml:space="preserve">При письменной проверке знаний по предметам </w:t>
      </w:r>
      <w:proofErr w:type="gramStart"/>
      <w:r w:rsidRPr="00A05AC2">
        <w:t>естественно-научного</w:t>
      </w:r>
      <w:proofErr w:type="gramEnd"/>
      <w:r w:rsidRPr="00A05AC2">
        <w:t xml:space="preserve"> и обществоведческого направления используются также контрольные работы, которые не требуют полного, обстоятельного ответа, что связано с недостаточными возможностями письменной речи младших школьников. </w:t>
      </w:r>
      <w:proofErr w:type="gramStart"/>
      <w:r w:rsidRPr="00A05AC2">
        <w:t xml:space="preserve">Целесообразны поэтому </w:t>
      </w:r>
      <w:r w:rsidRPr="00A05AC2">
        <w:rPr>
          <w:b/>
          <w:bCs/>
          <w:i/>
          <w:iCs/>
        </w:rPr>
        <w:t>тестовые задания</w:t>
      </w:r>
      <w:r w:rsidRPr="00A05AC2">
        <w:t xml:space="preserve"> 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карточками-заданиями: дети заполняют таблицы, рисуют или дополняют схемы, диаграммы, выбирают правильную дату и т. п. Эти задания целесообразно строить как дифференцированные, что позволит проверить и учесть в дальнейшей работе индивидуальный темп продвижения детей.</w:t>
      </w:r>
      <w:proofErr w:type="gramEnd"/>
    </w:p>
    <w:p w:rsidR="00EA46F5" w:rsidRPr="00A05AC2" w:rsidRDefault="00EA46F5" w:rsidP="00EA46F5">
      <w:pPr>
        <w:pStyle w:val="ae"/>
        <w:ind w:firstLine="720"/>
        <w:contextualSpacing/>
        <w:jc w:val="both"/>
      </w:pPr>
      <w:r w:rsidRPr="00A05AC2">
        <w:t xml:space="preserve">Интересной формой письменной формой контроля </w:t>
      </w:r>
      <w:proofErr w:type="spellStart"/>
      <w:r w:rsidRPr="00A05AC2">
        <w:t>сформированности</w:t>
      </w:r>
      <w:proofErr w:type="spellEnd"/>
      <w:r w:rsidRPr="00A05AC2">
        <w:t xml:space="preserve"> представлений об окружающем мире являются </w:t>
      </w:r>
      <w:r w:rsidRPr="00A05AC2">
        <w:rPr>
          <w:b/>
          <w:bCs/>
          <w:i/>
          <w:iCs/>
        </w:rPr>
        <w:t>графические работы.</w:t>
      </w:r>
      <w:r w:rsidRPr="00A05AC2">
        <w:t xml:space="preserve"> Здесь учитель проверяет осмысленность имеющихся у школьника знаний, умение передать мысль не словом, а образом, моделью, рисунком-схемой.</w:t>
      </w:r>
    </w:p>
    <w:p w:rsidR="00EA46F5" w:rsidRPr="00A05AC2" w:rsidRDefault="00EA46F5" w:rsidP="00EA46F5">
      <w:pPr>
        <w:pStyle w:val="ae"/>
        <w:ind w:firstLine="720"/>
        <w:contextualSpacing/>
        <w:jc w:val="both"/>
      </w:pPr>
      <w:r w:rsidRPr="00A05AC2">
        <w:t xml:space="preserve">Специфической формой контроля, сочетающей в себе элементы как устного, так и письменного опроса, является работа с приборами, лабораторным оборудованием, моделями. Эта форма контроля используется в основном на уроках, формирующих </w:t>
      </w:r>
      <w:proofErr w:type="gramStart"/>
      <w:r w:rsidRPr="00A05AC2">
        <w:t>естественно-научные</w:t>
      </w:r>
      <w:proofErr w:type="gramEnd"/>
      <w:r w:rsidRPr="00A05AC2">
        <w:t xml:space="preserve"> представления детей. Основная цель этих проверочных работ: определение уровня развития умений школьников работать с оборудованием, планировать наблюдение или опыт, вести самостоятельно практическую работу.</w:t>
      </w:r>
    </w:p>
    <w:p w:rsidR="00EA46F5" w:rsidRPr="00A05AC2" w:rsidRDefault="00EA46F5" w:rsidP="00EA46F5">
      <w:pPr>
        <w:pStyle w:val="ae"/>
        <w:ind w:firstLine="720"/>
        <w:contextualSpacing/>
        <w:jc w:val="both"/>
      </w:pPr>
    </w:p>
    <w:p w:rsidR="00EA46F5" w:rsidRPr="00A05AC2" w:rsidRDefault="00EA46F5" w:rsidP="00EA46F5">
      <w:pPr>
        <w:shd w:val="clear" w:color="auto" w:fill="FFFFFF"/>
        <w:tabs>
          <w:tab w:val="left" w:pos="0"/>
        </w:tabs>
        <w:spacing w:line="240" w:lineRule="auto"/>
        <w:ind w:right="2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Классификация ошибок и недочетов,</w:t>
      </w:r>
      <w:r w:rsidRPr="00A05AC2">
        <w:rPr>
          <w:rFonts w:ascii="Times New Roman" w:hAnsi="Times New Roman"/>
          <w:sz w:val="24"/>
          <w:szCs w:val="24"/>
        </w:rPr>
        <w:t xml:space="preserve"> </w:t>
      </w: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влияющих на снижение оценки</w:t>
      </w:r>
    </w:p>
    <w:p w:rsidR="00EA46F5" w:rsidRPr="00A05AC2" w:rsidRDefault="00EA46F5" w:rsidP="00EA46F5">
      <w:pPr>
        <w:shd w:val="clear" w:color="auto" w:fill="FFFFFF"/>
        <w:tabs>
          <w:tab w:val="left" w:pos="0"/>
        </w:tabs>
        <w:spacing w:line="240" w:lineRule="auto"/>
        <w:ind w:right="2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Ошибки:</w:t>
      </w:r>
    </w:p>
    <w:p w:rsidR="00EA46F5" w:rsidRPr="00A05AC2" w:rsidRDefault="00EA46F5" w:rsidP="00EA46F5">
      <w:pPr>
        <w:numPr>
          <w:ilvl w:val="0"/>
          <w:numId w:val="43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неправильное определение понятия, за</w:t>
      </w:r>
      <w:r w:rsidRPr="00A05AC2">
        <w:rPr>
          <w:rFonts w:ascii="Times New Roman" w:hAnsi="Times New Roman"/>
          <w:sz w:val="24"/>
          <w:szCs w:val="24"/>
        </w:rPr>
        <w:softHyphen/>
        <w:t>мена существенной характеристики понятия несущественной;</w:t>
      </w:r>
    </w:p>
    <w:p w:rsidR="00EA46F5" w:rsidRPr="00A05AC2" w:rsidRDefault="00EA46F5" w:rsidP="00EA46F5">
      <w:pPr>
        <w:numPr>
          <w:ilvl w:val="0"/>
          <w:numId w:val="43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нарушение последовательности в описа</w:t>
      </w:r>
      <w:r w:rsidRPr="00A05AC2">
        <w:rPr>
          <w:rFonts w:ascii="Times New Roman" w:hAnsi="Times New Roman"/>
          <w:sz w:val="24"/>
          <w:szCs w:val="24"/>
        </w:rPr>
        <w:softHyphen/>
        <w:t>нии объекта (явления) в тех случаях, когда она является существенной;</w:t>
      </w:r>
    </w:p>
    <w:p w:rsidR="00EA46F5" w:rsidRPr="00A05AC2" w:rsidRDefault="00EA46F5" w:rsidP="00EA46F5">
      <w:pPr>
        <w:numPr>
          <w:ilvl w:val="0"/>
          <w:numId w:val="43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lastRenderedPageBreak/>
        <w:t>неправильное раскрытие (в рассказе-рас</w:t>
      </w:r>
      <w:r w:rsidRPr="00A05AC2">
        <w:rPr>
          <w:rFonts w:ascii="Times New Roman" w:hAnsi="Times New Roman"/>
          <w:sz w:val="24"/>
          <w:szCs w:val="24"/>
        </w:rPr>
        <w:softHyphen/>
        <w:t>суждении) причины, закономерности, условия протекания того или иного изученного явления;</w:t>
      </w:r>
    </w:p>
    <w:p w:rsidR="00EA46F5" w:rsidRPr="00A05AC2" w:rsidRDefault="00EA46F5" w:rsidP="00EA46F5">
      <w:pPr>
        <w:numPr>
          <w:ilvl w:val="0"/>
          <w:numId w:val="43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ошибки в сравнении объектов, их классифи</w:t>
      </w:r>
      <w:r w:rsidRPr="00A05AC2">
        <w:rPr>
          <w:rFonts w:ascii="Times New Roman" w:hAnsi="Times New Roman"/>
          <w:sz w:val="24"/>
          <w:szCs w:val="24"/>
        </w:rPr>
        <w:softHyphen/>
        <w:t>кации на группы по существенным признакам;</w:t>
      </w:r>
    </w:p>
    <w:p w:rsidR="00EA46F5" w:rsidRPr="00A05AC2" w:rsidRDefault="00EA46F5" w:rsidP="00EA46F5">
      <w:pPr>
        <w:numPr>
          <w:ilvl w:val="0"/>
          <w:numId w:val="43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незнание фактического материала, неуме</w:t>
      </w:r>
      <w:r w:rsidRPr="00A05AC2">
        <w:rPr>
          <w:rFonts w:ascii="Times New Roman" w:hAnsi="Times New Roman"/>
          <w:sz w:val="24"/>
          <w:szCs w:val="24"/>
        </w:rPr>
        <w:softHyphen/>
        <w:t>ние привести самостоятельные примеры, под</w:t>
      </w:r>
      <w:r w:rsidRPr="00A05AC2">
        <w:rPr>
          <w:rFonts w:ascii="Times New Roman" w:hAnsi="Times New Roman"/>
          <w:sz w:val="24"/>
          <w:szCs w:val="24"/>
        </w:rPr>
        <w:softHyphen/>
        <w:t>тверждающие высказанное суждение;</w:t>
      </w:r>
    </w:p>
    <w:p w:rsidR="00EA46F5" w:rsidRPr="00A05AC2" w:rsidRDefault="00EA46F5" w:rsidP="00EA46F5">
      <w:pPr>
        <w:numPr>
          <w:ilvl w:val="0"/>
          <w:numId w:val="43"/>
        </w:numPr>
        <w:shd w:val="clear" w:color="auto" w:fill="FFFFFF"/>
        <w:tabs>
          <w:tab w:val="clear" w:pos="720"/>
          <w:tab w:val="left" w:pos="360"/>
          <w:tab w:val="left" w:pos="466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отсутствие умения выполнять рисунок, схему, неправильное заполнение таблицы; не</w:t>
      </w:r>
      <w:r w:rsidRPr="00A05AC2">
        <w:rPr>
          <w:rFonts w:ascii="Times New Roman" w:hAnsi="Times New Roman"/>
          <w:sz w:val="24"/>
          <w:szCs w:val="24"/>
        </w:rPr>
        <w:softHyphen/>
        <w:t xml:space="preserve"> умение подтвердить свой ответ схемой, рисун</w:t>
      </w:r>
      <w:r w:rsidRPr="00A05AC2">
        <w:rPr>
          <w:rFonts w:ascii="Times New Roman" w:hAnsi="Times New Roman"/>
          <w:sz w:val="24"/>
          <w:szCs w:val="24"/>
        </w:rPr>
        <w:softHyphen/>
        <w:t>ком, иллюстративным материалом;</w:t>
      </w:r>
    </w:p>
    <w:p w:rsidR="00EA46F5" w:rsidRPr="00A05AC2" w:rsidRDefault="00EA46F5" w:rsidP="00EA46F5">
      <w:pPr>
        <w:numPr>
          <w:ilvl w:val="0"/>
          <w:numId w:val="43"/>
        </w:numPr>
        <w:shd w:val="clear" w:color="auto" w:fill="FFFFFF"/>
        <w:tabs>
          <w:tab w:val="clear" w:pos="720"/>
          <w:tab w:val="left" w:pos="360"/>
          <w:tab w:val="left" w:pos="466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ошибки при постановке опыта, приводя</w:t>
      </w:r>
      <w:r w:rsidRPr="00A05AC2">
        <w:rPr>
          <w:rFonts w:ascii="Times New Roman" w:hAnsi="Times New Roman"/>
          <w:sz w:val="24"/>
          <w:szCs w:val="24"/>
        </w:rPr>
        <w:softHyphen/>
        <w:t>щие к неправильному результату;</w:t>
      </w:r>
    </w:p>
    <w:p w:rsidR="00EA46F5" w:rsidRPr="00A05AC2" w:rsidRDefault="00EA46F5" w:rsidP="00EA46F5">
      <w:pPr>
        <w:numPr>
          <w:ilvl w:val="0"/>
          <w:numId w:val="43"/>
        </w:numPr>
        <w:shd w:val="clear" w:color="auto" w:fill="FFFFFF"/>
        <w:tabs>
          <w:tab w:val="clear" w:pos="720"/>
          <w:tab w:val="left" w:pos="360"/>
          <w:tab w:val="left" w:pos="52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неумение ориентироваться на карте и плане, затруднения в правильном показе изу</w:t>
      </w:r>
      <w:r w:rsidRPr="00A05AC2">
        <w:rPr>
          <w:rFonts w:ascii="Times New Roman" w:hAnsi="Times New Roman"/>
          <w:sz w:val="24"/>
          <w:szCs w:val="24"/>
        </w:rPr>
        <w:softHyphen/>
        <w:t>ченных объектов (природоведческих и истори</w:t>
      </w:r>
      <w:r w:rsidRPr="00A05AC2">
        <w:rPr>
          <w:rFonts w:ascii="Times New Roman" w:hAnsi="Times New Roman"/>
          <w:sz w:val="24"/>
          <w:szCs w:val="24"/>
        </w:rPr>
        <w:softHyphen/>
        <w:t>ческих).</w:t>
      </w:r>
    </w:p>
    <w:p w:rsidR="00EA46F5" w:rsidRPr="00A05AC2" w:rsidRDefault="00EA46F5" w:rsidP="00EA46F5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Недочеты:</w:t>
      </w:r>
    </w:p>
    <w:p w:rsidR="00EA46F5" w:rsidRPr="00A05AC2" w:rsidRDefault="00EA46F5" w:rsidP="00EA46F5">
      <w:pPr>
        <w:numPr>
          <w:ilvl w:val="0"/>
          <w:numId w:val="4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преобладание при описании объекта не</w:t>
      </w:r>
      <w:r w:rsidRPr="00A05AC2">
        <w:rPr>
          <w:rFonts w:ascii="Times New Roman" w:hAnsi="Times New Roman"/>
          <w:sz w:val="24"/>
          <w:szCs w:val="24"/>
        </w:rPr>
        <w:softHyphen/>
        <w:t>существенных его признаков;</w:t>
      </w:r>
    </w:p>
    <w:p w:rsidR="00EA46F5" w:rsidRPr="00A05AC2" w:rsidRDefault="00EA46F5" w:rsidP="00EA46F5">
      <w:pPr>
        <w:numPr>
          <w:ilvl w:val="0"/>
          <w:numId w:val="4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EA46F5" w:rsidRPr="00A05AC2" w:rsidRDefault="00EA46F5" w:rsidP="00EA46F5">
      <w:pPr>
        <w:numPr>
          <w:ilvl w:val="0"/>
          <w:numId w:val="44"/>
        </w:numPr>
        <w:shd w:val="clear" w:color="auto" w:fill="FFFFFF"/>
        <w:tabs>
          <w:tab w:val="clear" w:pos="720"/>
          <w:tab w:val="left" w:pos="36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отдельные нарушения последовательнос</w:t>
      </w:r>
      <w:r w:rsidRPr="00A05AC2">
        <w:rPr>
          <w:rFonts w:ascii="Times New Roman" w:hAnsi="Times New Roman"/>
          <w:sz w:val="24"/>
          <w:szCs w:val="24"/>
        </w:rPr>
        <w:softHyphen/>
        <w:t>ти операций при проведении опыта, не приво</w:t>
      </w:r>
      <w:r w:rsidRPr="00A05AC2">
        <w:rPr>
          <w:rFonts w:ascii="Times New Roman" w:hAnsi="Times New Roman"/>
          <w:sz w:val="24"/>
          <w:szCs w:val="24"/>
        </w:rPr>
        <w:softHyphen/>
        <w:t>дящие к неправильному результату;</w:t>
      </w:r>
    </w:p>
    <w:p w:rsidR="00EA46F5" w:rsidRPr="00A05AC2" w:rsidRDefault="00EA46F5" w:rsidP="00EA46F5">
      <w:pPr>
        <w:numPr>
          <w:ilvl w:val="0"/>
          <w:numId w:val="44"/>
        </w:numPr>
        <w:shd w:val="clear" w:color="auto" w:fill="FFFFFF"/>
        <w:tabs>
          <w:tab w:val="clear" w:pos="720"/>
          <w:tab w:val="left" w:pos="360"/>
          <w:tab w:val="left" w:pos="49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неточности  в определении  назначения прибора, его применение осуществляется после наводящих вопросов;</w:t>
      </w:r>
    </w:p>
    <w:p w:rsidR="00EA46F5" w:rsidRPr="00A05AC2" w:rsidRDefault="00EA46F5" w:rsidP="00EA46F5">
      <w:pPr>
        <w:numPr>
          <w:ilvl w:val="0"/>
          <w:numId w:val="44"/>
        </w:numPr>
        <w:shd w:val="clear" w:color="auto" w:fill="FFFFFF"/>
        <w:tabs>
          <w:tab w:val="clear" w:pos="720"/>
          <w:tab w:val="left" w:pos="360"/>
          <w:tab w:val="left" w:pos="49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неточности при нахождении объекта на карте.</w:t>
      </w:r>
    </w:p>
    <w:p w:rsidR="00EA46F5" w:rsidRPr="00A05AC2" w:rsidRDefault="00EA46F5" w:rsidP="00EA46F5">
      <w:pPr>
        <w:pStyle w:val="ae"/>
        <w:contextualSpacing/>
        <w:jc w:val="both"/>
      </w:pPr>
    </w:p>
    <w:p w:rsidR="00EA46F5" w:rsidRPr="00A05AC2" w:rsidRDefault="00EA46F5" w:rsidP="00EA46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цифровой оценки (отметки) (2-4 классы)</w:t>
      </w:r>
    </w:p>
    <w:p w:rsidR="00EA46F5" w:rsidRPr="00A05AC2" w:rsidRDefault="00EA46F5" w:rsidP="00EA46F5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«5» («отлично»)</w:t>
      </w:r>
      <w:r w:rsidRPr="00A05AC2">
        <w:rPr>
          <w:rFonts w:ascii="Times New Roman" w:hAnsi="Times New Roman"/>
          <w:sz w:val="24"/>
          <w:szCs w:val="24"/>
        </w:rPr>
        <w:t xml:space="preserve"> – уровень выполнения требований значительно выше удовлетворительного: отсутствие </w:t>
      </w:r>
      <w:proofErr w:type="gramStart"/>
      <w:r w:rsidRPr="00A05AC2">
        <w:rPr>
          <w:rFonts w:ascii="Times New Roman" w:hAnsi="Times New Roman"/>
          <w:sz w:val="24"/>
          <w:szCs w:val="24"/>
        </w:rPr>
        <w:t>ошибок</w:t>
      </w:r>
      <w:proofErr w:type="gramEnd"/>
      <w:r w:rsidRPr="00A05AC2">
        <w:rPr>
          <w:rFonts w:ascii="Times New Roman" w:hAnsi="Times New Roman"/>
          <w:sz w:val="24"/>
          <w:szCs w:val="24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EA46F5" w:rsidRPr="00A05AC2" w:rsidRDefault="00EA46F5" w:rsidP="00EA46F5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«4» («хорошо»)</w:t>
      </w:r>
      <w:r w:rsidRPr="00A05AC2">
        <w:rPr>
          <w:rFonts w:ascii="Times New Roman" w:hAnsi="Times New Roman"/>
          <w:sz w:val="24"/>
          <w:szCs w:val="24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EA46F5" w:rsidRPr="00A05AC2" w:rsidRDefault="00EA46F5" w:rsidP="00EA46F5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«3» («удовлетворительно»)</w:t>
      </w:r>
      <w:r w:rsidRPr="00A05AC2">
        <w:rPr>
          <w:rFonts w:ascii="Times New Roman" w:hAnsi="Times New Roman"/>
          <w:sz w:val="24"/>
          <w:szCs w:val="24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EA46F5" w:rsidRPr="00A05AC2" w:rsidRDefault="00EA46F5" w:rsidP="00EA46F5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«2» («плохо»)</w:t>
      </w:r>
      <w:r w:rsidRPr="00A05AC2">
        <w:rPr>
          <w:rFonts w:ascii="Times New Roman" w:hAnsi="Times New Roman"/>
          <w:sz w:val="24"/>
          <w:szCs w:val="24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A05AC2">
        <w:rPr>
          <w:rFonts w:ascii="Times New Roman" w:hAnsi="Times New Roman"/>
          <w:sz w:val="24"/>
          <w:szCs w:val="24"/>
        </w:rPr>
        <w:t>нераскрытость</w:t>
      </w:r>
      <w:proofErr w:type="spellEnd"/>
      <w:r w:rsidRPr="00A05AC2">
        <w:rPr>
          <w:rFonts w:ascii="Times New Roman" w:hAnsi="Times New Roman"/>
          <w:sz w:val="24"/>
          <w:szCs w:val="24"/>
        </w:rPr>
        <w:t xml:space="preserve"> обсуждаемого вопроса, отсутствие аргументации либо ошибочность ее основных положений.</w:t>
      </w:r>
    </w:p>
    <w:p w:rsidR="00EA46F5" w:rsidRPr="00A05AC2" w:rsidRDefault="00EA46F5" w:rsidP="00EA46F5">
      <w:pPr>
        <w:pStyle w:val="ae"/>
        <w:contextualSpacing/>
        <w:jc w:val="both"/>
      </w:pPr>
    </w:p>
    <w:p w:rsidR="00EA46F5" w:rsidRPr="00A05AC2" w:rsidRDefault="00EA46F5" w:rsidP="00EA46F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05AC2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словесной оценки (оценочное суждение)</w:t>
      </w:r>
    </w:p>
    <w:p w:rsidR="00EA46F5" w:rsidRPr="00A05AC2" w:rsidRDefault="00EA46F5" w:rsidP="00EA46F5">
      <w:pPr>
        <w:pStyle w:val="2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EA46F5" w:rsidRPr="00A05AC2" w:rsidRDefault="00EA46F5" w:rsidP="00EA46F5">
      <w:pPr>
        <w:pStyle w:val="2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lastRenderedPageBreak/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EA46F5" w:rsidRPr="00A05AC2" w:rsidRDefault="00EA46F5" w:rsidP="00EA46F5">
      <w:pPr>
        <w:pStyle w:val="a7"/>
        <w:contextualSpacing/>
        <w:jc w:val="both"/>
      </w:pPr>
      <w:r w:rsidRPr="00A05AC2">
        <w:rPr>
          <w:b/>
        </w:rPr>
        <w:t>"5"</w:t>
      </w:r>
      <w:r w:rsidRPr="00A05AC2">
        <w:t xml:space="preserve"> /отлично/ выставляется, если учебный материал излагается полно, логично, отсутствуют ошибки или имеется один недочет, ученик может привести примеры из дополнительной литературы.</w:t>
      </w:r>
    </w:p>
    <w:p w:rsidR="00EA46F5" w:rsidRPr="00A05AC2" w:rsidRDefault="00EA46F5" w:rsidP="00EA46F5">
      <w:pPr>
        <w:pStyle w:val="a7"/>
        <w:contextualSpacing/>
        <w:jc w:val="both"/>
      </w:pPr>
      <w:r w:rsidRPr="00A05AC2">
        <w:rPr>
          <w:b/>
        </w:rPr>
        <w:t>"4"</w:t>
      </w:r>
      <w:r w:rsidRPr="00A05AC2">
        <w:t xml:space="preserve"> /хорошо/ - ответ полный, но имеются незначительные нарушения логики изложения материала.</w:t>
      </w:r>
    </w:p>
    <w:p w:rsidR="00EA46F5" w:rsidRPr="00A05AC2" w:rsidRDefault="00EA46F5" w:rsidP="00EA46F5">
      <w:pPr>
        <w:pStyle w:val="a7"/>
        <w:contextualSpacing/>
        <w:jc w:val="both"/>
      </w:pPr>
      <w:r w:rsidRPr="00A05AC2">
        <w:rPr>
          <w:b/>
        </w:rPr>
        <w:t>"3"</w:t>
      </w:r>
      <w:r w:rsidRPr="00A05AC2">
        <w:t xml:space="preserve"> /удовлетворительно/ - ответ раскрыт не полно, осуществляется по наводящим вопросам, имеются отдельные нарушения в логике изложения материала.</w:t>
      </w:r>
    </w:p>
    <w:p w:rsidR="00EA46F5" w:rsidRPr="00A05AC2" w:rsidRDefault="00EA46F5" w:rsidP="00EA46F5">
      <w:pPr>
        <w:pStyle w:val="a7"/>
        <w:contextualSpacing/>
        <w:jc w:val="both"/>
      </w:pPr>
      <w:r w:rsidRPr="00A05AC2">
        <w:rPr>
          <w:b/>
        </w:rPr>
        <w:t>"2"</w:t>
      </w:r>
      <w:r w:rsidRPr="00A05AC2">
        <w:t xml:space="preserve"> /плохо/ - ответ не раскрывает обсуждаемый вопрос, отсутствует полнота и логика изложения учебного материала.</w:t>
      </w:r>
    </w:p>
    <w:p w:rsidR="00EA46F5" w:rsidRPr="00A05AC2" w:rsidRDefault="00EA46F5" w:rsidP="00EA46F5">
      <w:pPr>
        <w:pStyle w:val="a7"/>
        <w:contextualSpacing/>
        <w:jc w:val="both"/>
      </w:pPr>
      <w:r w:rsidRPr="00A05AC2">
        <w:t>Нормы оценок при письменном контроле соответствуют общим требованиям.</w:t>
      </w:r>
    </w:p>
    <w:p w:rsidR="00EA46F5" w:rsidRPr="00A05AC2" w:rsidRDefault="00EA46F5" w:rsidP="00EA46F5">
      <w:pPr>
        <w:pStyle w:val="a7"/>
        <w:contextualSpacing/>
        <w:jc w:val="both"/>
      </w:pPr>
      <w:r w:rsidRPr="00A05AC2">
        <w:t xml:space="preserve">Для письменного контроля используются письменные проверочные работы, не </w:t>
      </w:r>
      <w:proofErr w:type="gramStart"/>
      <w:r w:rsidRPr="00A05AC2">
        <w:t>требующих</w:t>
      </w:r>
      <w:proofErr w:type="gramEnd"/>
      <w:r w:rsidRPr="00A05AC2">
        <w:t xml:space="preserve"> развернутого ответа с большой затратой времени, проверочные практические работы с картами, приборами, моделями, лабораторным оборудованием.</w:t>
      </w:r>
    </w:p>
    <w:p w:rsidR="00EA46F5" w:rsidRPr="00A05AC2" w:rsidRDefault="00EA46F5" w:rsidP="00EA46F5">
      <w:pPr>
        <w:pStyle w:val="a7"/>
        <w:contextualSpacing/>
        <w:jc w:val="both"/>
      </w:pPr>
      <w:r w:rsidRPr="00A05AC2">
        <w:t xml:space="preserve">Целесообразно при проведении письменного контроля использовать тестовые задания. Тестовые работы должны включать задания, в которых ученик должен продемонстрировать разные виды учебных умений. Для определения фактических знаний по предмету необходимы тесты на выбор ответа, поиск ошибки, продолжение или исправление высказывания. </w:t>
      </w:r>
    </w:p>
    <w:p w:rsidR="00EA46F5" w:rsidRPr="00A05AC2" w:rsidRDefault="00EA46F5" w:rsidP="00EA46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46F5" w:rsidRPr="00A05AC2" w:rsidRDefault="00EA46F5" w:rsidP="00EA46F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05AC2">
        <w:rPr>
          <w:rFonts w:ascii="Times New Roman" w:hAnsi="Times New Roman"/>
          <w:b/>
          <w:sz w:val="24"/>
          <w:szCs w:val="24"/>
        </w:rPr>
        <w:t xml:space="preserve">Р е к о м е н д а ц и </w:t>
      </w:r>
      <w:proofErr w:type="spellStart"/>
      <w:proofErr w:type="gramStart"/>
      <w:r w:rsidRPr="00A05AC2">
        <w:rPr>
          <w:rFonts w:ascii="Times New Roman" w:hAnsi="Times New Roman"/>
          <w:b/>
          <w:sz w:val="24"/>
          <w:szCs w:val="24"/>
        </w:rPr>
        <w:t>и</w:t>
      </w:r>
      <w:proofErr w:type="spellEnd"/>
      <w:proofErr w:type="gramEnd"/>
      <w:r w:rsidRPr="00A05AC2">
        <w:rPr>
          <w:rFonts w:ascii="Times New Roman" w:hAnsi="Times New Roman"/>
          <w:b/>
          <w:sz w:val="24"/>
          <w:szCs w:val="24"/>
        </w:rPr>
        <w:t xml:space="preserve">   п о   </w:t>
      </w:r>
      <w:proofErr w:type="spellStart"/>
      <w:r w:rsidRPr="00A05AC2">
        <w:rPr>
          <w:rFonts w:ascii="Times New Roman" w:hAnsi="Times New Roman"/>
          <w:b/>
          <w:sz w:val="24"/>
          <w:szCs w:val="24"/>
        </w:rPr>
        <w:t>о</w:t>
      </w:r>
      <w:proofErr w:type="spellEnd"/>
      <w:r w:rsidRPr="00A05AC2">
        <w:rPr>
          <w:rFonts w:ascii="Times New Roman" w:hAnsi="Times New Roman"/>
          <w:b/>
          <w:sz w:val="24"/>
          <w:szCs w:val="24"/>
        </w:rPr>
        <w:t xml:space="preserve"> ц е н и в а н и ю   р е з у л ь т а т о в тестирования</w:t>
      </w:r>
    </w:p>
    <w:p w:rsidR="00EA46F5" w:rsidRPr="00A05AC2" w:rsidRDefault="00EA46F5" w:rsidP="00EA46F5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A46F5" w:rsidRPr="00A05AC2" w:rsidRDefault="00EA46F5" w:rsidP="00EA46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Каждое верно выполненное задание уровня</w:t>
      </w:r>
      <w:proofErr w:type="gramStart"/>
      <w:r w:rsidRPr="00A05AC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05AC2">
        <w:rPr>
          <w:rFonts w:ascii="Times New Roman" w:hAnsi="Times New Roman"/>
          <w:sz w:val="24"/>
          <w:szCs w:val="24"/>
        </w:rPr>
        <w:t xml:space="preserve"> оценивается в 1 балл, </w:t>
      </w:r>
    </w:p>
    <w:p w:rsidR="00EA46F5" w:rsidRPr="00A05AC2" w:rsidRDefault="00EA46F5" w:rsidP="00EA46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уровня</w:t>
      </w:r>
      <w:proofErr w:type="gramStart"/>
      <w:r w:rsidRPr="00A05AC2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A05AC2">
        <w:rPr>
          <w:rFonts w:ascii="Times New Roman" w:hAnsi="Times New Roman"/>
          <w:sz w:val="24"/>
          <w:szCs w:val="24"/>
        </w:rPr>
        <w:t xml:space="preserve"> – в 2 балла, уровня С – в 3 балла. </w:t>
      </w:r>
    </w:p>
    <w:p w:rsidR="00EA46F5" w:rsidRPr="00A05AC2" w:rsidRDefault="00EA46F5" w:rsidP="00EA46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13–16 баллов (80–100%) – оценка «5»;</w:t>
      </w:r>
    </w:p>
    <w:p w:rsidR="00EA46F5" w:rsidRPr="00A05AC2" w:rsidRDefault="00EA46F5" w:rsidP="00EA46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10–13 баллов (60–80%) – оценка «4»;</w:t>
      </w:r>
    </w:p>
    <w:p w:rsidR="00EA46F5" w:rsidRPr="00A05AC2" w:rsidRDefault="00EA46F5" w:rsidP="00EA46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6–10 баллов (40–60%) – оценка «3»;</w:t>
      </w:r>
    </w:p>
    <w:p w:rsidR="00EA46F5" w:rsidRPr="00A05AC2" w:rsidRDefault="00EA46F5" w:rsidP="00EA46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05AC2">
        <w:rPr>
          <w:rFonts w:ascii="Times New Roman" w:hAnsi="Times New Roman"/>
          <w:sz w:val="24"/>
          <w:szCs w:val="24"/>
        </w:rPr>
        <w:t>0–6 баллов (0–40%) – оценка «2».</w:t>
      </w:r>
    </w:p>
    <w:p w:rsidR="00EA46F5" w:rsidRDefault="00EA46F5" w:rsidP="00EA46F5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EA46F5" w:rsidRDefault="00EA46F5" w:rsidP="00EA46F5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EA46F5" w:rsidRPr="00482861" w:rsidRDefault="00EA46F5" w:rsidP="00EA46F5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077CD7" w:rsidRPr="00AF133E" w:rsidRDefault="00077CD7" w:rsidP="00077CD7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32"/>
          <w:szCs w:val="32"/>
        </w:rPr>
      </w:pPr>
    </w:p>
    <w:p w:rsidR="009F29FB" w:rsidRPr="00AF133E" w:rsidRDefault="009F29FB" w:rsidP="009F29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32"/>
          <w:szCs w:val="32"/>
        </w:rPr>
      </w:pPr>
      <w:r w:rsidRPr="00AF133E">
        <w:rPr>
          <w:rFonts w:ascii="Times New Roman" w:hAnsi="Times New Roman"/>
          <w:color w:val="181818"/>
          <w:sz w:val="32"/>
          <w:szCs w:val="32"/>
        </w:rPr>
        <w:t> </w:t>
      </w:r>
    </w:p>
    <w:p w:rsidR="004B23FE" w:rsidRPr="00AF133E" w:rsidRDefault="004B23FE" w:rsidP="009F29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32"/>
          <w:szCs w:val="32"/>
        </w:rPr>
      </w:pPr>
    </w:p>
    <w:p w:rsidR="004B23FE" w:rsidRPr="00AF133E" w:rsidRDefault="004B23FE" w:rsidP="009F29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32"/>
          <w:szCs w:val="32"/>
        </w:rPr>
      </w:pPr>
    </w:p>
    <w:p w:rsidR="004B23FE" w:rsidRPr="00AF133E" w:rsidRDefault="004B23FE" w:rsidP="009F29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32"/>
          <w:szCs w:val="32"/>
        </w:rPr>
      </w:pPr>
    </w:p>
    <w:p w:rsidR="004B23FE" w:rsidRDefault="004B23FE" w:rsidP="009F29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28"/>
          <w:szCs w:val="28"/>
        </w:rPr>
      </w:pPr>
    </w:p>
    <w:p w:rsidR="004B23FE" w:rsidRDefault="004B23FE" w:rsidP="009F29F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81818"/>
          <w:sz w:val="28"/>
          <w:szCs w:val="28"/>
        </w:rPr>
      </w:pPr>
    </w:p>
    <w:sectPr w:rsidR="004B23FE" w:rsidSect="00A34596">
      <w:pgSz w:w="11906" w:h="16838" w:code="9"/>
      <w:pgMar w:top="426" w:right="1701" w:bottom="1134" w:left="85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37" w:rsidRDefault="00327E37" w:rsidP="009F7327">
      <w:pPr>
        <w:spacing w:after="0" w:line="240" w:lineRule="auto"/>
      </w:pPr>
      <w:r>
        <w:separator/>
      </w:r>
    </w:p>
  </w:endnote>
  <w:endnote w:type="continuationSeparator" w:id="0">
    <w:p w:rsidR="00327E37" w:rsidRDefault="00327E37" w:rsidP="009F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37" w:rsidRDefault="00327E37" w:rsidP="009F7327">
      <w:pPr>
        <w:spacing w:after="0" w:line="240" w:lineRule="auto"/>
      </w:pPr>
      <w:r>
        <w:separator/>
      </w:r>
    </w:p>
  </w:footnote>
  <w:footnote w:type="continuationSeparator" w:id="0">
    <w:p w:rsidR="00327E37" w:rsidRDefault="00327E37" w:rsidP="009F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638"/>
    <w:multiLevelType w:val="multilevel"/>
    <w:tmpl w:val="1BB0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A3062"/>
    <w:multiLevelType w:val="multilevel"/>
    <w:tmpl w:val="AAA6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C5C42"/>
    <w:multiLevelType w:val="hybridMultilevel"/>
    <w:tmpl w:val="9D0C4DB0"/>
    <w:lvl w:ilvl="0" w:tplc="B2E8F47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3F8FFF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D7667C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C546EF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7C82F2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786948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C445DF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AEA6DE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CB4301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73645BE"/>
    <w:multiLevelType w:val="multilevel"/>
    <w:tmpl w:val="7A14E9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D75BA"/>
    <w:multiLevelType w:val="multilevel"/>
    <w:tmpl w:val="61CA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447873"/>
    <w:multiLevelType w:val="hybridMultilevel"/>
    <w:tmpl w:val="149E4978"/>
    <w:lvl w:ilvl="0" w:tplc="CD5E0674">
      <w:start w:val="2"/>
      <w:numFmt w:val="decimal"/>
      <w:lvlText w:val="%1."/>
      <w:lvlJc w:val="left"/>
      <w:pPr>
        <w:ind w:left="20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>
    <w:nsid w:val="1368255D"/>
    <w:multiLevelType w:val="multilevel"/>
    <w:tmpl w:val="453C7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47091E"/>
    <w:multiLevelType w:val="hybridMultilevel"/>
    <w:tmpl w:val="0B2E322A"/>
    <w:lvl w:ilvl="0" w:tplc="03148C9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4EAA59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4B8DF5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86834F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6CC7FE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62E0A7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ABCE8E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2FA21A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44C63C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BEF535B"/>
    <w:multiLevelType w:val="multilevel"/>
    <w:tmpl w:val="1D328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995903"/>
    <w:multiLevelType w:val="multilevel"/>
    <w:tmpl w:val="445A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AE738F"/>
    <w:multiLevelType w:val="multilevel"/>
    <w:tmpl w:val="174C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F57E5E"/>
    <w:multiLevelType w:val="multilevel"/>
    <w:tmpl w:val="4BECE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E92296"/>
    <w:multiLevelType w:val="multilevel"/>
    <w:tmpl w:val="20DC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B0392E"/>
    <w:multiLevelType w:val="multilevel"/>
    <w:tmpl w:val="A768B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D66E4B"/>
    <w:multiLevelType w:val="hybridMultilevel"/>
    <w:tmpl w:val="AA96BD16"/>
    <w:lvl w:ilvl="0" w:tplc="ADDC619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62ABEE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0722193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C74921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304589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7C628B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E6C352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F28BF6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B6877F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DF24AC"/>
    <w:multiLevelType w:val="multilevel"/>
    <w:tmpl w:val="2EE6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471E0F"/>
    <w:multiLevelType w:val="multilevel"/>
    <w:tmpl w:val="CBCC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5B1C5E"/>
    <w:multiLevelType w:val="multilevel"/>
    <w:tmpl w:val="F6D2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DC0158"/>
    <w:multiLevelType w:val="multilevel"/>
    <w:tmpl w:val="80D8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D03C8"/>
    <w:multiLevelType w:val="multilevel"/>
    <w:tmpl w:val="8DFE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A57816"/>
    <w:multiLevelType w:val="multilevel"/>
    <w:tmpl w:val="6CC6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7864A7"/>
    <w:multiLevelType w:val="multilevel"/>
    <w:tmpl w:val="7082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837AC"/>
    <w:multiLevelType w:val="multilevel"/>
    <w:tmpl w:val="17A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A076D5"/>
    <w:multiLevelType w:val="multilevel"/>
    <w:tmpl w:val="31F85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B061CE"/>
    <w:multiLevelType w:val="multilevel"/>
    <w:tmpl w:val="F466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184DB6"/>
    <w:multiLevelType w:val="multilevel"/>
    <w:tmpl w:val="160A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ED6CA6"/>
    <w:multiLevelType w:val="multilevel"/>
    <w:tmpl w:val="EED6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56944"/>
    <w:multiLevelType w:val="multilevel"/>
    <w:tmpl w:val="21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766D64"/>
    <w:multiLevelType w:val="multilevel"/>
    <w:tmpl w:val="E4423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1E33CB"/>
    <w:multiLevelType w:val="hybridMultilevel"/>
    <w:tmpl w:val="6024AA58"/>
    <w:lvl w:ilvl="0" w:tplc="938623D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50207E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9FAADEA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7423C7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2038884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A0215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BD4C9F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554C46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77E1AE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2">
    <w:nsid w:val="646C6112"/>
    <w:multiLevelType w:val="hybridMultilevel"/>
    <w:tmpl w:val="017C40AC"/>
    <w:lvl w:ilvl="0" w:tplc="946EE82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2D0D01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91EC1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C7E85E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C6C652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4022FE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CFA03F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BD0BC8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6806386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3">
    <w:nsid w:val="65454454"/>
    <w:multiLevelType w:val="multilevel"/>
    <w:tmpl w:val="8E6A12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>
    <w:nsid w:val="6C9C63B8"/>
    <w:multiLevelType w:val="hybridMultilevel"/>
    <w:tmpl w:val="23C6E022"/>
    <w:lvl w:ilvl="0" w:tplc="DE1A39F0">
      <w:start w:val="1"/>
      <w:numFmt w:val="decimal"/>
      <w:lvlText w:val="%1."/>
      <w:lvlJc w:val="left"/>
      <w:pPr>
        <w:ind w:left="20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5">
    <w:nsid w:val="6E9921CF"/>
    <w:multiLevelType w:val="multilevel"/>
    <w:tmpl w:val="83E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154A0D"/>
    <w:multiLevelType w:val="multilevel"/>
    <w:tmpl w:val="2BBA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EF60E3"/>
    <w:multiLevelType w:val="multilevel"/>
    <w:tmpl w:val="7682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6F2138"/>
    <w:multiLevelType w:val="multilevel"/>
    <w:tmpl w:val="0D5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656D98"/>
    <w:multiLevelType w:val="hybridMultilevel"/>
    <w:tmpl w:val="C3F063FC"/>
    <w:lvl w:ilvl="0" w:tplc="43D83A2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74EEEF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34851F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9567E3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11E4AF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C84317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E8BAED4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CAE80E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96C99B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0">
    <w:nsid w:val="71AD3EF6"/>
    <w:multiLevelType w:val="multilevel"/>
    <w:tmpl w:val="4AB4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6B3CE1"/>
    <w:multiLevelType w:val="multilevel"/>
    <w:tmpl w:val="8BBA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181202"/>
    <w:multiLevelType w:val="multilevel"/>
    <w:tmpl w:val="0F10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10376E"/>
    <w:multiLevelType w:val="hybridMultilevel"/>
    <w:tmpl w:val="677A1A32"/>
    <w:lvl w:ilvl="0" w:tplc="7882B2B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47C144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B86E5C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1EAB8D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A02DCA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662FD2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DD809A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13A311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87677E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1"/>
  </w:num>
  <w:num w:numId="2">
    <w:abstractNumId w:val="2"/>
  </w:num>
  <w:num w:numId="3">
    <w:abstractNumId w:val="43"/>
  </w:num>
  <w:num w:numId="4">
    <w:abstractNumId w:val="39"/>
  </w:num>
  <w:num w:numId="5">
    <w:abstractNumId w:val="32"/>
  </w:num>
  <w:num w:numId="6">
    <w:abstractNumId w:val="33"/>
  </w:num>
  <w:num w:numId="7">
    <w:abstractNumId w:val="7"/>
  </w:num>
  <w:num w:numId="8">
    <w:abstractNumId w:val="14"/>
  </w:num>
  <w:num w:numId="9">
    <w:abstractNumId w:val="12"/>
  </w:num>
  <w:num w:numId="10">
    <w:abstractNumId w:val="40"/>
  </w:num>
  <w:num w:numId="11">
    <w:abstractNumId w:val="24"/>
  </w:num>
  <w:num w:numId="12">
    <w:abstractNumId w:val="4"/>
  </w:num>
  <w:num w:numId="13">
    <w:abstractNumId w:val="9"/>
  </w:num>
  <w:num w:numId="14">
    <w:abstractNumId w:val="22"/>
  </w:num>
  <w:num w:numId="15">
    <w:abstractNumId w:val="17"/>
  </w:num>
  <w:num w:numId="16">
    <w:abstractNumId w:val="1"/>
  </w:num>
  <w:num w:numId="17">
    <w:abstractNumId w:val="42"/>
  </w:num>
  <w:num w:numId="18">
    <w:abstractNumId w:val="0"/>
  </w:num>
  <w:num w:numId="19">
    <w:abstractNumId w:val="11"/>
  </w:num>
  <w:num w:numId="20">
    <w:abstractNumId w:val="19"/>
  </w:num>
  <w:num w:numId="21">
    <w:abstractNumId w:val="41"/>
  </w:num>
  <w:num w:numId="22">
    <w:abstractNumId w:val="29"/>
  </w:num>
  <w:num w:numId="23">
    <w:abstractNumId w:val="36"/>
  </w:num>
  <w:num w:numId="24">
    <w:abstractNumId w:val="30"/>
  </w:num>
  <w:num w:numId="25">
    <w:abstractNumId w:val="8"/>
  </w:num>
  <w:num w:numId="26">
    <w:abstractNumId w:val="6"/>
  </w:num>
  <w:num w:numId="27">
    <w:abstractNumId w:val="18"/>
  </w:num>
  <w:num w:numId="28">
    <w:abstractNumId w:val="3"/>
  </w:num>
  <w:num w:numId="29">
    <w:abstractNumId w:val="23"/>
  </w:num>
  <w:num w:numId="30">
    <w:abstractNumId w:val="25"/>
  </w:num>
  <w:num w:numId="31">
    <w:abstractNumId w:val="21"/>
  </w:num>
  <w:num w:numId="32">
    <w:abstractNumId w:val="26"/>
  </w:num>
  <w:num w:numId="33">
    <w:abstractNumId w:val="27"/>
  </w:num>
  <w:num w:numId="34">
    <w:abstractNumId w:val="28"/>
  </w:num>
  <w:num w:numId="35">
    <w:abstractNumId w:val="16"/>
  </w:num>
  <w:num w:numId="36">
    <w:abstractNumId w:val="10"/>
  </w:num>
  <w:num w:numId="37">
    <w:abstractNumId w:val="38"/>
  </w:num>
  <w:num w:numId="38">
    <w:abstractNumId w:val="37"/>
  </w:num>
  <w:num w:numId="39">
    <w:abstractNumId w:val="35"/>
  </w:num>
  <w:num w:numId="40">
    <w:abstractNumId w:val="13"/>
  </w:num>
  <w:num w:numId="41">
    <w:abstractNumId w:val="34"/>
  </w:num>
  <w:num w:numId="42">
    <w:abstractNumId w:val="5"/>
  </w:num>
  <w:num w:numId="43">
    <w:abstractNumId w:val="15"/>
  </w:num>
  <w:num w:numId="44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351"/>
    <w:rsid w:val="00005E16"/>
    <w:rsid w:val="00014422"/>
    <w:rsid w:val="00063892"/>
    <w:rsid w:val="00077CD7"/>
    <w:rsid w:val="000A2E7B"/>
    <w:rsid w:val="000C57FF"/>
    <w:rsid w:val="001025E4"/>
    <w:rsid w:val="001359E3"/>
    <w:rsid w:val="00137403"/>
    <w:rsid w:val="001809F5"/>
    <w:rsid w:val="001877F7"/>
    <w:rsid w:val="00191E4F"/>
    <w:rsid w:val="001A6EE7"/>
    <w:rsid w:val="001B62CA"/>
    <w:rsid w:val="001F72AF"/>
    <w:rsid w:val="002259B3"/>
    <w:rsid w:val="00250513"/>
    <w:rsid w:val="002A592C"/>
    <w:rsid w:val="002C530F"/>
    <w:rsid w:val="00306A5B"/>
    <w:rsid w:val="003252E5"/>
    <w:rsid w:val="00327E37"/>
    <w:rsid w:val="00355200"/>
    <w:rsid w:val="0035571A"/>
    <w:rsid w:val="00357D6D"/>
    <w:rsid w:val="00374CD7"/>
    <w:rsid w:val="0038798C"/>
    <w:rsid w:val="003A2136"/>
    <w:rsid w:val="003B4B0E"/>
    <w:rsid w:val="00407650"/>
    <w:rsid w:val="00475F04"/>
    <w:rsid w:val="00482861"/>
    <w:rsid w:val="00482F2C"/>
    <w:rsid w:val="004A34CA"/>
    <w:rsid w:val="004A6139"/>
    <w:rsid w:val="004B23FE"/>
    <w:rsid w:val="004C3873"/>
    <w:rsid w:val="004E601E"/>
    <w:rsid w:val="004F3C34"/>
    <w:rsid w:val="005475BC"/>
    <w:rsid w:val="00577E31"/>
    <w:rsid w:val="005B2A02"/>
    <w:rsid w:val="005B7B49"/>
    <w:rsid w:val="0061223D"/>
    <w:rsid w:val="00695778"/>
    <w:rsid w:val="00713024"/>
    <w:rsid w:val="007C04EF"/>
    <w:rsid w:val="007F5ABC"/>
    <w:rsid w:val="00855169"/>
    <w:rsid w:val="00883B1C"/>
    <w:rsid w:val="0089320F"/>
    <w:rsid w:val="008B645B"/>
    <w:rsid w:val="008D2E83"/>
    <w:rsid w:val="00902552"/>
    <w:rsid w:val="00920A7D"/>
    <w:rsid w:val="00936F2E"/>
    <w:rsid w:val="009649C3"/>
    <w:rsid w:val="009B234F"/>
    <w:rsid w:val="009B24F5"/>
    <w:rsid w:val="009B4618"/>
    <w:rsid w:val="009F0386"/>
    <w:rsid w:val="009F29FB"/>
    <w:rsid w:val="009F4FE0"/>
    <w:rsid w:val="009F7327"/>
    <w:rsid w:val="00A34596"/>
    <w:rsid w:val="00A5333A"/>
    <w:rsid w:val="00A9333E"/>
    <w:rsid w:val="00AA01C0"/>
    <w:rsid w:val="00AA26FA"/>
    <w:rsid w:val="00AA56D6"/>
    <w:rsid w:val="00AB3C47"/>
    <w:rsid w:val="00AC4754"/>
    <w:rsid w:val="00AF133E"/>
    <w:rsid w:val="00B42982"/>
    <w:rsid w:val="00B614E1"/>
    <w:rsid w:val="00B70DBB"/>
    <w:rsid w:val="00BB1074"/>
    <w:rsid w:val="00BC2F31"/>
    <w:rsid w:val="00BD5351"/>
    <w:rsid w:val="00C33364"/>
    <w:rsid w:val="00C4205B"/>
    <w:rsid w:val="00C5001C"/>
    <w:rsid w:val="00C73E8F"/>
    <w:rsid w:val="00CA0389"/>
    <w:rsid w:val="00CB337F"/>
    <w:rsid w:val="00D67DDA"/>
    <w:rsid w:val="00DA27AB"/>
    <w:rsid w:val="00DC38BF"/>
    <w:rsid w:val="00E10039"/>
    <w:rsid w:val="00E1606B"/>
    <w:rsid w:val="00E97955"/>
    <w:rsid w:val="00EA0212"/>
    <w:rsid w:val="00EA46F5"/>
    <w:rsid w:val="00EE7E77"/>
    <w:rsid w:val="00EF5438"/>
    <w:rsid w:val="00F42146"/>
    <w:rsid w:val="00F47E22"/>
    <w:rsid w:val="00F82194"/>
    <w:rsid w:val="00F877A3"/>
    <w:rsid w:val="00FC743A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4F"/>
  </w:style>
  <w:style w:type="paragraph" w:styleId="1">
    <w:name w:val="heading 1"/>
    <w:basedOn w:val="a"/>
    <w:next w:val="a"/>
    <w:link w:val="10"/>
    <w:qFormat/>
    <w:rsid w:val="009B234F"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3">
    <w:name w:val="heading 3"/>
    <w:basedOn w:val="a"/>
    <w:next w:val="a"/>
    <w:link w:val="30"/>
    <w:semiHidden/>
    <w:qFormat/>
    <w:rsid w:val="009B234F"/>
    <w:pPr>
      <w:keepNext/>
      <w:keepLines/>
      <w:spacing w:before="200" w:after="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B234F"/>
    <w:pPr>
      <w:spacing w:after="0" w:line="240" w:lineRule="auto"/>
    </w:pPr>
    <w:rPr>
      <w:rFonts w:ascii="Tahoma" w:hAnsi="Tahoma"/>
      <w:sz w:val="16"/>
    </w:rPr>
  </w:style>
  <w:style w:type="character" w:styleId="a5">
    <w:name w:val="line number"/>
    <w:basedOn w:val="a0"/>
    <w:semiHidden/>
    <w:rsid w:val="009B234F"/>
  </w:style>
  <w:style w:type="character" w:styleId="a6">
    <w:name w:val="Hyperlink"/>
    <w:rsid w:val="009B234F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9B234F"/>
    <w:rPr>
      <w:rFonts w:ascii="Tahoma" w:hAnsi="Tahoma"/>
      <w:sz w:val="16"/>
    </w:rPr>
  </w:style>
  <w:style w:type="character" w:customStyle="1" w:styleId="10">
    <w:name w:val="Заголовок 1 Знак"/>
    <w:basedOn w:val="a0"/>
    <w:link w:val="1"/>
    <w:rsid w:val="009B234F"/>
    <w:rPr>
      <w:b/>
      <w:color w:val="365F91"/>
      <w:sz w:val="28"/>
    </w:rPr>
  </w:style>
  <w:style w:type="character" w:customStyle="1" w:styleId="30">
    <w:name w:val="Заголовок 3 Знак"/>
    <w:basedOn w:val="a0"/>
    <w:link w:val="3"/>
    <w:semiHidden/>
    <w:rsid w:val="009B234F"/>
    <w:rPr>
      <w:b/>
      <w:color w:val="4F81BD"/>
    </w:rPr>
  </w:style>
  <w:style w:type="table" w:styleId="11">
    <w:name w:val="Table Simple 1"/>
    <w:basedOn w:val="a1"/>
    <w:rsid w:val="009B23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AA01C0"/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AA01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F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7327"/>
  </w:style>
  <w:style w:type="paragraph" w:styleId="aa">
    <w:name w:val="footer"/>
    <w:basedOn w:val="a"/>
    <w:link w:val="ab"/>
    <w:uiPriority w:val="99"/>
    <w:unhideWhenUsed/>
    <w:rsid w:val="009F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327"/>
  </w:style>
  <w:style w:type="paragraph" w:customStyle="1" w:styleId="c23">
    <w:name w:val="c23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9F29FB"/>
  </w:style>
  <w:style w:type="character" w:customStyle="1" w:styleId="c59">
    <w:name w:val="c59"/>
    <w:basedOn w:val="a0"/>
    <w:rsid w:val="009F29FB"/>
  </w:style>
  <w:style w:type="paragraph" w:customStyle="1" w:styleId="c6">
    <w:name w:val="c6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9F29FB"/>
  </w:style>
  <w:style w:type="character" w:customStyle="1" w:styleId="c19">
    <w:name w:val="c19"/>
    <w:basedOn w:val="a0"/>
    <w:rsid w:val="009F29FB"/>
  </w:style>
  <w:style w:type="paragraph" w:customStyle="1" w:styleId="c56">
    <w:name w:val="c56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9F29FB"/>
  </w:style>
  <w:style w:type="paragraph" w:customStyle="1" w:styleId="c66">
    <w:name w:val="c66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9F29FB"/>
  </w:style>
  <w:style w:type="paragraph" w:customStyle="1" w:styleId="c21">
    <w:name w:val="c21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6">
    <w:name w:val="c46"/>
    <w:basedOn w:val="a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0"/>
    <w:rsid w:val="009F29FB"/>
  </w:style>
  <w:style w:type="character" w:customStyle="1" w:styleId="c18">
    <w:name w:val="c18"/>
    <w:basedOn w:val="a0"/>
    <w:rsid w:val="009F29FB"/>
  </w:style>
  <w:style w:type="paragraph" w:styleId="ac">
    <w:name w:val="List Paragraph"/>
    <w:basedOn w:val="a"/>
    <w:uiPriority w:val="34"/>
    <w:qFormat/>
    <w:rsid w:val="000C57FF"/>
    <w:pPr>
      <w:ind w:left="720"/>
      <w:contextualSpacing/>
    </w:pPr>
    <w:rPr>
      <w:rFonts w:eastAsia="Calibri"/>
      <w:szCs w:val="22"/>
      <w:lang w:eastAsia="en-US"/>
    </w:rPr>
  </w:style>
  <w:style w:type="table" w:styleId="ad">
    <w:name w:val="Table Grid"/>
    <w:basedOn w:val="a1"/>
    <w:uiPriority w:val="39"/>
    <w:rsid w:val="00A9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A46F5"/>
    <w:pPr>
      <w:widowControl w:val="0"/>
      <w:suppressAutoHyphens/>
      <w:autoSpaceDE w:val="0"/>
      <w:spacing w:after="0" w:line="240" w:lineRule="auto"/>
      <w:jc w:val="both"/>
    </w:pPr>
    <w:rPr>
      <w:rFonts w:ascii="Arial" w:hAnsi="Arial" w:cs="Arial"/>
      <w:b/>
      <w:bCs/>
      <w:kern w:val="1"/>
      <w:sz w:val="20"/>
      <w:lang w:eastAsia="ar-SA"/>
    </w:rPr>
  </w:style>
  <w:style w:type="paragraph" w:styleId="ae">
    <w:name w:val="Body Text"/>
    <w:basedOn w:val="a"/>
    <w:link w:val="af"/>
    <w:rsid w:val="00EA46F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EA46F5"/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EA46F5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EA46F5"/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36510-636D-4715-82D2-74F9A925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18</Pages>
  <Words>6667</Words>
  <Characters>38003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63</cp:revision>
  <cp:lastPrinted>2022-10-31T15:16:00Z</cp:lastPrinted>
  <dcterms:created xsi:type="dcterms:W3CDTF">2020-09-11T07:39:00Z</dcterms:created>
  <dcterms:modified xsi:type="dcterms:W3CDTF">2023-02-03T09:27:00Z</dcterms:modified>
</cp:coreProperties>
</file>