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F6" w:rsidRPr="00925C46" w:rsidRDefault="00A238F6" w:rsidP="00925C46">
      <w:pPr>
        <w:pStyle w:val="a3"/>
        <w:shd w:val="clear" w:color="auto" w:fill="FFFFFF"/>
        <w:spacing w:before="0" w:beforeAutospacing="0" w:after="120" w:afterAutospacing="0"/>
        <w:rPr>
          <w:rStyle w:val="a4"/>
          <w:color w:val="4C4C4C"/>
          <w:sz w:val="28"/>
          <w:szCs w:val="28"/>
          <w:bdr w:val="none" w:sz="0" w:space="0" w:color="auto" w:frame="1"/>
        </w:rPr>
      </w:pPr>
      <w:r w:rsidRPr="00925C46">
        <w:rPr>
          <w:rStyle w:val="a4"/>
          <w:color w:val="4C4C4C"/>
          <w:sz w:val="28"/>
          <w:szCs w:val="28"/>
          <w:bdr w:val="none" w:sz="0" w:space="0" w:color="auto" w:frame="1"/>
        </w:rPr>
        <w:t>Информация о структуре и об органах управления</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Управление школой осуществляется в соотв</w:t>
      </w:r>
      <w:r w:rsidR="00B4520F">
        <w:rPr>
          <w:color w:val="4C4C4C"/>
          <w:sz w:val="28"/>
          <w:szCs w:val="28"/>
          <w:bdr w:val="none" w:sz="0" w:space="0" w:color="auto" w:frame="1"/>
        </w:rPr>
        <w:t xml:space="preserve">етствии с Федеральным законом </w:t>
      </w:r>
      <w:r w:rsidRPr="00925C46">
        <w:rPr>
          <w:color w:val="4C4C4C"/>
          <w:sz w:val="28"/>
          <w:szCs w:val="28"/>
          <w:bdr w:val="none" w:sz="0" w:space="0" w:color="auto" w:frame="1"/>
        </w:rPr>
        <w:t>«Об образовании в Российской Федерации» и Уставом МБОУ Фоминской СОШ   на принципах демократичности, открытости, приоритета общечеловеческих ценностей, охраны жизни и здоровья человека, свободного развития личности. 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r w:rsidR="00B4520F">
        <w:rPr>
          <w:color w:val="4C4C4C"/>
          <w:sz w:val="28"/>
          <w:szCs w:val="28"/>
          <w:bdr w:val="none" w:sz="0" w:space="0" w:color="auto" w:frame="1"/>
        </w:rPr>
        <w:t xml:space="preserve"> </w:t>
      </w:r>
      <w:r w:rsidRPr="00925C46">
        <w:rPr>
          <w:color w:val="4C4C4C"/>
          <w:sz w:val="28"/>
          <w:szCs w:val="28"/>
          <w:bdr w:val="none" w:sz="0" w:space="0" w:color="auto" w:frame="1"/>
        </w:rPr>
        <w:t xml:space="preserve">Управление школой строится на принципах единоначалия и самоуправления. </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 xml:space="preserve">       Исходя из целей, принципов построения и стратегии развития школы сложилась структура, в которой выделяется 4 уровня управления:</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u w:val="single"/>
          <w:bdr w:val="none" w:sz="0" w:space="0" w:color="auto" w:frame="1"/>
        </w:rPr>
        <w:t>Директор – главное административное лицо</w:t>
      </w:r>
      <w:r w:rsidRPr="00925C46">
        <w:rPr>
          <w:color w:val="4C4C4C"/>
          <w:sz w:val="28"/>
          <w:szCs w:val="28"/>
          <w:bdr w:val="none" w:sz="0" w:space="0" w:color="auto" w:frame="1"/>
        </w:rPr>
        <w:t xml:space="preserve">,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  </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u w:val="single"/>
          <w:bdr w:val="none" w:sz="0" w:space="0" w:color="auto" w:frame="1"/>
        </w:rPr>
        <w:t>Управляющий совет школы</w:t>
      </w:r>
      <w:r w:rsidRPr="00925C46">
        <w:rPr>
          <w:color w:val="4C4C4C"/>
          <w:sz w:val="28"/>
          <w:szCs w:val="28"/>
          <w:bdr w:val="none" w:sz="0" w:space="0" w:color="auto" w:frame="1"/>
        </w:rPr>
        <w:t>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(ссылка на положение)</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u w:val="single"/>
          <w:bdr w:val="none" w:sz="0" w:space="0" w:color="auto" w:frame="1"/>
        </w:rPr>
        <w:t>Педагогический совет</w:t>
      </w:r>
      <w:r w:rsidRPr="00925C46">
        <w:rPr>
          <w:color w:val="4C4C4C"/>
          <w:sz w:val="28"/>
          <w:szCs w:val="28"/>
          <w:bdr w:val="none" w:sz="0" w:space="0" w:color="auto" w:frame="1"/>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(ссылка на положение)</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u w:val="single"/>
          <w:bdr w:val="none" w:sz="0" w:space="0" w:color="auto" w:frame="1"/>
        </w:rPr>
        <w:t>Общее собрание работников школы</w:t>
      </w:r>
      <w:r w:rsidRPr="00925C46">
        <w:rPr>
          <w:color w:val="4C4C4C"/>
          <w:sz w:val="28"/>
          <w:szCs w:val="28"/>
          <w:bdr w:val="none" w:sz="0" w:space="0" w:color="auto" w:frame="1"/>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 xml:space="preserve">Второй уровень – заместители директора образовательного учреждения по учебно-воспитательной работе, заместитель директора по воспитательной работе, завхоз, главный бухгалтер. 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 Его главная функция - согласование деятельности </w:t>
      </w:r>
      <w:r w:rsidRPr="00925C46">
        <w:rPr>
          <w:color w:val="4C4C4C"/>
          <w:sz w:val="28"/>
          <w:szCs w:val="28"/>
          <w:bdr w:val="none" w:sz="0" w:space="0" w:color="auto" w:frame="1"/>
        </w:rPr>
        <w:lastRenderedPageBreak/>
        <w:t xml:space="preserve">всех участников процесса в соответствии с заданными целями, программой и ожидаемыми результатами. </w:t>
      </w:r>
    </w:p>
    <w:p w:rsidR="00A238F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Третий уровень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 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 </w:t>
      </w:r>
    </w:p>
    <w:p w:rsidR="00925C4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Четвертый уровень – учащиеся, родители. Здесь органами управления являются общешкольный родительский комитет. В период между заседаниями Управляющего Совета школы в роли органа управления выступает общешкольный родительский комитет,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r w:rsidR="00925C46" w:rsidRPr="00925C46">
        <w:rPr>
          <w:color w:val="4C4C4C"/>
          <w:sz w:val="28"/>
          <w:szCs w:val="28"/>
          <w:bdr w:val="none" w:sz="0" w:space="0" w:color="auto" w:frame="1"/>
        </w:rPr>
        <w:t xml:space="preserve"> </w:t>
      </w:r>
    </w:p>
    <w:p w:rsidR="00925C46" w:rsidRPr="00925C46"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Совет старшеклассников (Детс</w:t>
      </w:r>
      <w:r w:rsidR="00925C46" w:rsidRPr="00925C46">
        <w:rPr>
          <w:color w:val="4C4C4C"/>
          <w:sz w:val="28"/>
          <w:szCs w:val="28"/>
          <w:bdr w:val="none" w:sz="0" w:space="0" w:color="auto" w:frame="1"/>
        </w:rPr>
        <w:t>кая школьная организация «Галактика</w:t>
      </w:r>
      <w:r w:rsidRPr="00925C46">
        <w:rPr>
          <w:color w:val="4C4C4C"/>
          <w:sz w:val="28"/>
          <w:szCs w:val="28"/>
          <w:bdr w:val="none" w:sz="0" w:space="0" w:color="auto" w:frame="1"/>
        </w:rPr>
        <w:t>»)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 К структурным подразд</w:t>
      </w:r>
      <w:r w:rsidR="00B4520F">
        <w:rPr>
          <w:color w:val="4C4C4C"/>
          <w:sz w:val="28"/>
          <w:szCs w:val="28"/>
          <w:bdr w:val="none" w:sz="0" w:space="0" w:color="auto" w:frame="1"/>
        </w:rPr>
        <w:t>елениям школы также относятся</w:t>
      </w:r>
      <w:r w:rsidR="00925C46" w:rsidRPr="00925C46">
        <w:rPr>
          <w:color w:val="4C4C4C"/>
          <w:sz w:val="28"/>
          <w:szCs w:val="28"/>
          <w:bdr w:val="none" w:sz="0" w:space="0" w:color="auto" w:frame="1"/>
        </w:rPr>
        <w:t>:</w:t>
      </w:r>
      <w:r w:rsidR="00925C46">
        <w:rPr>
          <w:color w:val="4C4C4C"/>
          <w:sz w:val="28"/>
          <w:szCs w:val="28"/>
          <w:bdr w:val="none" w:sz="0" w:space="0" w:color="auto" w:frame="1"/>
        </w:rPr>
        <w:t xml:space="preserve"> </w:t>
      </w:r>
      <w:r w:rsidRPr="00925C46">
        <w:rPr>
          <w:color w:val="4C4C4C"/>
          <w:sz w:val="28"/>
          <w:szCs w:val="28"/>
          <w:bdr w:val="none" w:sz="0" w:space="0" w:color="auto" w:frame="1"/>
        </w:rPr>
        <w:t>музей,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r w:rsidR="00925C46" w:rsidRPr="00925C46">
        <w:rPr>
          <w:color w:val="4C4C4C"/>
          <w:sz w:val="28"/>
          <w:szCs w:val="28"/>
          <w:bdr w:val="none" w:sz="0" w:space="0" w:color="auto" w:frame="1"/>
        </w:rPr>
        <w:t xml:space="preserve"> </w:t>
      </w:r>
    </w:p>
    <w:p w:rsidR="00537B71"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r w:rsidR="00925C46" w:rsidRPr="00925C46">
        <w:rPr>
          <w:color w:val="4C4C4C"/>
          <w:sz w:val="28"/>
          <w:szCs w:val="28"/>
          <w:bdr w:val="none" w:sz="0" w:space="0" w:color="auto" w:frame="1"/>
        </w:rPr>
        <w:t xml:space="preserve"> </w:t>
      </w:r>
      <w:r w:rsidRPr="00925C46">
        <w:rPr>
          <w:color w:val="4C4C4C"/>
          <w:sz w:val="28"/>
          <w:szCs w:val="28"/>
          <w:bdr w:val="none" w:sz="0" w:space="0" w:color="auto" w:frame="1"/>
        </w:rPr>
        <w:t xml:space="preserve">В структурных связях принципиальным является единство управления - </w:t>
      </w:r>
      <w:proofErr w:type="spellStart"/>
      <w:r w:rsidRPr="00925C46">
        <w:rPr>
          <w:color w:val="4C4C4C"/>
          <w:sz w:val="28"/>
          <w:szCs w:val="28"/>
          <w:bdr w:val="none" w:sz="0" w:space="0" w:color="auto" w:frame="1"/>
        </w:rPr>
        <w:t>соуправления</w:t>
      </w:r>
      <w:proofErr w:type="spellEnd"/>
      <w:r w:rsidRPr="00925C46">
        <w:rPr>
          <w:color w:val="4C4C4C"/>
          <w:sz w:val="28"/>
          <w:szCs w:val="28"/>
          <w:bdr w:val="none" w:sz="0" w:space="0" w:color="auto" w:frame="1"/>
        </w:rPr>
        <w:t xml:space="preserve"> – самоуправления.</w:t>
      </w:r>
      <w:r w:rsidR="00925C46" w:rsidRPr="00925C46">
        <w:rPr>
          <w:color w:val="4C4C4C"/>
          <w:sz w:val="28"/>
          <w:szCs w:val="28"/>
          <w:bdr w:val="none" w:sz="0" w:space="0" w:color="auto" w:frame="1"/>
        </w:rPr>
        <w:t xml:space="preserve"> </w:t>
      </w:r>
      <w:r w:rsidRPr="00925C46">
        <w:rPr>
          <w:color w:val="4C4C4C"/>
          <w:sz w:val="28"/>
          <w:szCs w:val="28"/>
          <w:bdr w:val="none" w:sz="0" w:space="0" w:color="auto" w:frame="1"/>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r w:rsidR="00925C46" w:rsidRPr="00925C46">
        <w:rPr>
          <w:color w:val="4C4C4C"/>
          <w:sz w:val="28"/>
          <w:szCs w:val="28"/>
          <w:bdr w:val="none" w:sz="0" w:space="0" w:color="auto" w:frame="1"/>
        </w:rPr>
        <w:t xml:space="preserve"> </w:t>
      </w:r>
      <w:r w:rsidRPr="00925C46">
        <w:rPr>
          <w:color w:val="4C4C4C"/>
          <w:sz w:val="28"/>
          <w:szCs w:val="28"/>
          <w:bdr w:val="none" w:sz="0" w:space="0" w:color="auto" w:frame="1"/>
        </w:rPr>
        <w:t>МБО</w:t>
      </w:r>
      <w:r w:rsidR="00925C46" w:rsidRPr="00925C46">
        <w:rPr>
          <w:color w:val="4C4C4C"/>
          <w:sz w:val="28"/>
          <w:szCs w:val="28"/>
          <w:bdr w:val="none" w:sz="0" w:space="0" w:color="auto" w:frame="1"/>
        </w:rPr>
        <w:t xml:space="preserve">У </w:t>
      </w:r>
      <w:proofErr w:type="spellStart"/>
      <w:r w:rsidR="00925C46" w:rsidRPr="00925C46">
        <w:rPr>
          <w:color w:val="4C4C4C"/>
          <w:sz w:val="28"/>
          <w:szCs w:val="28"/>
          <w:bdr w:val="none" w:sz="0" w:space="0" w:color="auto" w:frame="1"/>
        </w:rPr>
        <w:t>Фоминская</w:t>
      </w:r>
      <w:proofErr w:type="spellEnd"/>
      <w:r w:rsidR="00925C46" w:rsidRPr="00925C46">
        <w:rPr>
          <w:color w:val="4C4C4C"/>
          <w:sz w:val="28"/>
          <w:szCs w:val="28"/>
          <w:bdr w:val="none" w:sz="0" w:space="0" w:color="auto" w:frame="1"/>
        </w:rPr>
        <w:t xml:space="preserve"> СОШ</w:t>
      </w:r>
      <w:r w:rsidRPr="00925C46">
        <w:rPr>
          <w:color w:val="4C4C4C"/>
          <w:sz w:val="28"/>
          <w:szCs w:val="28"/>
          <w:bdr w:val="none" w:sz="0" w:space="0" w:color="auto" w:frame="1"/>
        </w:rPr>
        <w:t xml:space="preserve"> осуществляет образовательную </w:t>
      </w:r>
      <w:r w:rsidRPr="00925C46">
        <w:rPr>
          <w:color w:val="4C4C4C"/>
          <w:sz w:val="28"/>
          <w:szCs w:val="28"/>
          <w:bdr w:val="none" w:sz="0" w:space="0" w:color="auto" w:frame="1"/>
        </w:rPr>
        <w:lastRenderedPageBreak/>
        <w:t>деятельность по реализации программ начального общего, основного общего и среднего общего образования на о</w:t>
      </w:r>
      <w:r w:rsidR="00537B71">
        <w:rPr>
          <w:color w:val="4C4C4C"/>
          <w:sz w:val="28"/>
          <w:szCs w:val="28"/>
          <w:bdr w:val="none" w:sz="0" w:space="0" w:color="auto" w:frame="1"/>
        </w:rPr>
        <w:t>снове Лицензии Серия 61 № 001360</w:t>
      </w:r>
      <w:r w:rsidRPr="00925C46">
        <w:rPr>
          <w:color w:val="4C4C4C"/>
          <w:sz w:val="28"/>
          <w:szCs w:val="28"/>
          <w:bdr w:val="none" w:sz="0" w:space="0" w:color="auto" w:frame="1"/>
        </w:rPr>
        <w:t xml:space="preserve"> от</w:t>
      </w:r>
      <w:r w:rsidR="00537B71">
        <w:rPr>
          <w:color w:val="4C4C4C"/>
          <w:sz w:val="28"/>
          <w:szCs w:val="28"/>
          <w:bdr w:val="none" w:sz="0" w:space="0" w:color="auto" w:frame="1"/>
        </w:rPr>
        <w:t xml:space="preserve"> </w:t>
      </w:r>
      <w:r w:rsidRPr="00925C46">
        <w:rPr>
          <w:color w:val="4C4C4C"/>
          <w:sz w:val="28"/>
          <w:szCs w:val="28"/>
          <w:bdr w:val="none" w:sz="0" w:space="0" w:color="auto" w:frame="1"/>
        </w:rPr>
        <w:t>19.04.2012г.,</w:t>
      </w:r>
      <w:r w:rsidR="00925C46" w:rsidRPr="00925C46">
        <w:rPr>
          <w:color w:val="4C4C4C"/>
          <w:sz w:val="28"/>
          <w:szCs w:val="28"/>
          <w:bdr w:val="none" w:sz="0" w:space="0" w:color="auto" w:frame="1"/>
        </w:rPr>
        <w:t xml:space="preserve"> </w:t>
      </w:r>
      <w:r w:rsidRPr="00925C46">
        <w:rPr>
          <w:color w:val="4C4C4C"/>
          <w:sz w:val="28"/>
          <w:szCs w:val="28"/>
          <w:bdr w:val="none" w:sz="0" w:space="0" w:color="auto" w:frame="1"/>
        </w:rPr>
        <w:t>регистрационный №2329, срок действия лицензии бессрочно. Свидетельства о государственной аккр</w:t>
      </w:r>
      <w:r w:rsidR="00A860B9">
        <w:rPr>
          <w:color w:val="4C4C4C"/>
          <w:sz w:val="28"/>
          <w:szCs w:val="28"/>
          <w:bdr w:val="none" w:sz="0" w:space="0" w:color="auto" w:frame="1"/>
        </w:rPr>
        <w:t xml:space="preserve">едитации </w:t>
      </w:r>
      <w:proofErr w:type="gramStart"/>
      <w:r w:rsidR="00A860B9">
        <w:rPr>
          <w:color w:val="4C4C4C"/>
          <w:sz w:val="28"/>
          <w:szCs w:val="28"/>
          <w:bdr w:val="none" w:sz="0" w:space="0" w:color="auto" w:frame="1"/>
        </w:rPr>
        <w:t>серия  61</w:t>
      </w:r>
      <w:proofErr w:type="gramEnd"/>
      <w:r w:rsidR="00A860B9">
        <w:rPr>
          <w:color w:val="4C4C4C"/>
          <w:sz w:val="28"/>
          <w:szCs w:val="28"/>
          <w:bdr w:val="none" w:sz="0" w:space="0" w:color="auto" w:frame="1"/>
        </w:rPr>
        <w:t xml:space="preserve"> А01 № 0001088</w:t>
      </w:r>
      <w:r w:rsidRPr="00925C46">
        <w:rPr>
          <w:color w:val="4C4C4C"/>
          <w:sz w:val="28"/>
          <w:szCs w:val="28"/>
          <w:bdr w:val="none" w:sz="0" w:space="0" w:color="auto" w:frame="1"/>
        </w:rPr>
        <w:t xml:space="preserve"> регистрационный №</w:t>
      </w:r>
      <w:r w:rsidR="00537B71">
        <w:rPr>
          <w:color w:val="4C4C4C"/>
          <w:sz w:val="28"/>
          <w:szCs w:val="28"/>
          <w:bdr w:val="none" w:sz="0" w:space="0" w:color="auto" w:frame="1"/>
        </w:rPr>
        <w:t xml:space="preserve"> </w:t>
      </w:r>
      <w:r w:rsidR="00A860B9">
        <w:rPr>
          <w:color w:val="4C4C4C"/>
          <w:sz w:val="28"/>
          <w:szCs w:val="28"/>
          <w:bdr w:val="none" w:sz="0" w:space="0" w:color="auto" w:frame="1"/>
        </w:rPr>
        <w:t>2982  от 28.01.2016</w:t>
      </w:r>
      <w:r w:rsidRPr="00925C46">
        <w:rPr>
          <w:color w:val="4C4C4C"/>
          <w:sz w:val="28"/>
          <w:szCs w:val="28"/>
          <w:bdr w:val="none" w:sz="0" w:space="0" w:color="auto" w:frame="1"/>
        </w:rPr>
        <w:t>г.</w:t>
      </w:r>
      <w:r w:rsidR="00537B71">
        <w:rPr>
          <w:color w:val="4C4C4C"/>
          <w:sz w:val="28"/>
          <w:szCs w:val="28"/>
          <w:bdr w:val="none" w:sz="0" w:space="0" w:color="auto" w:frame="1"/>
        </w:rPr>
        <w:t xml:space="preserve"> , </w:t>
      </w:r>
      <w:r w:rsidR="00A860B9">
        <w:rPr>
          <w:color w:val="4C4C4C"/>
          <w:sz w:val="28"/>
          <w:szCs w:val="28"/>
          <w:bdr w:val="none" w:sz="0" w:space="0" w:color="auto" w:frame="1"/>
        </w:rPr>
        <w:t>действительно по 28.01.2028</w:t>
      </w:r>
      <w:r w:rsidR="00537B71">
        <w:rPr>
          <w:color w:val="4C4C4C"/>
          <w:sz w:val="28"/>
          <w:szCs w:val="28"/>
          <w:bdr w:val="none" w:sz="0" w:space="0" w:color="auto" w:frame="1"/>
        </w:rPr>
        <w:t>г.</w:t>
      </w:r>
    </w:p>
    <w:p w:rsidR="00537B71" w:rsidRDefault="00537B71" w:rsidP="00925C46">
      <w:pPr>
        <w:pStyle w:val="a3"/>
        <w:shd w:val="clear" w:color="auto" w:fill="FFFFFF"/>
        <w:spacing w:before="0" w:beforeAutospacing="0" w:after="120" w:afterAutospacing="0"/>
        <w:rPr>
          <w:color w:val="4C4C4C"/>
          <w:sz w:val="28"/>
          <w:szCs w:val="28"/>
          <w:bdr w:val="none" w:sz="0" w:space="0" w:color="auto" w:frame="1"/>
        </w:rPr>
      </w:pPr>
      <w:r>
        <w:rPr>
          <w:color w:val="4C4C4C"/>
          <w:sz w:val="28"/>
          <w:szCs w:val="28"/>
          <w:bdr w:val="none" w:sz="0" w:space="0" w:color="auto" w:frame="1"/>
        </w:rPr>
        <w:t xml:space="preserve"> Адрес школы: 347441</w:t>
      </w:r>
      <w:r w:rsidR="00A238F6" w:rsidRPr="00925C46">
        <w:rPr>
          <w:color w:val="4C4C4C"/>
          <w:sz w:val="28"/>
          <w:szCs w:val="28"/>
          <w:bdr w:val="none" w:sz="0" w:space="0" w:color="auto" w:frame="1"/>
        </w:rPr>
        <w:t>, Ростовская область,</w:t>
      </w:r>
      <w:r>
        <w:rPr>
          <w:color w:val="4C4C4C"/>
          <w:sz w:val="28"/>
          <w:szCs w:val="28"/>
          <w:bdr w:val="none" w:sz="0" w:space="0" w:color="auto" w:frame="1"/>
        </w:rPr>
        <w:t xml:space="preserve"> </w:t>
      </w:r>
      <w:proofErr w:type="spellStart"/>
      <w:r>
        <w:rPr>
          <w:color w:val="4C4C4C"/>
          <w:sz w:val="28"/>
          <w:szCs w:val="28"/>
          <w:bdr w:val="none" w:sz="0" w:space="0" w:color="auto" w:frame="1"/>
        </w:rPr>
        <w:t>Заветинский</w:t>
      </w:r>
      <w:proofErr w:type="spellEnd"/>
      <w:r>
        <w:rPr>
          <w:color w:val="4C4C4C"/>
          <w:sz w:val="28"/>
          <w:szCs w:val="28"/>
          <w:bdr w:val="none" w:sz="0" w:space="0" w:color="auto" w:frame="1"/>
        </w:rPr>
        <w:t xml:space="preserve"> район хутор Фомин ул. Центральная,1. телефон 8(86378) 29-3-09</w:t>
      </w:r>
      <w:r w:rsidR="00A238F6" w:rsidRPr="00925C46">
        <w:rPr>
          <w:color w:val="4C4C4C"/>
          <w:sz w:val="28"/>
          <w:szCs w:val="28"/>
          <w:bdr w:val="none" w:sz="0" w:space="0" w:color="auto" w:frame="1"/>
        </w:rPr>
        <w:t xml:space="preserve">. </w:t>
      </w:r>
    </w:p>
    <w:p w:rsidR="00537B71" w:rsidRDefault="00A238F6" w:rsidP="00925C46">
      <w:pPr>
        <w:pStyle w:val="a3"/>
        <w:shd w:val="clear" w:color="auto" w:fill="FFFFFF"/>
        <w:spacing w:before="0" w:beforeAutospacing="0" w:after="120" w:afterAutospacing="0"/>
        <w:rPr>
          <w:color w:val="4C4C4C"/>
          <w:sz w:val="28"/>
          <w:szCs w:val="28"/>
          <w:bdr w:val="none" w:sz="0" w:space="0" w:color="auto" w:frame="1"/>
        </w:rPr>
      </w:pPr>
      <w:r w:rsidRPr="00925C46">
        <w:rPr>
          <w:color w:val="4C4C4C"/>
          <w:sz w:val="28"/>
          <w:szCs w:val="28"/>
          <w:bdr w:val="none" w:sz="0" w:space="0" w:color="auto" w:frame="1"/>
        </w:rPr>
        <w:t>Электронный адрес:</w:t>
      </w:r>
      <w:r w:rsidRPr="00925C46">
        <w:rPr>
          <w:b/>
          <w:bCs/>
          <w:color w:val="4C4C4C"/>
          <w:sz w:val="28"/>
          <w:szCs w:val="28"/>
          <w:bdr w:val="none" w:sz="0" w:space="0" w:color="auto" w:frame="1"/>
        </w:rPr>
        <w:t> </w:t>
      </w:r>
      <w:proofErr w:type="gramStart"/>
      <w:r w:rsidRPr="00925C46">
        <w:rPr>
          <w:b/>
          <w:bCs/>
          <w:color w:val="4C4C4C"/>
          <w:sz w:val="28"/>
          <w:szCs w:val="28"/>
          <w:bdr w:val="none" w:sz="0" w:space="0" w:color="auto" w:frame="1"/>
        </w:rPr>
        <w:t>E-</w:t>
      </w:r>
      <w:proofErr w:type="spellStart"/>
      <w:r w:rsidRPr="00925C46">
        <w:rPr>
          <w:b/>
          <w:bCs/>
          <w:color w:val="4C4C4C"/>
          <w:sz w:val="28"/>
          <w:szCs w:val="28"/>
          <w:bdr w:val="none" w:sz="0" w:space="0" w:color="auto" w:frame="1"/>
        </w:rPr>
        <w:t>mail</w:t>
      </w:r>
      <w:proofErr w:type="spellEnd"/>
      <w:r w:rsidRPr="00925C46">
        <w:rPr>
          <w:b/>
          <w:bCs/>
          <w:color w:val="4C4C4C"/>
          <w:sz w:val="28"/>
          <w:szCs w:val="28"/>
          <w:bdr w:val="none" w:sz="0" w:space="0" w:color="auto" w:frame="1"/>
        </w:rPr>
        <w:t> </w:t>
      </w:r>
      <w:r w:rsidR="00A860B9">
        <w:rPr>
          <w:color w:val="4C4C4C"/>
          <w:sz w:val="28"/>
          <w:szCs w:val="28"/>
          <w:bdr w:val="none" w:sz="0" w:space="0" w:color="auto" w:frame="1"/>
        </w:rPr>
        <w:t> </w:t>
      </w:r>
      <w:hyperlink r:id="rId4" w:history="1">
        <w:r w:rsidR="00A860B9" w:rsidRPr="00FA5AB4">
          <w:rPr>
            <w:rStyle w:val="a5"/>
            <w:sz w:val="28"/>
            <w:szCs w:val="28"/>
            <w:bdr w:val="none" w:sz="0" w:space="0" w:color="auto" w:frame="1"/>
          </w:rPr>
          <w:t>fominschool@mail.ru</w:t>
        </w:r>
        <w:proofErr w:type="gramEnd"/>
      </w:hyperlink>
      <w:r w:rsidR="00A860B9">
        <w:rPr>
          <w:color w:val="4C4C4C"/>
          <w:sz w:val="28"/>
          <w:szCs w:val="28"/>
          <w:bdr w:val="none" w:sz="0" w:space="0" w:color="auto" w:frame="1"/>
        </w:rPr>
        <w:t xml:space="preserve"> </w:t>
      </w:r>
      <w:r w:rsidRPr="00925C46">
        <w:rPr>
          <w:color w:val="4C4C4C"/>
          <w:sz w:val="28"/>
          <w:szCs w:val="28"/>
          <w:bdr w:val="none" w:sz="0" w:space="0" w:color="auto" w:frame="1"/>
        </w:rPr>
        <w:t xml:space="preserve"> </w:t>
      </w:r>
    </w:p>
    <w:p w:rsidR="00A238F6" w:rsidRPr="00925C46" w:rsidRDefault="00A238F6" w:rsidP="00925C46">
      <w:pPr>
        <w:pStyle w:val="a3"/>
        <w:shd w:val="clear" w:color="auto" w:fill="FFFFFF"/>
        <w:spacing w:before="0" w:beforeAutospacing="0" w:after="120" w:afterAutospacing="0"/>
        <w:rPr>
          <w:color w:val="4C4C4C"/>
          <w:sz w:val="28"/>
          <w:szCs w:val="28"/>
        </w:rPr>
      </w:pPr>
      <w:r w:rsidRPr="00925C46">
        <w:rPr>
          <w:color w:val="4C4C4C"/>
          <w:sz w:val="28"/>
          <w:szCs w:val="28"/>
          <w:bdr w:val="none" w:sz="0" w:space="0" w:color="auto" w:frame="1"/>
        </w:rPr>
        <w:t>Платных дополнительных услуг в школе нет. Дополнительное образование организовано на основе принципов доступности, добровольности, вариативности и преемственности с основным и ориентировано на работу с различными социальными контингентами детей. В систему дополнительного образования входят кружки и клубы,</w:t>
      </w:r>
      <w:r w:rsidR="00925C46" w:rsidRPr="00925C46">
        <w:rPr>
          <w:color w:val="4C4C4C"/>
          <w:sz w:val="28"/>
          <w:szCs w:val="28"/>
          <w:bdr w:val="none" w:sz="0" w:space="0" w:color="auto" w:frame="1"/>
        </w:rPr>
        <w:t xml:space="preserve"> </w:t>
      </w:r>
      <w:r w:rsidRPr="00925C46">
        <w:rPr>
          <w:color w:val="4C4C4C"/>
          <w:sz w:val="28"/>
          <w:szCs w:val="28"/>
          <w:bdr w:val="none" w:sz="0" w:space="0" w:color="auto" w:frame="1"/>
        </w:rPr>
        <w:t>занятия внеурочной деятельностью в рамках ФГОС (1-10 классы).</w:t>
      </w:r>
    </w:p>
    <w:p w:rsidR="00A860B9" w:rsidRDefault="00A238F6" w:rsidP="00A860B9">
      <w:pPr>
        <w:pStyle w:val="a3"/>
        <w:shd w:val="clear" w:color="auto" w:fill="FFFFFF"/>
        <w:spacing w:before="0" w:beforeAutospacing="0" w:after="120" w:afterAutospacing="0"/>
        <w:ind w:right="327"/>
        <w:rPr>
          <w:color w:val="4C4C4C"/>
          <w:sz w:val="28"/>
          <w:szCs w:val="28"/>
        </w:rPr>
      </w:pPr>
      <w:r w:rsidRPr="00925C46">
        <w:rPr>
          <w:b/>
          <w:bCs/>
          <w:color w:val="4C4C4C"/>
          <w:sz w:val="28"/>
          <w:szCs w:val="28"/>
          <w:bdr w:val="none" w:sz="0" w:space="0" w:color="auto" w:frame="1"/>
        </w:rPr>
        <w:t>   </w:t>
      </w:r>
      <w:r w:rsidRPr="00925C46">
        <w:rPr>
          <w:b/>
          <w:bCs/>
          <w:color w:val="4C4C4C"/>
          <w:sz w:val="28"/>
          <w:szCs w:val="28"/>
          <w:u w:val="single"/>
          <w:bdr w:val="none" w:sz="0" w:space="0" w:color="auto" w:frame="1"/>
        </w:rPr>
        <w:t>Проблема, над которой работает школа:</w:t>
      </w:r>
    </w:p>
    <w:p w:rsidR="00A238F6" w:rsidRPr="00925C46" w:rsidRDefault="00A860B9" w:rsidP="00A860B9">
      <w:pPr>
        <w:pStyle w:val="a3"/>
        <w:shd w:val="clear" w:color="auto" w:fill="FFFFFF"/>
        <w:spacing w:before="0" w:beforeAutospacing="0" w:after="120" w:afterAutospacing="0"/>
        <w:ind w:right="327"/>
        <w:rPr>
          <w:color w:val="4C4C4C"/>
          <w:sz w:val="28"/>
          <w:szCs w:val="28"/>
        </w:rPr>
      </w:pPr>
      <w:r>
        <w:rPr>
          <w:color w:val="4C4C4C"/>
          <w:sz w:val="28"/>
          <w:szCs w:val="28"/>
        </w:rPr>
        <w:t xml:space="preserve">       Совершенствование системы повышения качества образования при комплексном использовании современных подходов к организации учебно-воспитательного проце</w:t>
      </w:r>
      <w:r w:rsidR="00B4520F">
        <w:rPr>
          <w:color w:val="4C4C4C"/>
          <w:sz w:val="28"/>
          <w:szCs w:val="28"/>
        </w:rPr>
        <w:t xml:space="preserve">сса с целью развития </w:t>
      </w:r>
      <w:proofErr w:type="gramStart"/>
      <w:r w:rsidR="00B4520F">
        <w:rPr>
          <w:color w:val="4C4C4C"/>
          <w:sz w:val="28"/>
          <w:szCs w:val="28"/>
        </w:rPr>
        <w:t xml:space="preserve">личностных </w:t>
      </w:r>
      <w:r>
        <w:rPr>
          <w:color w:val="4C4C4C"/>
          <w:sz w:val="28"/>
          <w:szCs w:val="28"/>
        </w:rPr>
        <w:t>способностей</w:t>
      </w:r>
      <w:proofErr w:type="gramEnd"/>
      <w:r>
        <w:rPr>
          <w:color w:val="4C4C4C"/>
          <w:sz w:val="28"/>
          <w:szCs w:val="28"/>
        </w:rPr>
        <w:t xml:space="preserve"> обучающихся в условиях перехода на ФГОС НОО, ООО, СОО. </w:t>
      </w:r>
    </w:p>
    <w:p w:rsidR="00A238F6" w:rsidRPr="00C74349" w:rsidRDefault="00A238F6" w:rsidP="00925C46">
      <w:pPr>
        <w:pStyle w:val="a3"/>
        <w:shd w:val="clear" w:color="auto" w:fill="FFFFFF"/>
        <w:spacing w:before="0" w:beforeAutospacing="0" w:after="120" w:afterAutospacing="0"/>
        <w:rPr>
          <w:color w:val="4C4C4C"/>
          <w:sz w:val="28"/>
          <w:szCs w:val="28"/>
        </w:rPr>
      </w:pPr>
      <w:r w:rsidRPr="00925C46">
        <w:rPr>
          <w:color w:val="4C4C4C"/>
          <w:sz w:val="28"/>
          <w:szCs w:val="28"/>
        </w:rPr>
        <w:t> </w:t>
      </w:r>
    </w:p>
    <w:p w:rsidR="00CC1FEF" w:rsidRPr="00CC1FEF" w:rsidRDefault="00CC1FEF" w:rsidP="00CC1FEF">
      <w:pPr>
        <w:shd w:val="clear" w:color="auto" w:fill="FFFFFF"/>
        <w:spacing w:after="312" w:line="240" w:lineRule="auto"/>
        <w:rPr>
          <w:rFonts w:ascii="Times New Roman" w:eastAsia="Times New Roman" w:hAnsi="Times New Roman" w:cs="Times New Roman"/>
          <w:color w:val="4C4C4C"/>
          <w:sz w:val="28"/>
          <w:szCs w:val="28"/>
          <w:lang w:eastAsia="ru-RU"/>
        </w:rPr>
      </w:pPr>
      <w:r w:rsidRPr="00CC1FEF">
        <w:rPr>
          <w:rFonts w:ascii="Times New Roman" w:eastAsia="Times New Roman" w:hAnsi="Times New Roman" w:cs="Times New Roman"/>
          <w:b/>
          <w:bCs/>
          <w:color w:val="4C4C4C"/>
          <w:sz w:val="28"/>
          <w:szCs w:val="28"/>
          <w:bdr w:val="none" w:sz="0" w:space="0" w:color="auto" w:frame="1"/>
          <w:lang w:eastAsia="ru-RU"/>
        </w:rPr>
        <w:t>Информация о руководителях структурных подразделений.</w:t>
      </w:r>
    </w:p>
    <w:tbl>
      <w:tblPr>
        <w:tblW w:w="10207" w:type="dxa"/>
        <w:tblCellSpacing w:w="15" w:type="dxa"/>
        <w:tblInd w:w="-85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1843"/>
        <w:gridCol w:w="2410"/>
        <w:gridCol w:w="1984"/>
        <w:gridCol w:w="1985"/>
      </w:tblGrid>
      <w:tr w:rsidR="00873E73" w:rsidRPr="00C74349" w:rsidTr="00C74349">
        <w:trPr>
          <w:trHeight w:val="1852"/>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CC1FEF">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b/>
                <w:bCs/>
                <w:color w:val="4C4C4C"/>
                <w:sz w:val="24"/>
                <w:szCs w:val="24"/>
                <w:bdr w:val="none" w:sz="0" w:space="0" w:color="auto" w:frame="1"/>
                <w:lang w:eastAsia="ru-RU"/>
              </w:rPr>
              <w:t>Наименование структурных подразделений (органов управления, направление деятельности)</w:t>
            </w:r>
          </w:p>
        </w:tc>
        <w:tc>
          <w:tcPr>
            <w:tcW w:w="1813" w:type="dxa"/>
            <w:tcBorders>
              <w:top w:val="nil"/>
              <w:left w:val="nil"/>
              <w:bottom w:val="nil"/>
              <w:right w:val="single" w:sz="4" w:space="0" w:color="auto"/>
            </w:tcBorders>
            <w:shd w:val="clear" w:color="auto" w:fill="FFFFFF"/>
            <w:tcMar>
              <w:top w:w="0" w:type="dxa"/>
              <w:left w:w="108" w:type="dxa"/>
              <w:bottom w:w="0" w:type="dxa"/>
              <w:right w:w="108" w:type="dxa"/>
            </w:tcMar>
            <w:hideMark/>
          </w:tcPr>
          <w:p w:rsidR="00873E73" w:rsidRPr="00CC1FEF" w:rsidRDefault="00873E73" w:rsidP="00CC1FEF">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b/>
                <w:bCs/>
                <w:color w:val="4C4C4C"/>
                <w:sz w:val="24"/>
                <w:szCs w:val="24"/>
                <w:bdr w:val="none" w:sz="0" w:space="0" w:color="auto" w:frame="1"/>
                <w:lang w:eastAsia="ru-RU"/>
              </w:rPr>
              <w:t>Должность</w:t>
            </w:r>
          </w:p>
        </w:tc>
        <w:tc>
          <w:tcPr>
            <w:tcW w:w="2380" w:type="dxa"/>
            <w:tcBorders>
              <w:top w:val="nil"/>
              <w:left w:val="single" w:sz="4" w:space="0" w:color="auto"/>
              <w:bottom w:val="nil"/>
              <w:right w:val="single" w:sz="4" w:space="0" w:color="auto"/>
            </w:tcBorders>
            <w:shd w:val="clear" w:color="auto" w:fill="FFFFFF"/>
          </w:tcPr>
          <w:p w:rsidR="00873E73" w:rsidRPr="00C74349" w:rsidRDefault="00873E73" w:rsidP="00873E73">
            <w:pPr>
              <w:spacing w:after="225" w:line="240" w:lineRule="auto"/>
              <w:jc w:val="center"/>
              <w:rPr>
                <w:rFonts w:ascii="Times New Roman" w:eastAsia="Times New Roman" w:hAnsi="Times New Roman" w:cs="Times New Roman"/>
                <w:b/>
                <w:color w:val="4C4C4C"/>
                <w:sz w:val="24"/>
                <w:szCs w:val="24"/>
                <w:lang w:eastAsia="ru-RU"/>
              </w:rPr>
            </w:pPr>
            <w:r w:rsidRPr="00C74349">
              <w:rPr>
                <w:rFonts w:ascii="Times New Roman" w:eastAsia="Times New Roman" w:hAnsi="Times New Roman" w:cs="Times New Roman"/>
                <w:b/>
                <w:color w:val="4C4C4C"/>
                <w:sz w:val="24"/>
                <w:szCs w:val="24"/>
                <w:lang w:eastAsia="ru-RU"/>
              </w:rPr>
              <w:t>ФИО</w:t>
            </w:r>
          </w:p>
        </w:tc>
        <w:tc>
          <w:tcPr>
            <w:tcW w:w="1954" w:type="dxa"/>
            <w:tcBorders>
              <w:top w:val="nil"/>
              <w:left w:val="single" w:sz="4" w:space="0" w:color="auto"/>
              <w:bottom w:val="nil"/>
              <w:right w:val="nil"/>
            </w:tcBorders>
            <w:shd w:val="clear" w:color="auto" w:fill="FFFFFF"/>
          </w:tcPr>
          <w:p w:rsidR="00873E73" w:rsidRPr="00C74349" w:rsidRDefault="00873E73" w:rsidP="00873E73">
            <w:pPr>
              <w:spacing w:after="225" w:line="240" w:lineRule="auto"/>
              <w:rPr>
                <w:rFonts w:ascii="Times New Roman" w:eastAsia="Times New Roman" w:hAnsi="Times New Roman" w:cs="Times New Roman"/>
                <w:color w:val="4C4C4C"/>
                <w:sz w:val="24"/>
                <w:szCs w:val="24"/>
                <w:lang w:eastAsia="ru-RU"/>
              </w:rPr>
            </w:pPr>
            <w:r w:rsidRPr="00C74349">
              <w:rPr>
                <w:rFonts w:ascii="Times New Roman" w:hAnsi="Times New Roman" w:cs="Times New Roman"/>
                <w:b/>
                <w:bCs/>
                <w:color w:val="4C4C4C"/>
                <w:sz w:val="24"/>
                <w:szCs w:val="24"/>
                <w:bdr w:val="none" w:sz="0" w:space="0" w:color="auto" w:frame="1"/>
                <w:shd w:val="clear" w:color="auto" w:fill="FFFFFF"/>
              </w:rPr>
              <w:t>Место нахождения</w:t>
            </w:r>
          </w:p>
        </w:tc>
        <w:tc>
          <w:tcPr>
            <w:tcW w:w="1940"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CC1FEF">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b/>
                <w:bCs/>
                <w:color w:val="4C4C4C"/>
                <w:sz w:val="24"/>
                <w:szCs w:val="24"/>
                <w:bdr w:val="none" w:sz="0" w:space="0" w:color="auto" w:frame="1"/>
                <w:lang w:eastAsia="ru-RU"/>
              </w:rPr>
              <w:t>Адрес официального сайт</w:t>
            </w:r>
          </w:p>
        </w:tc>
      </w:tr>
      <w:tr w:rsidR="00873E73" w:rsidRPr="00C74349" w:rsidTr="00873E73">
        <w:trPr>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CC1FEF" w:rsidRPr="00CC1FEF" w:rsidRDefault="00CC1FEF" w:rsidP="00CC1FEF">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Управление образовательной организацией</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CC1FEF" w:rsidRPr="00CC1FEF" w:rsidRDefault="00CC1FEF" w:rsidP="00CC1FEF">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Директор</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CC1FEF" w:rsidRPr="00CC1FEF" w:rsidRDefault="00873E73" w:rsidP="00CC1FEF">
            <w:pPr>
              <w:spacing w:after="225"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bdr w:val="none" w:sz="0" w:space="0" w:color="auto" w:frame="1"/>
                <w:lang w:eastAsia="ru-RU"/>
              </w:rPr>
              <w:t xml:space="preserve">Павленко Оксана </w:t>
            </w:r>
            <w:proofErr w:type="spellStart"/>
            <w:r w:rsidRPr="00C74349">
              <w:rPr>
                <w:rFonts w:ascii="Times New Roman" w:eastAsia="Times New Roman" w:hAnsi="Times New Roman" w:cs="Times New Roman"/>
                <w:color w:val="4C4C4C"/>
                <w:sz w:val="24"/>
                <w:szCs w:val="24"/>
                <w:bdr w:val="none" w:sz="0" w:space="0" w:color="auto" w:frame="1"/>
                <w:lang w:eastAsia="ru-RU"/>
              </w:rPr>
              <w:t>Афитулавна</w:t>
            </w:r>
            <w:proofErr w:type="spellEnd"/>
          </w:p>
        </w:tc>
        <w:tc>
          <w:tcPr>
            <w:tcW w:w="1954" w:type="dxa"/>
            <w:tcBorders>
              <w:top w:val="nil"/>
              <w:left w:val="nil"/>
              <w:bottom w:val="nil"/>
              <w:right w:val="nil"/>
            </w:tcBorders>
            <w:shd w:val="clear" w:color="auto" w:fill="FFFFFF"/>
            <w:tcMar>
              <w:top w:w="0" w:type="dxa"/>
              <w:left w:w="108" w:type="dxa"/>
              <w:bottom w:w="0" w:type="dxa"/>
              <w:right w:w="108" w:type="dxa"/>
            </w:tcMar>
          </w:tcPr>
          <w:p w:rsidR="00CC1FEF" w:rsidRPr="00CC1FEF" w:rsidRDefault="00873E73" w:rsidP="00CC1FEF">
            <w:pPr>
              <w:spacing w:after="225"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CC1FEF" w:rsidRPr="00CC1FEF" w:rsidRDefault="00B4520F" w:rsidP="00CC1FEF">
            <w:pPr>
              <w:spacing w:after="225" w:line="240" w:lineRule="auto"/>
              <w:rPr>
                <w:rFonts w:ascii="Times New Roman" w:eastAsia="Times New Roman" w:hAnsi="Times New Roman" w:cs="Times New Roman"/>
                <w:color w:val="4C4C4C"/>
                <w:sz w:val="24"/>
                <w:szCs w:val="24"/>
                <w:lang w:eastAsia="ru-RU"/>
              </w:rPr>
            </w:pPr>
            <w:hyperlink r:id="rId5" w:history="1">
              <w:r w:rsidR="006B21A4" w:rsidRPr="00037D92">
                <w:rPr>
                  <w:rStyle w:val="a5"/>
                  <w:rFonts w:ascii="Times New Roman" w:eastAsia="Times New Roman" w:hAnsi="Times New Roman" w:cs="Times New Roman"/>
                  <w:sz w:val="24"/>
                  <w:szCs w:val="24"/>
                  <w:lang w:eastAsia="ru-RU"/>
                </w:rPr>
                <w:t>https://889.86378.3535.ru</w:t>
              </w:r>
            </w:hyperlink>
            <w:r w:rsidR="006B21A4">
              <w:rPr>
                <w:rFonts w:ascii="Times New Roman" w:eastAsia="Times New Roman" w:hAnsi="Times New Roman" w:cs="Times New Roman"/>
                <w:color w:val="4C4C4C"/>
                <w:sz w:val="24"/>
                <w:szCs w:val="24"/>
                <w:lang w:eastAsia="ru-RU"/>
              </w:rPr>
              <w:t xml:space="preserve"> </w:t>
            </w:r>
          </w:p>
        </w:tc>
      </w:tr>
      <w:tr w:rsidR="00873E73" w:rsidRPr="00C74349" w:rsidTr="00C74349">
        <w:trPr>
          <w:trHeight w:val="837"/>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873E73">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Орган самоуправления</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873E73">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Председатель Управляющего Совета</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6B21A4" w:rsidP="00873E73">
            <w:pPr>
              <w:spacing w:after="225" w:line="240" w:lineRule="auto"/>
              <w:rPr>
                <w:rFonts w:ascii="Times New Roman" w:eastAsia="Times New Roman" w:hAnsi="Times New Roman" w:cs="Times New Roman"/>
                <w:color w:val="4C4C4C"/>
                <w:sz w:val="24"/>
                <w:szCs w:val="24"/>
                <w:lang w:eastAsia="ru-RU"/>
              </w:rPr>
            </w:pPr>
            <w:r>
              <w:rPr>
                <w:rFonts w:ascii="Times New Roman" w:eastAsia="Times New Roman" w:hAnsi="Times New Roman" w:cs="Times New Roman"/>
                <w:color w:val="4C4C4C"/>
                <w:sz w:val="24"/>
                <w:szCs w:val="24"/>
                <w:lang w:eastAsia="ru-RU"/>
              </w:rPr>
              <w:t>Головина Виктория Викторовна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873E73" w:rsidRPr="00C74349" w:rsidRDefault="00873E73" w:rsidP="00873E73">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873E73" w:rsidRPr="00CC1FEF" w:rsidRDefault="00B4520F" w:rsidP="00873E73">
            <w:pPr>
              <w:spacing w:after="225" w:line="240" w:lineRule="auto"/>
              <w:rPr>
                <w:rFonts w:ascii="Times New Roman" w:eastAsia="Times New Roman" w:hAnsi="Times New Roman" w:cs="Times New Roman"/>
                <w:color w:val="4C4C4C"/>
                <w:sz w:val="24"/>
                <w:szCs w:val="24"/>
                <w:lang w:eastAsia="ru-RU"/>
              </w:rPr>
            </w:pPr>
            <w:hyperlink r:id="rId6" w:history="1">
              <w:r w:rsidR="006B21A4" w:rsidRPr="00037D92">
                <w:rPr>
                  <w:rStyle w:val="a5"/>
                  <w:rFonts w:ascii="Times New Roman" w:eastAsia="Times New Roman" w:hAnsi="Times New Roman" w:cs="Times New Roman"/>
                  <w:sz w:val="24"/>
                  <w:szCs w:val="24"/>
                  <w:lang w:eastAsia="ru-RU"/>
                </w:rPr>
                <w:t>https://889.86378.3535.ru</w:t>
              </w:r>
            </w:hyperlink>
            <w:r w:rsidR="006B21A4">
              <w:rPr>
                <w:rFonts w:ascii="Times New Roman" w:eastAsia="Times New Roman" w:hAnsi="Times New Roman" w:cs="Times New Roman"/>
                <w:color w:val="4C4C4C"/>
                <w:sz w:val="24"/>
                <w:szCs w:val="24"/>
                <w:lang w:eastAsia="ru-RU"/>
              </w:rPr>
              <w:t xml:space="preserve"> </w:t>
            </w:r>
          </w:p>
        </w:tc>
      </w:tr>
      <w:tr w:rsidR="00873E73" w:rsidRPr="00C74349" w:rsidTr="00873E73">
        <w:trPr>
          <w:tblCellSpacing w:w="15" w:type="dxa"/>
        </w:trPr>
        <w:tc>
          <w:tcPr>
            <w:tcW w:w="1940" w:type="dxa"/>
            <w:vMerge w:val="restart"/>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873E73">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Учебная работа</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873E73">
            <w:pPr>
              <w:spacing w:after="225"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Заместитель директора по учебно-воспитательной работе</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873E73" w:rsidRPr="00CC1FEF" w:rsidRDefault="00873E73" w:rsidP="00873E73">
            <w:pPr>
              <w:spacing w:after="225" w:line="240" w:lineRule="auto"/>
              <w:rPr>
                <w:rFonts w:ascii="Times New Roman" w:eastAsia="Times New Roman" w:hAnsi="Times New Roman" w:cs="Times New Roman"/>
                <w:color w:val="4C4C4C"/>
                <w:sz w:val="24"/>
                <w:szCs w:val="24"/>
                <w:lang w:eastAsia="ru-RU"/>
              </w:rPr>
            </w:pPr>
            <w:proofErr w:type="spellStart"/>
            <w:r w:rsidRPr="00C74349">
              <w:rPr>
                <w:rFonts w:ascii="Times New Roman" w:eastAsia="Times New Roman" w:hAnsi="Times New Roman" w:cs="Times New Roman"/>
                <w:color w:val="4C4C4C"/>
                <w:sz w:val="24"/>
                <w:szCs w:val="24"/>
                <w:bdr w:val="none" w:sz="0" w:space="0" w:color="auto" w:frame="1"/>
                <w:lang w:eastAsia="ru-RU"/>
              </w:rPr>
              <w:t>Книжникова</w:t>
            </w:r>
            <w:proofErr w:type="spellEnd"/>
            <w:r w:rsidRPr="00C74349">
              <w:rPr>
                <w:rFonts w:ascii="Times New Roman" w:eastAsia="Times New Roman" w:hAnsi="Times New Roman" w:cs="Times New Roman"/>
                <w:color w:val="4C4C4C"/>
                <w:sz w:val="24"/>
                <w:szCs w:val="24"/>
                <w:bdr w:val="none" w:sz="0" w:space="0" w:color="auto" w:frame="1"/>
                <w:lang w:eastAsia="ru-RU"/>
              </w:rPr>
              <w:t xml:space="preserve"> Ольга Александровна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873E73" w:rsidRPr="00C74349" w:rsidRDefault="00873E73" w:rsidP="00873E73">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873E73" w:rsidRPr="00CC1FEF" w:rsidRDefault="00B4520F" w:rsidP="00873E73">
            <w:pPr>
              <w:spacing w:after="0" w:line="240" w:lineRule="auto"/>
              <w:rPr>
                <w:rFonts w:ascii="Times New Roman" w:eastAsia="Times New Roman" w:hAnsi="Times New Roman" w:cs="Times New Roman"/>
                <w:color w:val="4C4C4C"/>
                <w:sz w:val="24"/>
                <w:szCs w:val="24"/>
                <w:lang w:eastAsia="ru-RU"/>
              </w:rPr>
            </w:pPr>
            <w:hyperlink r:id="rId7" w:history="1">
              <w:r w:rsidR="006B21A4" w:rsidRPr="00037D92">
                <w:rPr>
                  <w:rStyle w:val="a5"/>
                  <w:rFonts w:ascii="Times New Roman" w:eastAsia="Times New Roman" w:hAnsi="Times New Roman" w:cs="Times New Roman"/>
                  <w:sz w:val="24"/>
                  <w:szCs w:val="24"/>
                  <w:lang w:eastAsia="ru-RU"/>
                </w:rPr>
                <w:t>https://889.86378.3535.ru</w:t>
              </w:r>
            </w:hyperlink>
            <w:r w:rsidR="006B21A4">
              <w:rPr>
                <w:rFonts w:ascii="Times New Roman" w:eastAsia="Times New Roman" w:hAnsi="Times New Roman" w:cs="Times New Roman"/>
                <w:color w:val="4C4C4C"/>
                <w:sz w:val="24"/>
                <w:szCs w:val="24"/>
                <w:lang w:eastAsia="ru-RU"/>
              </w:rPr>
              <w:t xml:space="preserve"> </w:t>
            </w:r>
          </w:p>
        </w:tc>
      </w:tr>
      <w:tr w:rsidR="006B21A4" w:rsidRPr="00C74349" w:rsidTr="00873E73">
        <w:trPr>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Заведующая библиотекой</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bdr w:val="none" w:sz="0" w:space="0" w:color="auto" w:frame="1"/>
                <w:lang w:eastAsia="ru-RU"/>
              </w:rPr>
              <w:t>Фильчакова Пелагея Анатольевна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8"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Руководитель МО начальных классов</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roofErr w:type="spellStart"/>
            <w:r w:rsidRPr="00C74349">
              <w:rPr>
                <w:rFonts w:ascii="Times New Roman" w:eastAsia="Times New Roman" w:hAnsi="Times New Roman" w:cs="Times New Roman"/>
                <w:color w:val="4C4C4C"/>
                <w:sz w:val="24"/>
                <w:szCs w:val="24"/>
                <w:bdr w:val="none" w:sz="0" w:space="0" w:color="auto" w:frame="1"/>
                <w:lang w:eastAsia="ru-RU"/>
              </w:rPr>
              <w:t>Прунева</w:t>
            </w:r>
            <w:proofErr w:type="spellEnd"/>
            <w:r w:rsidRPr="00C74349">
              <w:rPr>
                <w:rFonts w:ascii="Times New Roman" w:eastAsia="Times New Roman" w:hAnsi="Times New Roman" w:cs="Times New Roman"/>
                <w:color w:val="4C4C4C"/>
                <w:sz w:val="24"/>
                <w:szCs w:val="24"/>
                <w:bdr w:val="none" w:sz="0" w:space="0" w:color="auto" w:frame="1"/>
                <w:lang w:eastAsia="ru-RU"/>
              </w:rPr>
              <w:t xml:space="preserve"> Полина Петровна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9"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Руководитель МО гуманитарного цикла</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lang w:eastAsia="ru-RU"/>
              </w:rPr>
              <w:t>Архипова Виктория Викторовна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0"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Руководитель МО естественно-математического цикла</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lang w:eastAsia="ru-RU"/>
              </w:rPr>
              <w:t>Щербаков Александр Николаевич</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1"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vMerge w:val="restart"/>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Воспитательная работа</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Заместитель директора по воспитательной работе</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roofErr w:type="spellStart"/>
            <w:r w:rsidRPr="00C74349">
              <w:rPr>
                <w:rFonts w:ascii="Times New Roman" w:eastAsia="Times New Roman" w:hAnsi="Times New Roman" w:cs="Times New Roman"/>
                <w:color w:val="4C4C4C"/>
                <w:sz w:val="24"/>
                <w:szCs w:val="24"/>
                <w:bdr w:val="none" w:sz="0" w:space="0" w:color="auto" w:frame="1"/>
                <w:lang w:eastAsia="ru-RU"/>
              </w:rPr>
              <w:t>Ниниева</w:t>
            </w:r>
            <w:proofErr w:type="spellEnd"/>
            <w:r w:rsidRPr="00C74349">
              <w:rPr>
                <w:rFonts w:ascii="Times New Roman" w:eastAsia="Times New Roman" w:hAnsi="Times New Roman" w:cs="Times New Roman"/>
                <w:color w:val="4C4C4C"/>
                <w:sz w:val="24"/>
                <w:szCs w:val="24"/>
                <w:bdr w:val="none" w:sz="0" w:space="0" w:color="auto" w:frame="1"/>
                <w:lang w:eastAsia="ru-RU"/>
              </w:rPr>
              <w:t xml:space="preserve"> </w:t>
            </w:r>
            <w:proofErr w:type="spellStart"/>
            <w:r w:rsidRPr="00C74349">
              <w:rPr>
                <w:rFonts w:ascii="Times New Roman" w:eastAsia="Times New Roman" w:hAnsi="Times New Roman" w:cs="Times New Roman"/>
                <w:color w:val="4C4C4C"/>
                <w:sz w:val="24"/>
                <w:szCs w:val="24"/>
                <w:bdr w:val="none" w:sz="0" w:space="0" w:color="auto" w:frame="1"/>
                <w:lang w:eastAsia="ru-RU"/>
              </w:rPr>
              <w:t>Хадижат</w:t>
            </w:r>
            <w:proofErr w:type="spellEnd"/>
            <w:r w:rsidRPr="00C74349">
              <w:rPr>
                <w:rFonts w:ascii="Times New Roman" w:eastAsia="Times New Roman" w:hAnsi="Times New Roman" w:cs="Times New Roman"/>
                <w:color w:val="4C4C4C"/>
                <w:sz w:val="24"/>
                <w:szCs w:val="24"/>
                <w:bdr w:val="none" w:sz="0" w:space="0" w:color="auto" w:frame="1"/>
                <w:lang w:eastAsia="ru-RU"/>
              </w:rPr>
              <w:t xml:space="preserve"> </w:t>
            </w:r>
            <w:proofErr w:type="spellStart"/>
            <w:r w:rsidRPr="00C74349">
              <w:rPr>
                <w:rFonts w:ascii="Times New Roman" w:eastAsia="Times New Roman" w:hAnsi="Times New Roman" w:cs="Times New Roman"/>
                <w:color w:val="4C4C4C"/>
                <w:sz w:val="24"/>
                <w:szCs w:val="24"/>
                <w:bdr w:val="none" w:sz="0" w:space="0" w:color="auto" w:frame="1"/>
                <w:lang w:eastAsia="ru-RU"/>
              </w:rPr>
              <w:t>Лемовна</w:t>
            </w:r>
            <w:proofErr w:type="spellEnd"/>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2" w:history="1">
              <w:r w:rsidR="006B21A4" w:rsidRPr="00037D92">
                <w:rPr>
                  <w:rStyle w:val="a5"/>
                </w:rPr>
                <w:t>https://889.86378.3535.ru</w:t>
              </w:r>
            </w:hyperlink>
            <w:r w:rsidR="006B21A4">
              <w:t xml:space="preserve"> </w:t>
            </w:r>
          </w:p>
        </w:tc>
      </w:tr>
      <w:tr w:rsidR="006B21A4" w:rsidRPr="00C74349" w:rsidTr="00C74349">
        <w:trPr>
          <w:trHeight w:val="730"/>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Родительский комитет</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Pr>
                <w:rFonts w:ascii="Times New Roman" w:eastAsia="Times New Roman" w:hAnsi="Times New Roman" w:cs="Times New Roman"/>
                <w:color w:val="4C4C4C"/>
                <w:sz w:val="24"/>
                <w:szCs w:val="24"/>
                <w:lang w:eastAsia="ru-RU"/>
              </w:rPr>
              <w:t>Корниенко Юлия Ивановна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3"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 Руководитель Детс</w:t>
            </w:r>
            <w:r w:rsidRPr="00C74349">
              <w:rPr>
                <w:rFonts w:ascii="Times New Roman" w:eastAsia="Times New Roman" w:hAnsi="Times New Roman" w:cs="Times New Roman"/>
                <w:color w:val="4C4C4C"/>
                <w:sz w:val="24"/>
                <w:szCs w:val="24"/>
                <w:bdr w:val="none" w:sz="0" w:space="0" w:color="auto" w:frame="1"/>
                <w:lang w:eastAsia="ru-RU"/>
              </w:rPr>
              <w:t>кой школьной организации «Галактика</w:t>
            </w:r>
            <w:r w:rsidRPr="00CC1FEF">
              <w:rPr>
                <w:rFonts w:ascii="Times New Roman" w:eastAsia="Times New Roman" w:hAnsi="Times New Roman" w:cs="Times New Roman"/>
                <w:color w:val="4C4C4C"/>
                <w:sz w:val="24"/>
                <w:szCs w:val="24"/>
                <w:bdr w:val="none" w:sz="0" w:space="0" w:color="auto" w:frame="1"/>
                <w:lang w:eastAsia="ru-RU"/>
              </w:rPr>
              <w:t>»</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B4520F" w:rsidP="006B21A4">
            <w:pPr>
              <w:spacing w:after="0" w:line="240" w:lineRule="auto"/>
              <w:rPr>
                <w:rFonts w:ascii="Times New Roman" w:eastAsia="Times New Roman" w:hAnsi="Times New Roman" w:cs="Times New Roman"/>
                <w:color w:val="4C4C4C"/>
                <w:sz w:val="24"/>
                <w:szCs w:val="24"/>
                <w:lang w:eastAsia="ru-RU"/>
              </w:rPr>
            </w:pPr>
            <w:proofErr w:type="spellStart"/>
            <w:r>
              <w:rPr>
                <w:rFonts w:ascii="Times New Roman" w:eastAsia="Times New Roman" w:hAnsi="Times New Roman" w:cs="Times New Roman"/>
                <w:color w:val="4C4C4C"/>
                <w:sz w:val="24"/>
                <w:szCs w:val="24"/>
                <w:bdr w:val="none" w:sz="0" w:space="0" w:color="auto" w:frame="1"/>
                <w:lang w:eastAsia="ru-RU"/>
              </w:rPr>
              <w:t>Ниниева</w:t>
            </w:r>
            <w:proofErr w:type="spellEnd"/>
            <w:r>
              <w:rPr>
                <w:rFonts w:ascii="Times New Roman" w:eastAsia="Times New Roman" w:hAnsi="Times New Roman" w:cs="Times New Roman"/>
                <w:color w:val="4C4C4C"/>
                <w:sz w:val="24"/>
                <w:szCs w:val="24"/>
                <w:bdr w:val="none" w:sz="0" w:space="0" w:color="auto" w:frame="1"/>
                <w:lang w:eastAsia="ru-RU"/>
              </w:rPr>
              <w:t xml:space="preserve"> </w:t>
            </w:r>
            <w:proofErr w:type="spellStart"/>
            <w:r>
              <w:rPr>
                <w:rFonts w:ascii="Times New Roman" w:eastAsia="Times New Roman" w:hAnsi="Times New Roman" w:cs="Times New Roman"/>
                <w:color w:val="4C4C4C"/>
                <w:sz w:val="24"/>
                <w:szCs w:val="24"/>
                <w:bdr w:val="none" w:sz="0" w:space="0" w:color="auto" w:frame="1"/>
                <w:lang w:eastAsia="ru-RU"/>
              </w:rPr>
              <w:t>Хадижат</w:t>
            </w:r>
            <w:proofErr w:type="spellEnd"/>
            <w:r>
              <w:rPr>
                <w:rFonts w:ascii="Times New Roman" w:eastAsia="Times New Roman" w:hAnsi="Times New Roman" w:cs="Times New Roman"/>
                <w:color w:val="4C4C4C"/>
                <w:sz w:val="24"/>
                <w:szCs w:val="24"/>
                <w:bdr w:val="none" w:sz="0" w:space="0" w:color="auto" w:frame="1"/>
                <w:lang w:eastAsia="ru-RU"/>
              </w:rPr>
              <w:t xml:space="preserve"> </w:t>
            </w:r>
            <w:proofErr w:type="spellStart"/>
            <w:r>
              <w:rPr>
                <w:rFonts w:ascii="Times New Roman" w:eastAsia="Times New Roman" w:hAnsi="Times New Roman" w:cs="Times New Roman"/>
                <w:color w:val="4C4C4C"/>
                <w:sz w:val="24"/>
                <w:szCs w:val="24"/>
                <w:bdr w:val="none" w:sz="0" w:space="0" w:color="auto" w:frame="1"/>
                <w:lang w:eastAsia="ru-RU"/>
              </w:rPr>
              <w:t>Лёмовна</w:t>
            </w:r>
            <w:proofErr w:type="spellEnd"/>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4" w:history="1">
              <w:r w:rsidR="006B21A4" w:rsidRPr="00037D92">
                <w:rPr>
                  <w:rStyle w:val="a5"/>
                </w:rPr>
                <w:t>https://889.86378.3535.ru</w:t>
              </w:r>
            </w:hyperlink>
            <w:r w:rsidR="006B21A4">
              <w:t xml:space="preserve"> </w:t>
            </w:r>
          </w:p>
        </w:tc>
      </w:tr>
      <w:tr w:rsidR="006B21A4" w:rsidRPr="00C74349" w:rsidTr="00C74349">
        <w:trPr>
          <w:trHeight w:val="583"/>
          <w:tblCellSpacing w:w="15" w:type="dxa"/>
        </w:trPr>
        <w:tc>
          <w:tcPr>
            <w:tcW w:w="1940" w:type="dxa"/>
            <w:vMerge/>
            <w:tcBorders>
              <w:top w:val="nil"/>
              <w:left w:val="nil"/>
              <w:bottom w:val="nil"/>
              <w:right w:val="nil"/>
            </w:tcBorders>
            <w:shd w:val="clear" w:color="auto" w:fill="FFFFFF"/>
            <w:vAlign w:val="cente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 Руководитель школьного музея</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bdr w:val="none" w:sz="0" w:space="0" w:color="auto" w:frame="1"/>
                <w:lang w:eastAsia="ru-RU"/>
              </w:rPr>
              <w:t>Овсюкова Мария Васильевна</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5"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Профсоюзный орган</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Председатель профсоюза</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lang w:eastAsia="ru-RU"/>
              </w:rPr>
              <w:t>Щербаков Александр Николаевич</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6"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Административно-хозяйственная работа</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Завхоз</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bdr w:val="none" w:sz="0" w:space="0" w:color="auto" w:frame="1"/>
                <w:lang w:eastAsia="ru-RU"/>
              </w:rPr>
              <w:t>Прунев Владимир Иванович</w:t>
            </w:r>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7"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ГО и ЧС</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Ответственный по ГО и ЧС</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74349">
              <w:rPr>
                <w:rFonts w:ascii="Times New Roman" w:eastAsia="Times New Roman" w:hAnsi="Times New Roman" w:cs="Times New Roman"/>
                <w:color w:val="4C4C4C"/>
                <w:sz w:val="24"/>
                <w:szCs w:val="24"/>
                <w:bdr w:val="none" w:sz="0" w:space="0" w:color="auto" w:frame="1"/>
                <w:lang w:eastAsia="ru-RU"/>
              </w:rPr>
              <w:t xml:space="preserve">Манжиев Мансур </w:t>
            </w:r>
            <w:proofErr w:type="spellStart"/>
            <w:r w:rsidRPr="00C74349">
              <w:rPr>
                <w:rFonts w:ascii="Times New Roman" w:eastAsia="Times New Roman" w:hAnsi="Times New Roman" w:cs="Times New Roman"/>
                <w:color w:val="4C4C4C"/>
                <w:sz w:val="24"/>
                <w:szCs w:val="24"/>
                <w:bdr w:val="none" w:sz="0" w:space="0" w:color="auto" w:frame="1"/>
                <w:lang w:eastAsia="ru-RU"/>
              </w:rPr>
              <w:t>Мусадиевич</w:t>
            </w:r>
            <w:bookmarkStart w:id="0" w:name="_GoBack"/>
            <w:bookmarkEnd w:id="0"/>
            <w:proofErr w:type="spellEnd"/>
          </w:p>
        </w:tc>
        <w:tc>
          <w:tcPr>
            <w:tcW w:w="1954" w:type="dxa"/>
            <w:tcBorders>
              <w:top w:val="nil"/>
              <w:left w:val="nil"/>
              <w:bottom w:val="nil"/>
              <w:right w:val="nil"/>
            </w:tcBorders>
            <w:shd w:val="clear" w:color="auto" w:fill="FFFFFF"/>
            <w:tcMar>
              <w:top w:w="0" w:type="dxa"/>
              <w:left w:w="108" w:type="dxa"/>
              <w:bottom w:w="0" w:type="dxa"/>
              <w:right w:w="108" w:type="dxa"/>
            </w:tcMar>
          </w:tcPr>
          <w:p w:rsidR="006B21A4" w:rsidRPr="00C74349" w:rsidRDefault="006B21A4" w:rsidP="006B21A4">
            <w:pPr>
              <w:rPr>
                <w:rFonts w:ascii="Times New Roman" w:hAnsi="Times New Roman" w:cs="Times New Roman"/>
                <w:sz w:val="24"/>
                <w:szCs w:val="24"/>
              </w:rPr>
            </w:pPr>
            <w:r w:rsidRPr="00C74349">
              <w:rPr>
                <w:rFonts w:ascii="Times New Roman" w:eastAsia="Times New Roman" w:hAnsi="Times New Roman" w:cs="Times New Roman"/>
                <w:color w:val="4C4C4C"/>
                <w:sz w:val="24"/>
                <w:szCs w:val="24"/>
                <w:lang w:eastAsia="ru-RU"/>
              </w:rPr>
              <w:t xml:space="preserve">МБОУ </w:t>
            </w:r>
            <w:proofErr w:type="spellStart"/>
            <w:r w:rsidRPr="00C74349">
              <w:rPr>
                <w:rFonts w:ascii="Times New Roman" w:eastAsia="Times New Roman" w:hAnsi="Times New Roman" w:cs="Times New Roman"/>
                <w:color w:val="4C4C4C"/>
                <w:sz w:val="24"/>
                <w:szCs w:val="24"/>
                <w:lang w:eastAsia="ru-RU"/>
              </w:rPr>
              <w:t>Фоминская</w:t>
            </w:r>
            <w:proofErr w:type="spellEnd"/>
            <w:r w:rsidRPr="00C74349">
              <w:rPr>
                <w:rFonts w:ascii="Times New Roman" w:eastAsia="Times New Roman" w:hAnsi="Times New Roman" w:cs="Times New Roman"/>
                <w:color w:val="4C4C4C"/>
                <w:sz w:val="24"/>
                <w:szCs w:val="24"/>
                <w:lang w:eastAsia="ru-RU"/>
              </w:rPr>
              <w:t xml:space="preserve"> СОШ</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8" w:history="1">
              <w:r w:rsidR="006B21A4" w:rsidRPr="00037D92">
                <w:rPr>
                  <w:rStyle w:val="a5"/>
                </w:rPr>
                <w:t>https://889.86378.3535.ru</w:t>
              </w:r>
            </w:hyperlink>
            <w:r w:rsidR="006B21A4">
              <w:t xml:space="preserve"> </w:t>
            </w:r>
          </w:p>
        </w:tc>
      </w:tr>
      <w:tr w:rsidR="006B21A4" w:rsidRPr="00C74349" w:rsidTr="00873E73">
        <w:trPr>
          <w:tblCellSpacing w:w="15" w:type="dxa"/>
        </w:trPr>
        <w:tc>
          <w:tcPr>
            <w:tcW w:w="194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Финансово- экономическая работа</w:t>
            </w:r>
          </w:p>
        </w:tc>
        <w:tc>
          <w:tcPr>
            <w:tcW w:w="1813"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Главный бухгалтер</w:t>
            </w:r>
          </w:p>
        </w:tc>
        <w:tc>
          <w:tcPr>
            <w:tcW w:w="2380"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proofErr w:type="spellStart"/>
            <w:r w:rsidRPr="00C74349">
              <w:rPr>
                <w:rFonts w:ascii="Times New Roman" w:eastAsia="Times New Roman" w:hAnsi="Times New Roman" w:cs="Times New Roman"/>
                <w:color w:val="4C4C4C"/>
                <w:sz w:val="24"/>
                <w:szCs w:val="24"/>
                <w:bdr w:val="none" w:sz="0" w:space="0" w:color="auto" w:frame="1"/>
                <w:lang w:eastAsia="ru-RU"/>
              </w:rPr>
              <w:t>Гресева</w:t>
            </w:r>
            <w:proofErr w:type="spellEnd"/>
            <w:r w:rsidRPr="00C74349">
              <w:rPr>
                <w:rFonts w:ascii="Times New Roman" w:eastAsia="Times New Roman" w:hAnsi="Times New Roman" w:cs="Times New Roman"/>
                <w:color w:val="4C4C4C"/>
                <w:sz w:val="24"/>
                <w:szCs w:val="24"/>
                <w:bdr w:val="none" w:sz="0" w:space="0" w:color="auto" w:frame="1"/>
                <w:lang w:eastAsia="ru-RU"/>
              </w:rPr>
              <w:t xml:space="preserve"> Галина Анатольевна</w:t>
            </w:r>
          </w:p>
        </w:tc>
        <w:tc>
          <w:tcPr>
            <w:tcW w:w="1954" w:type="dxa"/>
            <w:tcBorders>
              <w:top w:val="nil"/>
              <w:left w:val="nil"/>
              <w:bottom w:val="nil"/>
              <w:right w:val="nil"/>
            </w:tcBorders>
            <w:shd w:val="clear" w:color="auto" w:fill="FFFFFF"/>
            <w:tcMar>
              <w:top w:w="0" w:type="dxa"/>
              <w:left w:w="108" w:type="dxa"/>
              <w:bottom w:w="0" w:type="dxa"/>
              <w:right w:w="108" w:type="dxa"/>
            </w:tcMar>
            <w:hideMark/>
          </w:tcPr>
          <w:p w:rsidR="006B21A4" w:rsidRPr="00CC1FEF" w:rsidRDefault="006B21A4" w:rsidP="006B21A4">
            <w:pPr>
              <w:spacing w:after="0"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bdr w:val="none" w:sz="0" w:space="0" w:color="auto" w:frame="1"/>
                <w:lang w:eastAsia="ru-RU"/>
              </w:rPr>
              <w:t>ОО Администрации Заветинского района</w:t>
            </w:r>
          </w:p>
        </w:tc>
        <w:tc>
          <w:tcPr>
            <w:tcW w:w="1940" w:type="dxa"/>
            <w:tcBorders>
              <w:top w:val="nil"/>
              <w:left w:val="nil"/>
              <w:bottom w:val="nil"/>
              <w:right w:val="nil"/>
            </w:tcBorders>
            <w:shd w:val="clear" w:color="auto" w:fill="FFFFFF"/>
            <w:tcMar>
              <w:top w:w="0" w:type="dxa"/>
              <w:left w:w="108" w:type="dxa"/>
              <w:bottom w:w="0" w:type="dxa"/>
              <w:right w:w="108" w:type="dxa"/>
            </w:tcMar>
          </w:tcPr>
          <w:p w:rsidR="006B21A4" w:rsidRDefault="00B4520F" w:rsidP="006B21A4">
            <w:hyperlink r:id="rId19" w:history="1">
              <w:r w:rsidR="006B21A4" w:rsidRPr="00037D92">
                <w:rPr>
                  <w:rStyle w:val="a5"/>
                </w:rPr>
                <w:t>https://889.86378.3535.ru</w:t>
              </w:r>
            </w:hyperlink>
            <w:r w:rsidR="006B21A4">
              <w:t xml:space="preserve"> </w:t>
            </w:r>
          </w:p>
        </w:tc>
      </w:tr>
    </w:tbl>
    <w:p w:rsidR="003310B7" w:rsidRPr="007B24ED" w:rsidRDefault="00CC1FEF" w:rsidP="007B24ED">
      <w:pPr>
        <w:shd w:val="clear" w:color="auto" w:fill="FFFFFF"/>
        <w:spacing w:after="312" w:line="240" w:lineRule="auto"/>
        <w:rPr>
          <w:rFonts w:ascii="Times New Roman" w:eastAsia="Times New Roman" w:hAnsi="Times New Roman" w:cs="Times New Roman"/>
          <w:color w:val="4C4C4C"/>
          <w:sz w:val="24"/>
          <w:szCs w:val="24"/>
          <w:lang w:eastAsia="ru-RU"/>
        </w:rPr>
      </w:pPr>
      <w:r w:rsidRPr="00CC1FEF">
        <w:rPr>
          <w:rFonts w:ascii="Times New Roman" w:eastAsia="Times New Roman" w:hAnsi="Times New Roman" w:cs="Times New Roman"/>
          <w:color w:val="4C4C4C"/>
          <w:sz w:val="24"/>
          <w:szCs w:val="24"/>
          <w:lang w:eastAsia="ru-RU"/>
        </w:rPr>
        <w:t> </w:t>
      </w:r>
    </w:p>
    <w:sectPr w:rsidR="003310B7" w:rsidRPr="007B24ED" w:rsidSect="00C7434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F6"/>
    <w:rsid w:val="001A02F6"/>
    <w:rsid w:val="00537B71"/>
    <w:rsid w:val="006421B8"/>
    <w:rsid w:val="006B21A4"/>
    <w:rsid w:val="007B24ED"/>
    <w:rsid w:val="00873E73"/>
    <w:rsid w:val="00925C46"/>
    <w:rsid w:val="00A238F6"/>
    <w:rsid w:val="00A860B9"/>
    <w:rsid w:val="00B4520F"/>
    <w:rsid w:val="00C74349"/>
    <w:rsid w:val="00CC1FEF"/>
    <w:rsid w:val="00D4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346F-9427-4C10-96B1-CAEAE6C7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8F6"/>
    <w:rPr>
      <w:b/>
      <w:bCs/>
    </w:rPr>
  </w:style>
  <w:style w:type="character" w:styleId="a5">
    <w:name w:val="Hyperlink"/>
    <w:basedOn w:val="a0"/>
    <w:uiPriority w:val="99"/>
    <w:unhideWhenUsed/>
    <w:rsid w:val="00A23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079106">
      <w:bodyDiv w:val="1"/>
      <w:marLeft w:val="0"/>
      <w:marRight w:val="0"/>
      <w:marTop w:val="0"/>
      <w:marBottom w:val="0"/>
      <w:divBdr>
        <w:top w:val="none" w:sz="0" w:space="0" w:color="auto"/>
        <w:left w:val="none" w:sz="0" w:space="0" w:color="auto"/>
        <w:bottom w:val="none" w:sz="0" w:space="0" w:color="auto"/>
        <w:right w:val="none" w:sz="0" w:space="0" w:color="auto"/>
      </w:divBdr>
    </w:div>
    <w:div w:id="1964072644">
      <w:bodyDiv w:val="1"/>
      <w:marLeft w:val="0"/>
      <w:marRight w:val="0"/>
      <w:marTop w:val="0"/>
      <w:marBottom w:val="0"/>
      <w:divBdr>
        <w:top w:val="none" w:sz="0" w:space="0" w:color="auto"/>
        <w:left w:val="none" w:sz="0" w:space="0" w:color="auto"/>
        <w:bottom w:val="none" w:sz="0" w:space="0" w:color="auto"/>
        <w:right w:val="none" w:sz="0" w:space="0" w:color="auto"/>
      </w:divBdr>
    </w:div>
    <w:div w:id="19729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889.86378.3535.ru" TargetMode="External"/><Relationship Id="rId13" Type="http://schemas.openxmlformats.org/officeDocument/2006/relationships/hyperlink" Target="https://889.86378.3535.ru" TargetMode="External"/><Relationship Id="rId18" Type="http://schemas.openxmlformats.org/officeDocument/2006/relationships/hyperlink" Target="https://889.86378.3535.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889.86378.3535.ru" TargetMode="External"/><Relationship Id="rId12" Type="http://schemas.openxmlformats.org/officeDocument/2006/relationships/hyperlink" Target="https://889.86378.3535.ru" TargetMode="External"/><Relationship Id="rId17" Type="http://schemas.openxmlformats.org/officeDocument/2006/relationships/hyperlink" Target="https://889.86378.3535.ru" TargetMode="External"/><Relationship Id="rId2" Type="http://schemas.openxmlformats.org/officeDocument/2006/relationships/settings" Target="settings.xml"/><Relationship Id="rId16" Type="http://schemas.openxmlformats.org/officeDocument/2006/relationships/hyperlink" Target="https://889.86378.3535.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889.86378.3535.ru" TargetMode="External"/><Relationship Id="rId11" Type="http://schemas.openxmlformats.org/officeDocument/2006/relationships/hyperlink" Target="https://889.86378.3535.ru" TargetMode="External"/><Relationship Id="rId5" Type="http://schemas.openxmlformats.org/officeDocument/2006/relationships/hyperlink" Target="https://889.86378.3535.ru" TargetMode="External"/><Relationship Id="rId15" Type="http://schemas.openxmlformats.org/officeDocument/2006/relationships/hyperlink" Target="https://889.86378.3535.ru" TargetMode="External"/><Relationship Id="rId10" Type="http://schemas.openxmlformats.org/officeDocument/2006/relationships/hyperlink" Target="https://889.86378.3535.ru" TargetMode="External"/><Relationship Id="rId19" Type="http://schemas.openxmlformats.org/officeDocument/2006/relationships/hyperlink" Target="https://889.86378.3535.ru" TargetMode="External"/><Relationship Id="rId4" Type="http://schemas.openxmlformats.org/officeDocument/2006/relationships/hyperlink" Target="mailto:fominschool@mail.ru" TargetMode="External"/><Relationship Id="rId9" Type="http://schemas.openxmlformats.org/officeDocument/2006/relationships/hyperlink" Target="https://889.86378.3535.ru" TargetMode="External"/><Relationship Id="rId14" Type="http://schemas.openxmlformats.org/officeDocument/2006/relationships/hyperlink" Target="https://889.86378.353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2024-04-01T08:50:00Z</dcterms:created>
  <dcterms:modified xsi:type="dcterms:W3CDTF">2024-04-01T08:50:00Z</dcterms:modified>
</cp:coreProperties>
</file>