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F2" w:rsidRPr="004864F2" w:rsidRDefault="004864F2" w:rsidP="0048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4864F2">
        <w:rPr>
          <w:rFonts w:ascii="Times New Roman" w:eastAsia="Times New Roman" w:hAnsi="Times New Roman" w:cs="Times New Roman"/>
          <w:sz w:val="28"/>
          <w:szCs w:val="28"/>
          <w:u w:val="single"/>
        </w:rPr>
        <w:t>Ростовская область, Семикаракорский район, п.Крымский</w:t>
      </w:r>
    </w:p>
    <w:p w:rsidR="004864F2" w:rsidRPr="004864F2" w:rsidRDefault="004864F2" w:rsidP="0048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864F2">
        <w:rPr>
          <w:rFonts w:ascii="Times New Roman" w:eastAsia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4864F2" w:rsidRPr="004864F2" w:rsidRDefault="004864F2" w:rsidP="0048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864F2">
        <w:rPr>
          <w:rFonts w:ascii="Times New Roman" w:eastAsia="Times New Roman" w:hAnsi="Times New Roman" w:cs="Times New Roman"/>
          <w:sz w:val="28"/>
          <w:szCs w:val="28"/>
          <w:u w:val="single"/>
        </w:rPr>
        <w:t>«Крымская основная общеобразовательная школа»</w:t>
      </w:r>
    </w:p>
    <w:p w:rsidR="004864F2" w:rsidRPr="004864F2" w:rsidRDefault="004864F2" w:rsidP="004864F2">
      <w:pPr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</w:rPr>
      </w:pPr>
    </w:p>
    <w:p w:rsidR="004864F2" w:rsidRPr="004864F2" w:rsidRDefault="004864F2" w:rsidP="004864F2">
      <w:pPr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</w:rPr>
      </w:pPr>
    </w:p>
    <w:p w:rsidR="004864F2" w:rsidRPr="004864F2" w:rsidRDefault="004864F2" w:rsidP="0048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4864F2" w:rsidRPr="004864F2" w:rsidRDefault="004864F2" w:rsidP="0048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>Директор МБОУ  Крымская ООШ</w:t>
      </w:r>
    </w:p>
    <w:p w:rsidR="004864F2" w:rsidRPr="004864F2" w:rsidRDefault="004864F2" w:rsidP="0048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>Приказ от 02.09.2024 г.№100</w:t>
      </w:r>
    </w:p>
    <w:p w:rsidR="004864F2" w:rsidRPr="004864F2" w:rsidRDefault="004864F2" w:rsidP="004864F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>____________Кожухарева И.В.</w:t>
      </w:r>
    </w:p>
    <w:p w:rsidR="004864F2" w:rsidRPr="004864F2" w:rsidRDefault="004864F2" w:rsidP="004864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4F2" w:rsidRPr="004864F2" w:rsidRDefault="004864F2" w:rsidP="0048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4F2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4864F2" w:rsidRPr="004864F2" w:rsidRDefault="004864F2" w:rsidP="0048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4F2">
        <w:rPr>
          <w:rFonts w:ascii="Times New Roman" w:eastAsia="Times New Roman" w:hAnsi="Times New Roman" w:cs="Times New Roman"/>
          <w:b/>
          <w:sz w:val="28"/>
          <w:szCs w:val="28"/>
        </w:rPr>
        <w:t>обучающегося 2 класса Стояненко Сергея</w:t>
      </w:r>
    </w:p>
    <w:p w:rsidR="004864F2" w:rsidRPr="004864F2" w:rsidRDefault="004864F2" w:rsidP="0048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>по предмету</w:t>
      </w:r>
      <w:r w:rsidRPr="004864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Русский язык</w:t>
      </w:r>
      <w:r w:rsidRPr="004864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4864F2" w:rsidRPr="004864F2" w:rsidRDefault="004864F2" w:rsidP="0048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64F2" w:rsidRPr="004864F2" w:rsidRDefault="004864F2" w:rsidP="0048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>Уровень  начального  общего  образования</w:t>
      </w:r>
      <w:r w:rsidRPr="004864F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4864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 класс</w:t>
      </w:r>
    </w:p>
    <w:p w:rsidR="004864F2" w:rsidRPr="004864F2" w:rsidRDefault="004864F2" w:rsidP="0048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864F2" w:rsidRPr="004864F2" w:rsidRDefault="004864F2" w:rsidP="004864F2">
      <w:pPr>
        <w:tabs>
          <w:tab w:val="left" w:pos="11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>Количество  часов</w:t>
      </w:r>
      <w:r w:rsidRPr="004864F2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377D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100 часов</w:t>
      </w:r>
    </w:p>
    <w:p w:rsidR="004864F2" w:rsidRPr="004864F2" w:rsidRDefault="004864F2" w:rsidP="0048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864F2" w:rsidRPr="004864F2" w:rsidRDefault="004864F2" w:rsidP="004864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Салтыкова Светлана Леонидовна</w:t>
      </w:r>
    </w:p>
    <w:p w:rsidR="004864F2" w:rsidRPr="004864F2" w:rsidRDefault="004864F2" w:rsidP="004864F2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</w:p>
    <w:p w:rsidR="004864F2" w:rsidRPr="004864F2" w:rsidRDefault="004864F2" w:rsidP="00486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64F2">
        <w:rPr>
          <w:rFonts w:ascii="Times New Roman" w:eastAsia="Times New Roman" w:hAnsi="Times New Roman" w:cs="Times New Roman"/>
          <w:sz w:val="28"/>
          <w:szCs w:val="28"/>
        </w:rPr>
        <w:t xml:space="preserve">Программа  разработана на основе </w:t>
      </w:r>
    </w:p>
    <w:p w:rsidR="004864F2" w:rsidRPr="004864F2" w:rsidRDefault="004864F2" w:rsidP="004864F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4F2">
        <w:rPr>
          <w:rFonts w:ascii="Times New Roman" w:eastAsia="Calibri" w:hAnsi="Times New Roman" w:cs="Times New Roman"/>
          <w:sz w:val="28"/>
          <w:szCs w:val="28"/>
        </w:rPr>
        <w:t>-Федерального государственного образовательного стандарта образования обучающихся с умственной отсталостью (интеллектуальными нарушениями);</w:t>
      </w:r>
    </w:p>
    <w:p w:rsidR="004864F2" w:rsidRPr="004864F2" w:rsidRDefault="004864F2" w:rsidP="004864F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4F2">
        <w:rPr>
          <w:rFonts w:ascii="Times New Roman" w:eastAsia="Calibri" w:hAnsi="Times New Roman" w:cs="Times New Roman"/>
          <w:sz w:val="28"/>
          <w:szCs w:val="28"/>
        </w:rPr>
        <w:t xml:space="preserve">-Примерной адаптированной основной общеобразовательной программы образования обучающихся с умственной отсталостью (интеллектуальными нарушениями).     </w:t>
      </w:r>
    </w:p>
    <w:p w:rsidR="004864F2" w:rsidRPr="004864F2" w:rsidRDefault="004864F2" w:rsidP="004864F2">
      <w:pPr>
        <w:keepNext/>
        <w:keepLine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64F2" w:rsidRPr="004864F2" w:rsidRDefault="004864F2" w:rsidP="004864F2">
      <w:pPr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color w:val="231F20"/>
          <w:sz w:val="28"/>
          <w:szCs w:val="28"/>
        </w:rPr>
      </w:pPr>
    </w:p>
    <w:p w:rsidR="008A20B4" w:rsidRDefault="008A20B4">
      <w:pPr>
        <w:spacing w:line="240" w:lineRule="auto"/>
        <w:jc w:val="center"/>
      </w:pPr>
    </w:p>
    <w:p w:rsidR="004864F2" w:rsidRDefault="004864F2">
      <w:pPr>
        <w:spacing w:line="240" w:lineRule="auto"/>
        <w:jc w:val="center"/>
      </w:pPr>
    </w:p>
    <w:p w:rsidR="008A20B4" w:rsidRDefault="008A20B4">
      <w:pPr>
        <w:spacing w:line="240" w:lineRule="auto"/>
        <w:jc w:val="center"/>
      </w:pPr>
    </w:p>
    <w:p w:rsidR="00E132E9" w:rsidRDefault="008A20B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E132E9" w:rsidRDefault="008A20B4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разработана на основе:</w:t>
      </w:r>
    </w:p>
    <w:p w:rsidR="002E254E" w:rsidRDefault="002E254E" w:rsidP="002E254E">
      <w:pPr>
        <w:pStyle w:val="a7"/>
        <w:numPr>
          <w:ilvl w:val="0"/>
          <w:numId w:val="8"/>
        </w:numPr>
        <w:jc w:val="both"/>
      </w:pPr>
      <w:r>
        <w:rPr>
          <w:rFonts w:ascii="Times New Roman CYR" w:hAnsi="Times New Roman CYR" w:cs="Times New Roman CYR"/>
          <w:sz w:val="24"/>
          <w:szCs w:val="24"/>
        </w:rPr>
        <w:t>ФГОС НОО, утвержденный приказом Министерства образования и науки Российской Федерации от 06.10.2009 года № 373 (в редакции приказа Минобрнауки от 26.11.2010 года №1241, от 22.09.2011 №2357).</w:t>
      </w:r>
    </w:p>
    <w:p w:rsidR="002E254E" w:rsidRDefault="002E254E" w:rsidP="002E254E">
      <w:pPr>
        <w:pStyle w:val="a7"/>
        <w:numPr>
          <w:ilvl w:val="0"/>
          <w:numId w:val="8"/>
        </w:numPr>
        <w:autoSpaceDE w:val="0"/>
        <w:spacing w:after="0" w:line="240" w:lineRule="auto"/>
        <w:jc w:val="both"/>
      </w:pPr>
      <w:r>
        <w:rPr>
          <w:rFonts w:ascii="Times New Roman CYR" w:hAnsi="Times New Roman CYR" w:cs="Times New Roman CYR"/>
          <w:sz w:val="24"/>
          <w:szCs w:val="24"/>
        </w:rPr>
        <w:t>Примерная основная образовательная программа начального общего образования: одобрена решением федерального учебно-методического объединения по общему образованию (протокол от 08.04.2015 г. №1/15). // Реестр примерных основных общеобразовательных программ.</w:t>
      </w:r>
    </w:p>
    <w:p w:rsidR="00E132E9" w:rsidRDefault="00E132E9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</w:p>
    <w:p w:rsidR="00E132E9" w:rsidRPr="000C7E61" w:rsidRDefault="008A20B4" w:rsidP="000C7E61">
      <w:pPr>
        <w:pStyle w:val="ac"/>
        <w:rPr>
          <w:rStyle w:val="apple-converted-space"/>
        </w:rPr>
      </w:pPr>
      <w:r>
        <w:rPr>
          <w:u w:val="single"/>
        </w:rPr>
        <w:t xml:space="preserve">На изучение </w:t>
      </w:r>
      <w:r>
        <w:t xml:space="preserve">предмета отводится </w:t>
      </w:r>
      <w:r w:rsidR="00BD7ED4">
        <w:t>3</w:t>
      </w:r>
      <w:r>
        <w:t xml:space="preserve"> часа в неделю, 102 часа в год. </w:t>
      </w:r>
      <w:r w:rsidR="00377DB0">
        <w:t>, программа будет выполнена за счет уплотнения часов.</w:t>
      </w:r>
    </w:p>
    <w:p w:rsidR="00E132E9" w:rsidRDefault="00E132E9" w:rsidP="000C7E61">
      <w:pPr>
        <w:pStyle w:val="ac"/>
        <w:rPr>
          <w:szCs w:val="24"/>
        </w:rPr>
      </w:pPr>
    </w:p>
    <w:p w:rsidR="00E132E9" w:rsidRDefault="008A20B4" w:rsidP="000C7E61">
      <w:pPr>
        <w:pStyle w:val="ac"/>
        <w:rPr>
          <w:szCs w:val="24"/>
        </w:rPr>
      </w:pPr>
      <w:r>
        <w:rPr>
          <w:szCs w:val="24"/>
          <w:u w:val="single"/>
        </w:rPr>
        <w:t>Используемый УМК: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Учебник: Э.В. Якубовская, Я.В Коршунова «Русский язык». 2 класс. Учебник для общеобразовательных организаций, реализующих адаптированные основные общеобразовательные программы в 2 частях. М.: «Просвещение», 20</w:t>
      </w:r>
      <w:r w:rsidR="004864F2">
        <w:rPr>
          <w:szCs w:val="24"/>
        </w:rPr>
        <w:t>21</w:t>
      </w:r>
    </w:p>
    <w:p w:rsidR="00E132E9" w:rsidRDefault="008A20B4" w:rsidP="000C7E61">
      <w:pPr>
        <w:pStyle w:val="ac"/>
        <w:rPr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Основной </w:t>
      </w:r>
      <w:r>
        <w:rPr>
          <w:rFonts w:eastAsia="Times New Roman" w:cs="Times New Roman"/>
          <w:b/>
          <w:bCs/>
          <w:color w:val="000000"/>
          <w:szCs w:val="24"/>
        </w:rPr>
        <w:t>целью</w:t>
      </w:r>
      <w:r>
        <w:rPr>
          <w:rFonts w:eastAsia="Times New Roman" w:cs="Times New Roman"/>
          <w:color w:val="000000"/>
          <w:szCs w:val="24"/>
        </w:rPr>
        <w:t> курса являются формирование и совершенствование знаний, умений, навыков, владение языком в разных сферах речевого общения.</w:t>
      </w:r>
    </w:p>
    <w:p w:rsidR="00E132E9" w:rsidRDefault="008A20B4" w:rsidP="000C7E61">
      <w:pPr>
        <w:pStyle w:val="ac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  <w:szCs w:val="24"/>
        </w:rPr>
        <w:t>Задачи</w:t>
      </w:r>
      <w:r>
        <w:rPr>
          <w:rFonts w:eastAsia="Times New Roman" w:cs="Times New Roman"/>
          <w:i/>
          <w:iCs/>
          <w:color w:val="000000"/>
          <w:szCs w:val="24"/>
        </w:rPr>
        <w:t> обучения русскому языку:</w:t>
      </w:r>
    </w:p>
    <w:p w:rsidR="00E132E9" w:rsidRDefault="008A20B4" w:rsidP="000C7E61">
      <w:pPr>
        <w:pStyle w:val="ac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color w:val="000000"/>
          <w:szCs w:val="24"/>
        </w:rPr>
        <w:t>научить обучающихся правильно и осмысленно читать доступный их пониманию текст;</w:t>
      </w:r>
    </w:p>
    <w:p w:rsidR="00E132E9" w:rsidRDefault="008A20B4" w:rsidP="000C7E61">
      <w:pPr>
        <w:pStyle w:val="ac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color w:val="000000"/>
          <w:szCs w:val="24"/>
        </w:rPr>
        <w:t>выработать элементарные навыки грамотного письма;</w:t>
      </w:r>
    </w:p>
    <w:p w:rsidR="00E132E9" w:rsidRDefault="008A20B4" w:rsidP="000C7E61">
      <w:pPr>
        <w:pStyle w:val="ac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color w:val="000000"/>
          <w:szCs w:val="24"/>
        </w:rPr>
        <w:t>повысить уровень общего и речевого развития обучающихся;</w:t>
      </w:r>
    </w:p>
    <w:p w:rsidR="00E132E9" w:rsidRDefault="008A20B4" w:rsidP="000C7E61">
      <w:pPr>
        <w:pStyle w:val="ac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color w:val="000000"/>
          <w:szCs w:val="24"/>
        </w:rPr>
        <w:t>научить последовательно и правильно излагать свои мысли в устной и письменной форме;</w:t>
      </w:r>
    </w:p>
    <w:p w:rsidR="00E132E9" w:rsidRDefault="008A20B4" w:rsidP="000C7E61">
      <w:pPr>
        <w:pStyle w:val="ac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color w:val="000000"/>
          <w:szCs w:val="24"/>
        </w:rPr>
        <w:t>формировать нравственные качества.</w:t>
      </w:r>
    </w:p>
    <w:p w:rsidR="00E132E9" w:rsidRDefault="008A20B4" w:rsidP="000C7E61">
      <w:pPr>
        <w:pStyle w:val="ac"/>
        <w:rPr>
          <w:rFonts w:ascii="Arial" w:eastAsia="Times New Roman" w:hAnsi="Arial" w:cs="Arial"/>
          <w:color w:val="000000"/>
        </w:rPr>
      </w:pPr>
      <w:r>
        <w:rPr>
          <w:rFonts w:eastAsia="Times New Roman" w:cs="Times New Roman"/>
          <w:color w:val="000000"/>
          <w:szCs w:val="24"/>
        </w:rPr>
        <w:t>Наряду с этими задачами на занятиях решаются и специальные задачи, направленные на коррекцию умственной деятельности школьников.  </w:t>
      </w:r>
    </w:p>
    <w:p w:rsidR="00E132E9" w:rsidRDefault="00E132E9" w:rsidP="000C7E61">
      <w:pPr>
        <w:pStyle w:val="ac"/>
        <w:rPr>
          <w:rFonts w:eastAsia="Times New Roman" w:cs="Arial"/>
          <w:color w:val="000000"/>
          <w:szCs w:val="24"/>
        </w:rPr>
      </w:pPr>
    </w:p>
    <w:p w:rsidR="00E132E9" w:rsidRDefault="008A20B4" w:rsidP="000C7E61">
      <w:pPr>
        <w:pStyle w:val="ac"/>
        <w:rPr>
          <w:b/>
          <w:bCs/>
          <w:szCs w:val="24"/>
        </w:rPr>
      </w:pPr>
      <w:r>
        <w:rPr>
          <w:b/>
          <w:bCs/>
          <w:szCs w:val="24"/>
        </w:rPr>
        <w:t>Общая характеристика учебного предмета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  <w:u w:val="single"/>
        </w:rPr>
        <w:t>Формирование элементарных навыков письма.</w:t>
      </w:r>
      <w:r>
        <w:rPr>
          <w:szCs w:val="24"/>
        </w:rPr>
        <w:t xml:space="preserve">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Развитие мелкой моторики пальцев рук; координации и точности движения руки. Развитие умения ориентироваться на пространстве листа в тетради и классной доски.Усвоение начертания рукописных заглавных и строчных букв.Письмо букв, буквосочетаний, слогов, слов, предложений с соблюдением гигиенических норм. Овладение разборчивым, аккуратным письмом. Дословное списывание слов и предложений; списывание со вставкой пропущенной буквы или слога послепредварительного разбора с учителем. Усвоение приёмов и последовательности правильного списывания текста. Письмо под диктовку слов и предложений, написание которых не расходится с их произношением. Практическое усвоение некоторых грамматических умений и орфографических правил: обозначение на письме границ предложения; раздельное написание слов; обозначение заглавной буквой имен и фамилий людей, кличек животных; обозначение на письме буквами сочетания гласных после шипящих (ча—ща, чу—щу, жи—ши).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  <w:u w:val="single"/>
        </w:rPr>
        <w:t>Подготовка к усвоению первоначальных навыков письма.</w:t>
      </w:r>
      <w:r>
        <w:rPr>
          <w:szCs w:val="24"/>
        </w:rPr>
        <w:t xml:space="preserve">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Развитие зрительного восприятия и пространственной ориентировки на плоскости листа. Совершенствование и развитие мелкой моторики пальцев рук. Усвоение гигиенических правил письма. Подготовка к усвоению навыков письма.</w:t>
      </w:r>
    </w:p>
    <w:p w:rsidR="00E132E9" w:rsidRDefault="00E132E9" w:rsidP="000C7E61">
      <w:pPr>
        <w:pStyle w:val="ac"/>
        <w:rPr>
          <w:szCs w:val="24"/>
        </w:rPr>
      </w:pPr>
    </w:p>
    <w:p w:rsidR="00E132E9" w:rsidRDefault="008A20B4" w:rsidP="000C7E61">
      <w:pPr>
        <w:pStyle w:val="ac"/>
        <w:rPr>
          <w:szCs w:val="24"/>
        </w:rPr>
      </w:pPr>
      <w:r>
        <w:rPr>
          <w:b/>
          <w:szCs w:val="24"/>
        </w:rPr>
        <w:t>Формы, методы, приемы, технологии.</w:t>
      </w:r>
    </w:p>
    <w:p w:rsidR="00E132E9" w:rsidRDefault="008A20B4" w:rsidP="000C7E61">
      <w:pPr>
        <w:pStyle w:val="ac"/>
        <w:rPr>
          <w:szCs w:val="24"/>
        </w:rPr>
      </w:pPr>
      <w:r>
        <w:rPr>
          <w:b/>
          <w:szCs w:val="24"/>
        </w:rPr>
        <w:t xml:space="preserve">Методы обучения: </w:t>
      </w:r>
      <w:r>
        <w:rPr>
          <w:szCs w:val="24"/>
        </w:rPr>
        <w:t>словесные (постановка познавательной задачи, поиск способа решения познавательной задачи, формулирование выводов); практические(работа с учебником, с тетрадью, со словарями); репродуктивные; исследовательские; проблемные; частично – поисковые; наглядные.</w:t>
      </w:r>
    </w:p>
    <w:p w:rsidR="00E132E9" w:rsidRDefault="008A20B4" w:rsidP="000C7E61">
      <w:pPr>
        <w:pStyle w:val="ac"/>
        <w:rPr>
          <w:szCs w:val="24"/>
        </w:rPr>
      </w:pPr>
      <w:r>
        <w:rPr>
          <w:b/>
          <w:szCs w:val="24"/>
        </w:rPr>
        <w:t xml:space="preserve">Приемы: </w:t>
      </w:r>
      <w:r>
        <w:rPr>
          <w:szCs w:val="24"/>
        </w:rPr>
        <w:t xml:space="preserve">организационные(беседа, ответы с места и у доски, работа с демонстрационным и раздаточным материалом, наблюдение), технические (работа с таблицами, работа по карточками), логические (сравнение, обобщение, классификация, применение правила на практике в условиях разной степени сложности). </w:t>
      </w:r>
    </w:p>
    <w:p w:rsidR="00E132E9" w:rsidRDefault="008A20B4" w:rsidP="000C7E61">
      <w:pPr>
        <w:pStyle w:val="ac"/>
        <w:rPr>
          <w:szCs w:val="24"/>
        </w:rPr>
      </w:pPr>
      <w:r>
        <w:rPr>
          <w:b/>
          <w:szCs w:val="24"/>
        </w:rPr>
        <w:t>Технологии:</w:t>
      </w:r>
      <w:r>
        <w:rPr>
          <w:szCs w:val="24"/>
        </w:rPr>
        <w:t xml:space="preserve"> применение дидактических игр, личностно – ориентированное обучение, проектные технологии, информационно – коммуникативные технологии. </w:t>
      </w:r>
    </w:p>
    <w:p w:rsidR="00E132E9" w:rsidRDefault="008A20B4" w:rsidP="000C7E61">
      <w:pPr>
        <w:pStyle w:val="ac"/>
        <w:rPr>
          <w:szCs w:val="24"/>
        </w:rPr>
      </w:pPr>
      <w:r>
        <w:rPr>
          <w:b/>
          <w:szCs w:val="24"/>
        </w:rPr>
        <w:t xml:space="preserve">Формы проверки знаний, умений и навыков учащихся: </w:t>
      </w:r>
      <w:r>
        <w:rPr>
          <w:szCs w:val="24"/>
        </w:rPr>
        <w:t>регулярная проверка текущих письменных классных и домашних работ обучающихся; тестирование; выборочные, словарные диктанты; контрольная работа.</w:t>
      </w:r>
    </w:p>
    <w:p w:rsidR="00E132E9" w:rsidRDefault="008A20B4" w:rsidP="000C7E61">
      <w:pPr>
        <w:pStyle w:val="ac"/>
        <w:rPr>
          <w:szCs w:val="24"/>
        </w:rPr>
      </w:pPr>
      <w:r>
        <w:rPr>
          <w:b/>
          <w:szCs w:val="24"/>
        </w:rPr>
        <w:t>Способы проверки результатов:</w:t>
      </w:r>
      <w:r>
        <w:rPr>
          <w:szCs w:val="24"/>
        </w:rPr>
        <w:t xml:space="preserve"> контроль, самоконтроль, анализ.</w:t>
      </w:r>
    </w:p>
    <w:p w:rsidR="00E132E9" w:rsidRDefault="008A20B4" w:rsidP="000C7E61">
      <w:pPr>
        <w:pStyle w:val="ac"/>
        <w:rPr>
          <w:b/>
          <w:szCs w:val="24"/>
        </w:rPr>
      </w:pPr>
      <w:r>
        <w:rPr>
          <w:b/>
          <w:szCs w:val="24"/>
        </w:rPr>
        <w:t>Формы занятий.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◦ Урок с разнообразными видами деятельности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◦ Урок путешествие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◦ Урок обобщения знаний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Урок проверки знаний</w:t>
      </w:r>
    </w:p>
    <w:p w:rsidR="00E132E9" w:rsidRDefault="00E132E9" w:rsidP="000C7E61">
      <w:pPr>
        <w:pStyle w:val="ac"/>
        <w:rPr>
          <w:b/>
          <w:bCs/>
        </w:rPr>
      </w:pPr>
    </w:p>
    <w:p w:rsidR="00E132E9" w:rsidRDefault="008A20B4" w:rsidP="000C7E61">
      <w:pPr>
        <w:pStyle w:val="ac"/>
        <w:rPr>
          <w:szCs w:val="24"/>
        </w:rPr>
      </w:pPr>
      <w:r>
        <w:rPr>
          <w:b/>
          <w:bCs/>
          <w:szCs w:val="24"/>
        </w:rPr>
        <w:t>Формирование  базовых учебных действий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  <w:u w:val="single"/>
        </w:rPr>
        <w:t>Личностные учебные действия</w:t>
      </w:r>
      <w:r>
        <w:rPr>
          <w:szCs w:val="24"/>
        </w:rPr>
        <w:t>. 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нём, принятие соответствующих возрасту ценностей и социальных ролей; положительное отношение к окружающей действительности, готовность к организации взаимодействия с ней и эстетическому её восприятию; целостный, социально-ориентированный взгляд на мир в единстве с его природной и социальной частями; самостоятельность в выполнении учебных заданий, поручений, договорённостей; 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  <w:u w:val="single"/>
        </w:rPr>
        <w:t>Коммуникативные учебные действия.</w:t>
      </w:r>
      <w:r>
        <w:rPr>
          <w:szCs w:val="24"/>
        </w:rPr>
        <w:t xml:space="preserve"> Коммуникативные учебные действия включают следующие умения: вступать в контакт и работать в коллективе (учитель−ученик, ученик–ученик, ученик–класс, учитель−класс); использовать принятые ритуалы социального взаимодействия с одноклассниками и учителем; обращаться за помощью и принимать помощь; слушать и понимать инструкцию к учебному заданию в разныхвидах деятельности и быту; сотрудничать со взрослыми и сверстниками в разных социальных ситуациях; доброжелательно относиться, сопереживать, конструктивно взаимодействовать с людьми; договариваться и изменять своё поведение в соответствии с объективным мнением большинства в конфликтных или иных ситуациях взаимодействия с окружающими.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  <w:u w:val="single"/>
        </w:rPr>
        <w:t>Регулятивные учебные действия.</w:t>
      </w:r>
      <w:r>
        <w:rPr>
          <w:szCs w:val="24"/>
        </w:rPr>
        <w:t xml:space="preserve"> Регулятивные учебные действия включают следующие умения: адекватно соблюдать ритуалы школьного поведения (поднимать руку, вставать и выходить из-за парты и т. д.); принимать цели и произвольно включаться в деятельность, следовать предложенному плану и работать в общемтемпе; активно участвовать в деятельности, контролировать и оценивать свои действия и действия одноклассников; соотносить свои действия и их результаты с заданными образцами, принимать оценку деятельности, оценивать её с учётом </w:t>
      </w:r>
      <w:r>
        <w:rPr>
          <w:szCs w:val="24"/>
        </w:rPr>
        <w:lastRenderedPageBreak/>
        <w:t xml:space="preserve">предложенных критериев, корректировать свою деятельность с учётом выявленных недочётов. </w:t>
      </w:r>
      <w:r>
        <w:rPr>
          <w:szCs w:val="24"/>
        </w:rPr>
        <w:br/>
        <w:t xml:space="preserve">         </w:t>
      </w:r>
      <w:r>
        <w:rPr>
          <w:szCs w:val="24"/>
          <w:u w:val="single"/>
        </w:rPr>
        <w:t xml:space="preserve">Познавательные учебные действия. </w:t>
      </w:r>
      <w:r>
        <w:rPr>
          <w:szCs w:val="24"/>
        </w:rPr>
        <w:t xml:space="preserve">К познавательным учебным действиям относятся следующие умения: выделять некоторые существенные, общие и отличительные свойства хорошо знакомых предметов; устанавливать видо-родовые отношения предметов; делать простейшие обобщения, сравнивать, классифицировать на наглядном материале; пользоваться знаками, символами, предметами-заместителями;читать; писать; выполнять арифметические действия; наблюдать под руководством взрослого за предметами и явлениями окружающей действительности;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бумажных, электронных и других носителях </w:t>
      </w:r>
    </w:p>
    <w:p w:rsidR="00E132E9" w:rsidRDefault="00E132E9" w:rsidP="000C7E61">
      <w:pPr>
        <w:pStyle w:val="ac"/>
        <w:rPr>
          <w:szCs w:val="24"/>
        </w:rPr>
      </w:pPr>
    </w:p>
    <w:p w:rsidR="00E132E9" w:rsidRDefault="008A20B4" w:rsidP="000C7E61">
      <w:pPr>
        <w:pStyle w:val="ac"/>
        <w:rPr>
          <w:szCs w:val="24"/>
        </w:rPr>
      </w:pPr>
      <w:r>
        <w:rPr>
          <w:b/>
          <w:szCs w:val="24"/>
        </w:rPr>
        <w:t>Планируемые результаты</w:t>
      </w:r>
    </w:p>
    <w:p w:rsidR="00E132E9" w:rsidRDefault="008A20B4" w:rsidP="000C7E61">
      <w:pPr>
        <w:pStyle w:val="ac"/>
        <w:rPr>
          <w:szCs w:val="24"/>
        </w:rPr>
      </w:pP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>Личностными результатами изучения предмета «Русский язык» во 2-ом классе являются</w:t>
      </w:r>
    </w:p>
    <w:p w:rsidR="00E132E9" w:rsidRDefault="008A20B4" w:rsidP="000C7E61">
      <w:pPr>
        <w:pStyle w:val="ac"/>
        <w:rPr>
          <w:rFonts w:cs="Times New Roman"/>
          <w:sz w:val="28"/>
        </w:rPr>
      </w:pPr>
      <w:r>
        <w:rPr>
          <w:rFonts w:cs="Times New Roman"/>
          <w:szCs w:val="24"/>
        </w:rPr>
        <w:t>Осознание  себя  как  ученика, заинтересованного  посещением  школы,  обучением, занятиями,  как  члена  семьи, одноклассника, друга;</w:t>
      </w:r>
    </w:p>
    <w:p w:rsidR="00E132E9" w:rsidRDefault="008A20B4" w:rsidP="000C7E61">
      <w:pPr>
        <w:pStyle w:val="ac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E132E9" w:rsidRDefault="008A20B4" w:rsidP="000C7E61">
      <w:pPr>
        <w:pStyle w:val="ac"/>
        <w:rPr>
          <w:rFonts w:cs="Times New Roman"/>
          <w:sz w:val="28"/>
        </w:rPr>
      </w:pPr>
      <w:r>
        <w:rPr>
          <w:rFonts w:eastAsia="NewtonCSanPin-Regular" w:cs="Times New Roman"/>
          <w:szCs w:val="24"/>
        </w:rPr>
        <w:t>Положительное  отношение  к  окружающей действительности,  готовность  к  организации  взаимодействия  с  ней  и эстетическому  ее  восприятию;</w:t>
      </w:r>
    </w:p>
    <w:p w:rsidR="00E132E9" w:rsidRDefault="008A20B4" w:rsidP="000C7E61">
      <w:pPr>
        <w:pStyle w:val="ac"/>
        <w:rPr>
          <w:rFonts w:cs="Times New Roman"/>
          <w:sz w:val="28"/>
        </w:rPr>
      </w:pPr>
      <w:r>
        <w:rPr>
          <w:rFonts w:eastAsia="NewtonCSanPin-Regular" w:cs="Times New Roman"/>
          <w:szCs w:val="24"/>
        </w:rPr>
        <w:t>Целостный,  социально  ориентированный взгляд  на  мир  в  единстве  его  природной  и  социальной  частей;</w:t>
      </w:r>
    </w:p>
    <w:p w:rsidR="00E132E9" w:rsidRDefault="008A20B4" w:rsidP="000C7E61">
      <w:pPr>
        <w:pStyle w:val="ac"/>
        <w:rPr>
          <w:rFonts w:cs="Times New Roman"/>
          <w:sz w:val="28"/>
        </w:rPr>
      </w:pPr>
      <w:r>
        <w:rPr>
          <w:rFonts w:eastAsia="NewtonCSanPin-Regular" w:cs="Times New Roman"/>
          <w:szCs w:val="24"/>
        </w:rPr>
        <w:t>Понимание  личной  ответственности  за  свои  поступки  на основе  представлений  об  этических  нормах  и  правилах  поведения  в современном обществе;</w:t>
      </w:r>
    </w:p>
    <w:p w:rsidR="00E132E9" w:rsidRPr="008A20B4" w:rsidRDefault="008A20B4" w:rsidP="000C7E61">
      <w:pPr>
        <w:pStyle w:val="ac"/>
        <w:rPr>
          <w:szCs w:val="24"/>
        </w:rPr>
      </w:pPr>
      <w:r>
        <w:rPr>
          <w:rFonts w:eastAsia="NewtonCSanPin-Regular" w:cs="Times New Roman"/>
          <w:szCs w:val="24"/>
        </w:rPr>
        <w:t>Готовность к безопасному и бережному поведению в природе и обществе.</w:t>
      </w:r>
    </w:p>
    <w:p w:rsidR="00E132E9" w:rsidRPr="008A20B4" w:rsidRDefault="008A20B4" w:rsidP="000C7E61">
      <w:pPr>
        <w:pStyle w:val="ac"/>
        <w:rPr>
          <w:szCs w:val="24"/>
        </w:rPr>
      </w:pPr>
      <w:r>
        <w:rPr>
          <w:rFonts w:eastAsia="NewtonCSanPin-Regular" w:cs="Times New Roman"/>
          <w:b/>
          <w:szCs w:val="24"/>
        </w:rPr>
        <w:t>Предметные результаты</w:t>
      </w:r>
      <w:r>
        <w:rPr>
          <w:rFonts w:cs="Times New Roman"/>
          <w:b/>
          <w:szCs w:val="24"/>
        </w:rPr>
        <w:t xml:space="preserve"> освоения учебного предмета «</w:t>
      </w:r>
      <w:r>
        <w:rPr>
          <w:rFonts w:eastAsia="Times New Roman" w:cs="Times New Roman"/>
          <w:b/>
          <w:szCs w:val="24"/>
        </w:rPr>
        <w:t>Русский язык</w:t>
      </w:r>
      <w:r>
        <w:rPr>
          <w:rFonts w:cs="Times New Roman"/>
          <w:b/>
          <w:szCs w:val="24"/>
        </w:rPr>
        <w:t>»  в конце 2 класса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b/>
          <w:bCs/>
          <w:color w:val="008000"/>
        </w:rPr>
        <w:t xml:space="preserve">  </w:t>
      </w:r>
      <w:r>
        <w:rPr>
          <w:rStyle w:val="c3"/>
          <w:color w:val="000000"/>
        </w:rPr>
        <w:t>1-й уровень</w:t>
      </w:r>
    </w:p>
    <w:p w:rsidR="00E132E9" w:rsidRDefault="008A20B4" w:rsidP="000C7E61">
      <w:pPr>
        <w:pStyle w:val="ac"/>
        <w:rPr>
          <w:rStyle w:val="c3"/>
          <w:rFonts w:ascii="Arial" w:hAnsi="Arial" w:cs="Arial"/>
          <w:color w:val="000000"/>
        </w:rPr>
      </w:pPr>
      <w:r>
        <w:rPr>
          <w:rStyle w:val="c3"/>
          <w:color w:val="000000"/>
        </w:rPr>
        <w:t>дифференцировать на слух и в произношении звонкие и глухие, [р] - [л]. свистящие и шипящие, твёрдые и мягкие согласные; правильно обозначать их соответствующими буквами на письме (в сильной позиции);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 xml:space="preserve"> определять значение слов, соотнося их с картинками;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делить слова на слоги;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группировать слова-названия предметов и названия действий;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приводить в качестве примеров слова этих категорий: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списывать по слогам с рукописного и печатного текстов;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грамотно писать по памяти словарные слова;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писать под диктовку слова и предложения из слов, написание которых не    расходится с произношением (8-10 слов)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2-й уровень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различать сходные по начертанию буквы;</w:t>
      </w:r>
    </w:p>
    <w:p w:rsidR="00E132E9" w:rsidRDefault="008A20B4" w:rsidP="000C7E61">
      <w:pPr>
        <w:pStyle w:val="ac"/>
      </w:pPr>
      <w:r>
        <w:rPr>
          <w:rStyle w:val="c3"/>
          <w:color w:val="000000"/>
        </w:rPr>
        <w:t>называть предметы на картинках и подбирать к ним названия действий; 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составлять предложение по действию или по картинке с помощью учителя;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списывать по  слогам слова с рукописного и печатного текстов;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составлять буквенную схему слои типа шар, суп, Мила;</w:t>
      </w:r>
    </w:p>
    <w:p w:rsidR="00E132E9" w:rsidRDefault="008A20B4" w:rsidP="000C7E61">
      <w:pPr>
        <w:pStyle w:val="ac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делить слова на слоги;</w:t>
      </w:r>
    </w:p>
    <w:p w:rsidR="00E132E9" w:rsidRDefault="008A20B4" w:rsidP="000C7E61">
      <w:pPr>
        <w:pStyle w:val="ac"/>
        <w:rPr>
          <w:rStyle w:val="c3"/>
          <w:color w:val="000000"/>
          <w:sz w:val="28"/>
        </w:rPr>
      </w:pPr>
      <w:r>
        <w:rPr>
          <w:rStyle w:val="c3"/>
          <w:color w:val="000000"/>
        </w:rPr>
        <w:t>• писать под диктовку буквы, слоги и слова (из 3—4 букв), написание которых не         расходится с произношением (6 слов).</w:t>
      </w:r>
    </w:p>
    <w:p w:rsidR="00E132E9" w:rsidRDefault="008A20B4" w:rsidP="000C7E61">
      <w:pPr>
        <w:pStyle w:val="ac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Содержание учебного предмета</w:t>
      </w:r>
    </w:p>
    <w:p w:rsidR="00E132E9" w:rsidRDefault="008A20B4" w:rsidP="000C7E61">
      <w:pPr>
        <w:pStyle w:val="ac"/>
        <w:rPr>
          <w:b/>
          <w:szCs w:val="24"/>
        </w:rPr>
      </w:pPr>
      <w:r>
        <w:rPr>
          <w:b/>
          <w:szCs w:val="24"/>
        </w:rPr>
        <w:t xml:space="preserve">Повторение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Составление предложений на основе демонстрации действий. Схема предложения. Обозначение на схеме правил записи предложений. Большая буква в начале предложения и точка в конце. Анализ схемы, количество слов в схеме и в записанном предложении.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Распространение предложений с помощью картинок: </w:t>
      </w:r>
      <w:r>
        <w:rPr>
          <w:i/>
          <w:szCs w:val="24"/>
        </w:rPr>
        <w:t xml:space="preserve">Вова рисует </w:t>
      </w:r>
      <w:r>
        <w:rPr>
          <w:szCs w:val="24"/>
        </w:rPr>
        <w:t xml:space="preserve">(заяц). </w:t>
      </w:r>
      <w:r>
        <w:rPr>
          <w:i/>
          <w:szCs w:val="24"/>
        </w:rPr>
        <w:t xml:space="preserve">Стёпа стучит </w:t>
      </w:r>
      <w:r>
        <w:rPr>
          <w:szCs w:val="24"/>
        </w:rPr>
        <w:t xml:space="preserve">(молоток ) и др. Обозначение в схеме предлога короткой чертой (особым значком). Наблюдение за отдельным написанием «маленького» слова в схеме и на доске. Запись по образцу предложений из 4 слов, включая предлог.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Называние предметов различных родовых групп: игрушки, учебные вещи, фрукты, овощи,, школьная мебель и др. Различение реального предмета (предмет — на столе, в шкафу, в ранце) и слова, называющего этот предмет (слово произносим, обозначаем в схеме, записываем в тетради). Составление предложений с данным словом. Фиксация предложения в схеме и в тетради. </w:t>
      </w:r>
    </w:p>
    <w:p w:rsidR="00E132E9" w:rsidRDefault="008A20B4" w:rsidP="000C7E61">
      <w:pPr>
        <w:pStyle w:val="ac"/>
        <w:rPr>
          <w:b/>
          <w:szCs w:val="24"/>
        </w:rPr>
      </w:pPr>
      <w:r>
        <w:rPr>
          <w:b/>
          <w:szCs w:val="24"/>
        </w:rPr>
        <w:t xml:space="preserve">Звуки и буквы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Звуки гласные и согласные, их различение по наличию или отсутствию преграды. Гласные и согласные буквы. Условные обозначение гласных и согласных звуков и букв в схеме (звукобуквенная схема). Чёткое произнесение звуков слова, написание которого не расходится с произношением, последовательное обозначение каждого звука в схеме. Запись слова в тетради по схеме. Составление предложения с заданным словом.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Сравнение слов, отличающихся одним звуком, количеством звуков, их расположением. Наблюдение за звуковой и буквенной структурой слова. Наглядное объяснения значения слова.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Ударение в двусложных словах. Знак ударения. Выделение ударного гласного по образцу и самостоятельно.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Слог. Деление слов на слоги. Четкое произнесение каждого слога. Составление слов из данных слогов с опорой на картинки. Наблюдение за количеством гласных в слове и количеством слогов. Слогообразующая роль гласных. Перенос двусложных слов.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Слова со звуками и транскрипцией И и Й. Различение их значений. Деление данных слов на слоги. Составление схемы слов. Включение слов в предложение.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Слова со звуками Р и Л. Дифференциация их на слух и в произношении. Различение значений слов. Звукобуквенный анализ слов с четким звуко - слоговым проговариванием.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Звонкие и глухие согласные. Их различение. Обозначение в словах звонких и глухих согласных звуков соответствующими буквами. Дифференциация слов на слух и в произношении. Различение значений слов.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Условные обозначения звонких и глухих согласных звуков. Звукобуквенный анализ слов. Четкое звуко - слоговое проговаривание. Составление схемы. Запись слов.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Согласные свистящие и шипящие. Дифференциация их на слух и в произношении. Обозначение их буквами. Звукобуквенный анализ слов. Различение значений слов.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Буквы Е, Ё, Ю, Я в начале слова или слога. Буквенная схема слов. Запоминание написания слов с данными буквами.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Согласные твердые и мягкие, различение их на слух и в произношении. Определений значений слов. Обозначение на письме мягкости согласных буквами И, Е, Ё, Ю, Я, твердости – буквами А, О, У, Ы.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Буква Ь для обозначения мягкости согласных на конце слова. Дифференциация слов с твердыми и мягкими согласными звуками на конце. </w:t>
      </w:r>
    </w:p>
    <w:p w:rsidR="00E132E9" w:rsidRDefault="008A20B4" w:rsidP="000C7E61">
      <w:pPr>
        <w:pStyle w:val="ac"/>
        <w:rPr>
          <w:b/>
          <w:szCs w:val="24"/>
        </w:rPr>
      </w:pPr>
      <w:r>
        <w:rPr>
          <w:b/>
          <w:szCs w:val="24"/>
        </w:rPr>
        <w:t xml:space="preserve">Слово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lastRenderedPageBreak/>
        <w:t xml:space="preserve">Предмет и его название. Их различение. Называние предметов, отвечающих на вопрос что? Выделение частей предметов и их названий. Постановка вопроса что? к слову и предмету. Угадывание предмета по названиям его частей. Различение сходных по назначению и по форме предметов. Их точное называние.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Обозначение обобщающим словом группы видовых предметов. Вопрос что? к группе предметов и к их обобщающему названию.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Называние предметов, отвечающих на вопрос кто? Различение слова и предмета.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>Группировка предметов и их названий, отвечающих на вопрос кто?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Называние одного предмета и нескольких одинаковых предметов, отвечающих на вопросы кто? что? Подбор слов для обозначения большого и маленького предмета.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Большая буква в именах и фамилиях людей, кличках животных.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Действие и его название. Различение действия и его названия. Называние действий предметов по вопросам что делает? Что делают?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Подбор и группировка слов, обозначающих действия по их назначению.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Согласование слов, обозначающих действия с названиями предметов. Упражнения в составлении сочетаний слов по вопросам кто что делает? И кто что делают? Различение названий предметов и названий действий по вопросам.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Предлог как отдельное слово: в, из, на, у, с. Роль предлога в обозначении пространственного обозначения предметов.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Упражнения в использовании предлогов для соответствующего обозначения предметов в пространстве. Составление предложений с использованием предлога. Наблюдение за обозначением предлога в схеме и записи.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Слова с непроверяемой гласной. Наблюдения за единообразным написанием гласных в слова-«родственниках». Подбор таких слов на основе картинок, предметов, вопросов. Выделение слов-«родственников» из предложений. </w:t>
      </w:r>
    </w:p>
    <w:p w:rsidR="00E132E9" w:rsidRDefault="008A20B4" w:rsidP="000C7E61">
      <w:pPr>
        <w:pStyle w:val="ac"/>
        <w:rPr>
          <w:i/>
          <w:szCs w:val="24"/>
        </w:rPr>
      </w:pPr>
      <w:r>
        <w:rPr>
          <w:i/>
          <w:szCs w:val="24"/>
        </w:rPr>
        <w:t xml:space="preserve">Словарь: береза, ветер, воробей, ворона, заяц, капуста, карандаш, коньки, корова, машина, молоко, морковь, мороз, Москва, огурец, отец, пальто, ребята, собака, улица (20 слов). </w:t>
      </w:r>
    </w:p>
    <w:p w:rsidR="00E132E9" w:rsidRDefault="008A20B4" w:rsidP="000C7E61">
      <w:pPr>
        <w:pStyle w:val="ac"/>
        <w:rPr>
          <w:b/>
          <w:szCs w:val="24"/>
        </w:rPr>
      </w:pPr>
      <w:r>
        <w:rPr>
          <w:b/>
          <w:szCs w:val="24"/>
        </w:rPr>
        <w:t xml:space="preserve">Предложение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Составление предложений по картинке, по теме. Коллективное обсуждение темы предложения.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Выделение предложения из речи или из текста по заданию учителя. Графическое изображение предложения. Обозначение в схеме большой буквы в начале предложения и точки в конце. Сравнение оформления предложения в схеме и записи.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Сравнение разрозненных слов и предложения. Подведение обучающихся к пониманию того, что набор слов ни есть предложение.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Завершение начатого предложения с опорой на картинку и без нее.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Работа с деформированным предложением.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Ответы на вопросы. Оформление ответа с ориентацией на вопрос. </w:t>
      </w:r>
    </w:p>
    <w:p w:rsidR="00E132E9" w:rsidRDefault="008A20B4" w:rsidP="000C7E61">
      <w:pPr>
        <w:pStyle w:val="ac"/>
        <w:rPr>
          <w:szCs w:val="24"/>
        </w:rPr>
      </w:pPr>
      <w:r>
        <w:rPr>
          <w:szCs w:val="24"/>
        </w:rPr>
        <w:t xml:space="preserve">Чтение диалогов (не более четырех реплик). Различение вопросительной интонации в вопросе, повествовательной в ответе. </w:t>
      </w:r>
    </w:p>
    <w:p w:rsidR="00E132E9" w:rsidRDefault="008A20B4" w:rsidP="000C7E61">
      <w:pPr>
        <w:pStyle w:val="ac"/>
        <w:rPr>
          <w:b/>
          <w:szCs w:val="24"/>
        </w:rPr>
      </w:pPr>
      <w:r>
        <w:rPr>
          <w:b/>
          <w:szCs w:val="24"/>
        </w:rPr>
        <w:t>Повторение</w:t>
      </w:r>
    </w:p>
    <w:p w:rsidR="00E132E9" w:rsidRPr="000C7E61" w:rsidRDefault="008A20B4" w:rsidP="000C7E61">
      <w:pPr>
        <w:pStyle w:val="ac"/>
        <w:rPr>
          <w:szCs w:val="24"/>
        </w:rPr>
      </w:pPr>
      <w:r w:rsidRPr="000C7E61">
        <w:rPr>
          <w:szCs w:val="24"/>
        </w:rPr>
        <w:t xml:space="preserve">Повторение основных пройденных тем за год: </w:t>
      </w:r>
    </w:p>
    <w:p w:rsidR="00E132E9" w:rsidRPr="000C7E61" w:rsidRDefault="008A20B4" w:rsidP="000C7E61">
      <w:pPr>
        <w:pStyle w:val="ac"/>
        <w:rPr>
          <w:szCs w:val="24"/>
        </w:rPr>
      </w:pPr>
      <w:r w:rsidRPr="000C7E61">
        <w:rPr>
          <w:szCs w:val="24"/>
        </w:rPr>
        <w:t xml:space="preserve">Звонкие и глухие согласные. Твёрдые и мягкие согласные. Мягкий знак на конце слов. Слова, обозначающие названия предметов. Большая буква в именах собственных. Слова, обозначающие название действий. Предложение. </w:t>
      </w:r>
    </w:p>
    <w:p w:rsidR="00BD7ED4" w:rsidRDefault="00BD7ED4" w:rsidP="000C7E61">
      <w:pPr>
        <w:pStyle w:val="ac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Содержание предмета</w:t>
      </w:r>
    </w:p>
    <w:tbl>
      <w:tblPr>
        <w:tblStyle w:val="ab"/>
        <w:tblW w:w="14175" w:type="dxa"/>
        <w:tblInd w:w="250" w:type="dxa"/>
        <w:tblLook w:val="04A0" w:firstRow="1" w:lastRow="0" w:firstColumn="1" w:lastColumn="0" w:noHBand="0" w:noVBand="1"/>
      </w:tblPr>
      <w:tblGrid>
        <w:gridCol w:w="837"/>
        <w:gridCol w:w="1614"/>
        <w:gridCol w:w="652"/>
        <w:gridCol w:w="5119"/>
        <w:gridCol w:w="2784"/>
        <w:gridCol w:w="3169"/>
      </w:tblGrid>
      <w:tr w:rsidR="000138F9" w:rsidTr="000C7E61">
        <w:trPr>
          <w:trHeight w:val="857"/>
        </w:trPr>
        <w:tc>
          <w:tcPr>
            <w:tcW w:w="837" w:type="dxa"/>
            <w:tcBorders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614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rFonts w:cs="Times New Roman"/>
                <w:szCs w:val="24"/>
              </w:rPr>
              <w:t>Разделы</w:t>
            </w:r>
          </w:p>
        </w:tc>
        <w:tc>
          <w:tcPr>
            <w:tcW w:w="652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rFonts w:cs="Times New Roman"/>
                <w:szCs w:val="24"/>
              </w:rPr>
              <w:t>Кол час.</w:t>
            </w:r>
          </w:p>
        </w:tc>
        <w:tc>
          <w:tcPr>
            <w:tcW w:w="5119" w:type="dxa"/>
            <w:tcBorders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rFonts w:cs="Times New Roman"/>
                <w:szCs w:val="24"/>
              </w:rPr>
              <w:t>Краткое содержание раздела</w:t>
            </w:r>
          </w:p>
        </w:tc>
        <w:tc>
          <w:tcPr>
            <w:tcW w:w="2784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Pr="000138F9" w:rsidRDefault="000138F9" w:rsidP="000C7E61">
            <w:pPr>
              <w:pStyle w:val="ac"/>
            </w:pPr>
            <w:r>
              <w:t>Проверочные, практические работы</w:t>
            </w:r>
          </w:p>
        </w:tc>
        <w:tc>
          <w:tcPr>
            <w:tcW w:w="3169" w:type="dxa"/>
            <w:tcBorders>
              <w:bottom w:val="single" w:sz="4" w:space="0" w:color="00000A"/>
            </w:tcBorders>
          </w:tcPr>
          <w:p w:rsidR="000138F9" w:rsidRPr="000138F9" w:rsidRDefault="000138F9" w:rsidP="000C7E61">
            <w:pPr>
              <w:pStyle w:val="ac"/>
            </w:pPr>
            <w:r>
              <w:t>ЦОР</w:t>
            </w:r>
          </w:p>
        </w:tc>
      </w:tr>
      <w:tr w:rsidR="000138F9" w:rsidTr="000C7E61">
        <w:trPr>
          <w:trHeight w:val="1450"/>
        </w:trPr>
        <w:tc>
          <w:tcPr>
            <w:tcW w:w="837" w:type="dxa"/>
            <w:tcBorders>
              <w:top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61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Повторение</w:t>
            </w:r>
          </w:p>
        </w:tc>
        <w:tc>
          <w:tcPr>
            <w:tcW w:w="6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119" w:type="dxa"/>
            <w:tcBorders>
              <w:top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Звуки и буквы. Соотношение звука и буквы, различение звуков и букв. Буквы, сходные по начертанию, их различение.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Наша речь. Слово, слог как часть слова, предложение, текст.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Слова, отличающиеся одним звуком, последовательностью и количеством звуков в слове. Слова со стечением согласных. Составление предложений из двух-трех слов.</w:t>
            </w:r>
          </w:p>
          <w:p w:rsidR="000138F9" w:rsidRPr="002E254E" w:rsidRDefault="000138F9" w:rsidP="000C7E61">
            <w:pPr>
              <w:pStyle w:val="ac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8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Составление предложений из двух-трех слов.</w:t>
            </w:r>
          </w:p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</w:p>
        </w:tc>
        <w:tc>
          <w:tcPr>
            <w:tcW w:w="3169" w:type="dxa"/>
            <w:tcBorders>
              <w:top w:val="single" w:sz="4" w:space="0" w:color="00000A"/>
              <w:bottom w:val="single" w:sz="4" w:space="0" w:color="00000A"/>
            </w:tcBorders>
          </w:tcPr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lang w:val="ru-RU"/>
              </w:rPr>
              <w:t>Компьютерные и информационно-коммуникационные средства обучения, Мультимедиапроектор</w:t>
            </w: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lang w:val="ru-RU"/>
              </w:rPr>
              <w:t xml:space="preserve">Электронное издание «Математика, 5-11 класс. Практикум», </w:t>
            </w: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lang w:val="ru-RU"/>
              </w:rPr>
              <w:t>Интернет-источники</w:t>
            </w: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lang w:val="ru-RU"/>
              </w:rPr>
              <w:t>1.</w:t>
            </w:r>
            <w:hyperlink r:id="rId7" w:history="1">
              <w:r w:rsidRPr="00C976F7">
                <w:rPr>
                  <w:rStyle w:val="ae"/>
                </w:rPr>
                <w:t>http</w:t>
              </w:r>
              <w:r w:rsidRPr="000138F9">
                <w:rPr>
                  <w:rStyle w:val="ae"/>
                  <w:lang w:val="ru-RU"/>
                </w:rPr>
                <w:t>://</w:t>
              </w:r>
              <w:r w:rsidRPr="00C976F7">
                <w:rPr>
                  <w:rStyle w:val="ae"/>
                </w:rPr>
                <w:t>festival</w:t>
              </w:r>
              <w:r w:rsidRPr="000138F9">
                <w:rPr>
                  <w:rStyle w:val="ae"/>
                  <w:lang w:val="ru-RU"/>
                </w:rPr>
                <w:t>.1</w:t>
              </w:r>
              <w:r w:rsidRPr="00C976F7">
                <w:rPr>
                  <w:rStyle w:val="ae"/>
                </w:rPr>
                <w:t>september</w:t>
              </w:r>
              <w:r w:rsidRPr="000138F9">
                <w:rPr>
                  <w:rStyle w:val="ae"/>
                  <w:lang w:val="ru-RU"/>
                </w:rPr>
                <w:t>.</w:t>
              </w:r>
              <w:r w:rsidRPr="00C976F7">
                <w:rPr>
                  <w:rStyle w:val="ae"/>
                </w:rPr>
                <w:t>ru</w:t>
              </w:r>
              <w:r w:rsidRPr="000138F9">
                <w:rPr>
                  <w:rStyle w:val="ae"/>
                  <w:lang w:val="ru-RU"/>
                </w:rPr>
                <w:t>/</w:t>
              </w:r>
            </w:hyperlink>
          </w:p>
          <w:p w:rsidR="000138F9" w:rsidRPr="00F70BC1" w:rsidRDefault="000138F9" w:rsidP="000C7E61">
            <w:pPr>
              <w:pStyle w:val="ac"/>
            </w:pPr>
            <w:r>
              <w:t>2.</w:t>
            </w:r>
            <w:r w:rsidRPr="00F70BC1">
              <w:t>http://allmath.ru/</w:t>
            </w:r>
          </w:p>
          <w:p w:rsidR="000138F9" w:rsidRDefault="000138F9" w:rsidP="000C7E61">
            <w:pPr>
              <w:pStyle w:val="ac"/>
            </w:pPr>
          </w:p>
        </w:tc>
      </w:tr>
      <w:tr w:rsidR="000138F9" w:rsidTr="000C7E61">
        <w:trPr>
          <w:trHeight w:val="322"/>
        </w:trPr>
        <w:tc>
          <w:tcPr>
            <w:tcW w:w="837" w:type="dxa"/>
            <w:tcBorders>
              <w:top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Звуки и буквы</w:t>
            </w:r>
          </w:p>
        </w:tc>
        <w:tc>
          <w:tcPr>
            <w:tcW w:w="6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5119" w:type="dxa"/>
            <w:tcBorders>
              <w:top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lang w:val="ru-RU"/>
              </w:rPr>
              <w:t xml:space="preserve">  </w:t>
            </w:r>
            <w:r w:rsidRPr="002E254E">
              <w:rPr>
                <w:rFonts w:eastAsia="Times New Roman"/>
                <w:lang w:val="ru-RU"/>
              </w:rPr>
              <w:t>Звуки гласные и согласные, их различение. Гласные ударные и безударные. Их различение в двусложных словах. Постановка знака ударения.  Слова с гласной</w:t>
            </w:r>
            <w:r>
              <w:rPr>
                <w:rFonts w:eastAsia="Times New Roman"/>
              </w:rPr>
              <w:t> </w:t>
            </w:r>
            <w:r w:rsidRPr="002E254E">
              <w:rPr>
                <w:rFonts w:eastAsia="Times New Roman"/>
                <w:i/>
                <w:iCs/>
                <w:lang w:val="ru-RU"/>
              </w:rPr>
              <w:t>э</w:t>
            </w:r>
            <w:r w:rsidRPr="002E254E">
              <w:rPr>
                <w:rFonts w:eastAsia="Times New Roman"/>
                <w:lang w:val="ru-RU"/>
              </w:rPr>
              <w:t>. Слова с буквами</w:t>
            </w:r>
            <w:r>
              <w:rPr>
                <w:rFonts w:eastAsia="Times New Roman"/>
              </w:rPr>
              <w:t> </w:t>
            </w:r>
            <w:r w:rsidRPr="002E254E">
              <w:rPr>
                <w:rFonts w:eastAsia="Times New Roman"/>
                <w:i/>
                <w:iCs/>
                <w:lang w:val="ru-RU"/>
              </w:rPr>
              <w:t>и</w:t>
            </w:r>
            <w:r>
              <w:rPr>
                <w:rFonts w:eastAsia="Times New Roman"/>
              </w:rPr>
              <w:t> </w:t>
            </w:r>
            <w:r w:rsidRPr="002E254E">
              <w:rPr>
                <w:rFonts w:eastAsia="Times New Roman"/>
                <w:lang w:val="ru-RU"/>
              </w:rPr>
              <w:t>и</w:t>
            </w:r>
            <w:r>
              <w:rPr>
                <w:rFonts w:eastAsia="Times New Roman"/>
              </w:rPr>
              <w:t> </w:t>
            </w:r>
            <w:r w:rsidRPr="002E254E">
              <w:rPr>
                <w:rFonts w:eastAsia="Times New Roman"/>
                <w:i/>
                <w:iCs/>
                <w:lang w:val="ru-RU"/>
              </w:rPr>
              <w:t>й</w:t>
            </w:r>
            <w:r w:rsidRPr="002E254E">
              <w:rPr>
                <w:rFonts w:eastAsia="Times New Roman"/>
                <w:lang w:val="ru-RU"/>
              </w:rPr>
              <w:t>, их различение. Слова с гласными</w:t>
            </w:r>
            <w:r>
              <w:rPr>
                <w:rFonts w:eastAsia="Times New Roman"/>
              </w:rPr>
              <w:t> </w:t>
            </w:r>
            <w:r w:rsidRPr="002E254E">
              <w:rPr>
                <w:rFonts w:eastAsia="Times New Roman"/>
                <w:i/>
                <w:iCs/>
                <w:lang w:val="ru-RU"/>
              </w:rPr>
              <w:t>и, е, ю, я</w:t>
            </w:r>
            <w:r>
              <w:rPr>
                <w:rFonts w:eastAsia="Times New Roman"/>
              </w:rPr>
              <w:t> </w:t>
            </w:r>
            <w:r w:rsidRPr="002E254E">
              <w:rPr>
                <w:rFonts w:eastAsia="Times New Roman"/>
                <w:lang w:val="ru-RU"/>
              </w:rPr>
              <w:t xml:space="preserve">в начале слова и после гласных. Согласные звонкие и глухие, </w:t>
            </w:r>
            <w:r w:rsidRPr="002E254E">
              <w:rPr>
                <w:szCs w:val="24"/>
                <w:lang w:val="ru-RU"/>
              </w:rPr>
              <w:t>артикулярно сходные (р</w:t>
            </w:r>
            <w:r w:rsidRPr="000C7E61">
              <w:rPr>
                <w:szCs w:val="24"/>
              </w:rPr>
              <w:t> </w:t>
            </w:r>
            <w:r w:rsidRPr="002E254E">
              <w:rPr>
                <w:szCs w:val="24"/>
                <w:lang w:val="ru-RU"/>
              </w:rPr>
              <w:t>—</w:t>
            </w:r>
            <w:r w:rsidRPr="000C7E61">
              <w:rPr>
                <w:szCs w:val="24"/>
              </w:rPr>
              <w:t> </w:t>
            </w:r>
            <w:r w:rsidRPr="002E254E">
              <w:rPr>
                <w:szCs w:val="24"/>
                <w:lang w:val="ru-RU"/>
              </w:rPr>
              <w:t>л), свистящие и шипящие, аффрикаты, их различение на слух и в произношении. Написание слов с этими согласными.</w:t>
            </w: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szCs w:val="24"/>
                <w:lang w:val="ru-RU"/>
              </w:rPr>
              <w:t>·</w:t>
            </w:r>
            <w:r w:rsidRPr="000C7E61">
              <w:rPr>
                <w:szCs w:val="24"/>
              </w:rPr>
              <w:t>        </w:t>
            </w:r>
            <w:r w:rsidRPr="002E254E">
              <w:rPr>
                <w:szCs w:val="24"/>
                <w:lang w:val="ru-RU"/>
              </w:rPr>
              <w:t xml:space="preserve"> Согласные твердые и мягкие, их различение на слух и в произношении. Обозначение мягкости согласных буквами</w:t>
            </w:r>
            <w:r w:rsidRPr="000C7E61">
              <w:rPr>
                <w:szCs w:val="24"/>
              </w:rPr>
              <w:t> </w:t>
            </w:r>
            <w:r w:rsidRPr="002E254E">
              <w:rPr>
                <w:szCs w:val="24"/>
                <w:lang w:val="ru-RU"/>
              </w:rPr>
              <w:t>и, е, ю, я.</w:t>
            </w: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szCs w:val="24"/>
                <w:lang w:val="ru-RU"/>
              </w:rPr>
              <w:t>·</w:t>
            </w:r>
            <w:r w:rsidRPr="000C7E61">
              <w:rPr>
                <w:szCs w:val="24"/>
              </w:rPr>
              <w:t>        </w:t>
            </w:r>
            <w:r w:rsidRPr="002E254E">
              <w:rPr>
                <w:szCs w:val="24"/>
                <w:lang w:val="ru-RU"/>
              </w:rPr>
              <w:t xml:space="preserve"> Буква</w:t>
            </w:r>
            <w:r w:rsidRPr="000C7E61">
              <w:rPr>
                <w:szCs w:val="24"/>
              </w:rPr>
              <w:t> </w:t>
            </w:r>
            <w:r w:rsidRPr="002E254E">
              <w:rPr>
                <w:szCs w:val="24"/>
                <w:lang w:val="ru-RU"/>
              </w:rPr>
              <w:t>ь</w:t>
            </w:r>
            <w:r w:rsidRPr="000C7E61">
              <w:rPr>
                <w:szCs w:val="24"/>
              </w:rPr>
              <w:t> </w:t>
            </w:r>
            <w:r w:rsidRPr="002E254E">
              <w:rPr>
                <w:szCs w:val="24"/>
                <w:lang w:val="ru-RU"/>
              </w:rPr>
              <w:t>для обозначения мягкости согласных в конце слова.</w:t>
            </w: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szCs w:val="24"/>
                <w:lang w:val="ru-RU"/>
              </w:rPr>
              <w:t>·</w:t>
            </w:r>
            <w:r w:rsidRPr="000C7E61">
              <w:rPr>
                <w:szCs w:val="24"/>
              </w:rPr>
              <w:t>        </w:t>
            </w:r>
            <w:r w:rsidRPr="002E254E">
              <w:rPr>
                <w:szCs w:val="24"/>
                <w:lang w:val="ru-RU"/>
              </w:rPr>
              <w:t xml:space="preserve"> Практические упражнения в чтении и написании слов с разделительными</w:t>
            </w:r>
            <w:r w:rsidRPr="000C7E61">
              <w:rPr>
                <w:szCs w:val="24"/>
              </w:rPr>
              <w:t> </w:t>
            </w:r>
            <w:r w:rsidRPr="002E254E">
              <w:rPr>
                <w:szCs w:val="24"/>
                <w:lang w:val="ru-RU"/>
              </w:rPr>
              <w:t>ь</w:t>
            </w:r>
            <w:r w:rsidRPr="000C7E61">
              <w:rPr>
                <w:szCs w:val="24"/>
              </w:rPr>
              <w:t> </w:t>
            </w:r>
            <w:r w:rsidRPr="002E254E">
              <w:rPr>
                <w:szCs w:val="24"/>
                <w:lang w:val="ru-RU"/>
              </w:rPr>
              <w:t>и</w:t>
            </w:r>
            <w:r w:rsidRPr="000C7E61">
              <w:rPr>
                <w:szCs w:val="24"/>
              </w:rPr>
              <w:t> </w:t>
            </w:r>
            <w:r w:rsidRPr="002E254E">
              <w:rPr>
                <w:szCs w:val="24"/>
                <w:lang w:val="ru-RU"/>
              </w:rPr>
              <w:t>ъ.</w:t>
            </w:r>
          </w:p>
          <w:p w:rsidR="000138F9" w:rsidRPr="002E254E" w:rsidRDefault="000138F9" w:rsidP="000C7E61">
            <w:pPr>
              <w:pStyle w:val="ac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8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Pr="00BD7ED4" w:rsidRDefault="000138F9" w:rsidP="000C7E61">
            <w:pPr>
              <w:pStyle w:val="ac"/>
              <w:rPr>
                <w:szCs w:val="24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Согласные звонкие и глухие, артикулярно сходные (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р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—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л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), свистящие и шипящие, аффрикаты, их различение на слух и в произношении. </w:t>
            </w:r>
            <w:r w:rsidRPr="00BD7ED4">
              <w:rPr>
                <w:rFonts w:eastAsia="Times New Roman" w:cs="Times New Roman"/>
                <w:color w:val="000000"/>
                <w:szCs w:val="24"/>
              </w:rPr>
              <w:t>Написание слов с этими согласными.</w:t>
            </w:r>
          </w:p>
        </w:tc>
        <w:tc>
          <w:tcPr>
            <w:tcW w:w="3169" w:type="dxa"/>
            <w:tcBorders>
              <w:top w:val="single" w:sz="4" w:space="0" w:color="00000A"/>
              <w:bottom w:val="single" w:sz="4" w:space="0" w:color="00000A"/>
            </w:tcBorders>
          </w:tcPr>
          <w:p w:rsidR="000138F9" w:rsidRPr="00F70BC1" w:rsidRDefault="000138F9" w:rsidP="000C7E61">
            <w:pPr>
              <w:pStyle w:val="ac"/>
            </w:pPr>
            <w:r w:rsidRPr="00F70BC1">
              <w:t>http://window.edu.ru/window</w:t>
            </w:r>
          </w:p>
          <w:p w:rsidR="000138F9" w:rsidRPr="00CB5CA7" w:rsidRDefault="000138F9" w:rsidP="000C7E61">
            <w:pPr>
              <w:pStyle w:val="ac"/>
            </w:pPr>
          </w:p>
        </w:tc>
      </w:tr>
      <w:tr w:rsidR="000138F9" w:rsidTr="000C7E61">
        <w:trPr>
          <w:trHeight w:val="1270"/>
        </w:trPr>
        <w:tc>
          <w:tcPr>
            <w:tcW w:w="837" w:type="dxa"/>
            <w:tcBorders>
              <w:top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61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Слово</w:t>
            </w:r>
          </w:p>
        </w:tc>
        <w:tc>
          <w:tcPr>
            <w:tcW w:w="6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119" w:type="dxa"/>
            <w:tcBorders>
              <w:top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4864F2">
              <w:rPr>
                <w:rFonts w:eastAsia="Times New Roman" w:cs="Times New Roman"/>
                <w:color w:val="000000"/>
                <w:szCs w:val="24"/>
                <w:lang w:val="ru-RU"/>
              </w:rPr>
              <w:t>Изучение слов, обозначающих предметы: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называние предметов и различение их по вопросам кто? что?;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называние одного предмета и нескольких одинаковых предметов (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стол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— столы; рама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— рамы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)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;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различение основных частей хорошо знакомых предметов (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стул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— спинка, сиденье, ножки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)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;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сравнение двух предметов и определение признаков различия и сходства (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стакан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— кружка, кушетка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— диван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)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.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Умение различать слова по их отношению к родовым категориям (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игрушка, одежда, обувь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и др.).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Большая буква в именах, фамилиях людей, в кличках животных.</w:t>
            </w:r>
          </w:p>
          <w:p w:rsidR="000138F9" w:rsidRPr="004864F2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4864F2">
              <w:rPr>
                <w:rFonts w:eastAsia="Times New Roman" w:cs="Times New Roman"/>
                <w:color w:val="000000"/>
                <w:szCs w:val="24"/>
                <w:lang w:val="ru-RU"/>
              </w:rPr>
              <w:t>Изучение слов, обозначающих действия: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называние действий предметов по вопросам что делает? что делают?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группировка действий по признаку их однородности (кто как голос подает, кто как передвигается);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различение предметов по их действиям (птица летает, а рыба плавает);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умение согласовывать слова, обозначающие действия, со словами, обозначающими предметы.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Знакомство с предлогом как отдельным словом (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в, из, на, у, с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). Раздельное написание предлога со словом, к которому он относится (под руководством учителя).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Правописание слов с непроверяемыми написаниями в корне, взятых из словаря учебника.</w:t>
            </w:r>
          </w:p>
          <w:p w:rsidR="000138F9" w:rsidRPr="002E254E" w:rsidRDefault="000138F9" w:rsidP="000C7E61">
            <w:pPr>
              <w:pStyle w:val="ac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8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сравнение двух предметов и определение признаков различия и сходства (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стакан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— кружка, кушетка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— диван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)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.</w:t>
            </w:r>
          </w:p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</w:p>
        </w:tc>
        <w:tc>
          <w:tcPr>
            <w:tcW w:w="3169" w:type="dxa"/>
            <w:tcBorders>
              <w:top w:val="single" w:sz="4" w:space="0" w:color="00000A"/>
              <w:bottom w:val="single" w:sz="4" w:space="0" w:color="00000A"/>
            </w:tcBorders>
          </w:tcPr>
          <w:p w:rsidR="000138F9" w:rsidRPr="00F70BC1" w:rsidRDefault="000138F9" w:rsidP="000C7E61">
            <w:pPr>
              <w:pStyle w:val="ac"/>
            </w:pPr>
            <w:r>
              <w:t>РЭШ</w:t>
            </w:r>
            <w:r w:rsidRPr="00F70BC1">
              <w:t xml:space="preserve"> http://allmath.ru/</w:t>
            </w:r>
          </w:p>
          <w:p w:rsidR="000138F9" w:rsidRPr="00F70BC1" w:rsidRDefault="000138F9" w:rsidP="000C7E61">
            <w:pPr>
              <w:pStyle w:val="ac"/>
            </w:pPr>
          </w:p>
        </w:tc>
      </w:tr>
      <w:tr w:rsidR="000138F9" w:rsidTr="000C7E61">
        <w:trPr>
          <w:trHeight w:val="1225"/>
        </w:trPr>
        <w:tc>
          <w:tcPr>
            <w:tcW w:w="837" w:type="dxa"/>
            <w:tcBorders>
              <w:top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61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Предложение </w:t>
            </w:r>
          </w:p>
        </w:tc>
        <w:tc>
          <w:tcPr>
            <w:tcW w:w="6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119" w:type="dxa"/>
            <w:tcBorders>
              <w:top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Практическое знакомство с построением простого предложения: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составление предложения по вопросу, картинке, на тему, предложенную учителем;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заканчивание начатого предложения (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Собака громко...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);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составление предложения из слов, данных в нужной форме вразбивку;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выделение предложения из текста.</w:t>
            </w:r>
          </w:p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Написание прописной буквы в начале предложения и точки в конце предложения.</w:t>
            </w:r>
          </w:p>
          <w:p w:rsidR="000138F9" w:rsidRPr="002E254E" w:rsidRDefault="000138F9" w:rsidP="000C7E61">
            <w:pPr>
              <w:pStyle w:val="ac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8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Pr="002E254E" w:rsidRDefault="000138F9" w:rsidP="000C7E61">
            <w:pPr>
              <w:pStyle w:val="ac"/>
              <w:rPr>
                <w:rFonts w:ascii="Arial" w:eastAsia="Times New Roman" w:hAnsi="Arial" w:cs="Arial"/>
                <w:color w:val="000000"/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Практическое знакомство с построением простого предложения:</w:t>
            </w:r>
          </w:p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</w:p>
        </w:tc>
        <w:tc>
          <w:tcPr>
            <w:tcW w:w="3169" w:type="dxa"/>
            <w:tcBorders>
              <w:top w:val="single" w:sz="4" w:space="0" w:color="00000A"/>
              <w:bottom w:val="single" w:sz="4" w:space="0" w:color="00000A"/>
            </w:tcBorders>
          </w:tcPr>
          <w:p w:rsidR="000138F9" w:rsidRPr="00F70BC1" w:rsidRDefault="000138F9" w:rsidP="000C7E61">
            <w:pPr>
              <w:pStyle w:val="ac"/>
            </w:pPr>
            <w:r w:rsidRPr="00F70BC1">
              <w:t>http://allmath.ru/</w:t>
            </w:r>
          </w:p>
          <w:p w:rsidR="000138F9" w:rsidRDefault="000138F9" w:rsidP="000C7E61">
            <w:pPr>
              <w:pStyle w:val="ac"/>
            </w:pPr>
          </w:p>
        </w:tc>
      </w:tr>
      <w:tr w:rsidR="000138F9" w:rsidTr="000C7E61">
        <w:trPr>
          <w:trHeight w:val="1225"/>
        </w:trPr>
        <w:tc>
          <w:tcPr>
            <w:tcW w:w="837" w:type="dxa"/>
            <w:tcBorders>
              <w:top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Повторение</w:t>
            </w:r>
          </w:p>
        </w:tc>
        <w:tc>
          <w:tcPr>
            <w:tcW w:w="652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Default="000138F9" w:rsidP="000C7E61">
            <w:pPr>
              <w:pStyle w:val="ac"/>
              <w:rPr>
                <w:szCs w:val="24"/>
              </w:rPr>
            </w:pPr>
          </w:p>
        </w:tc>
        <w:tc>
          <w:tcPr>
            <w:tcW w:w="5119" w:type="dxa"/>
            <w:tcBorders>
              <w:top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Повторение пройденного за год.</w:t>
            </w:r>
          </w:p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Составление простых распространенных предложений по вопросам учителя на основе демонстрируемого действия, по предметным и сюжетным картинкам, на предложенную тему.</w:t>
            </w:r>
          </w:p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Правильное употребление форм знакомых слов при ответах на вопросы и составление предложений. Использование предлогов</w:t>
            </w:r>
            <w:r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у, к,</w:t>
            </w:r>
            <w:r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i/>
                <w:iCs/>
                <w:color w:val="000000"/>
                <w:szCs w:val="24"/>
                <w:lang w:val="ru-RU"/>
              </w:rPr>
              <w:t>с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и некоторых наречий.</w:t>
            </w:r>
          </w:p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·</w:t>
            </w:r>
            <w:r>
              <w:rPr>
                <w:rFonts w:eastAsia="Times New Roman" w:cs="Times New Roman"/>
                <w:color w:val="000000"/>
                <w:szCs w:val="24"/>
              </w:rPr>
              <w:t>        </w:t>
            </w: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Связное высказывание по предложенному плану в виде вопросов (3—4 пункта).</w:t>
            </w:r>
          </w:p>
          <w:p w:rsidR="000138F9" w:rsidRPr="002E254E" w:rsidRDefault="000138F9" w:rsidP="000C7E61">
            <w:pPr>
              <w:pStyle w:val="ac"/>
              <w:rPr>
                <w:rFonts w:eastAsia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2784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 w:cs="Times New Roman"/>
                <w:color w:val="000000"/>
                <w:szCs w:val="24"/>
                <w:lang w:val="ru-RU"/>
              </w:rPr>
              <w:t>Составление простых распространенных предложений по вопросам учителя на основе демонстрируемого действия, по предметным и сюжетным картинкам, на предложенную тему.</w:t>
            </w:r>
          </w:p>
          <w:p w:rsidR="000138F9" w:rsidRPr="002E254E" w:rsidRDefault="000138F9" w:rsidP="000C7E61">
            <w:pPr>
              <w:pStyle w:val="ac"/>
              <w:rPr>
                <w:szCs w:val="24"/>
                <w:lang w:val="ru-RU"/>
              </w:rPr>
            </w:pPr>
          </w:p>
        </w:tc>
        <w:tc>
          <w:tcPr>
            <w:tcW w:w="3169" w:type="dxa"/>
            <w:tcBorders>
              <w:top w:val="single" w:sz="4" w:space="0" w:color="00000A"/>
            </w:tcBorders>
          </w:tcPr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lang w:val="ru-RU"/>
              </w:rPr>
              <w:t>Компьютерные и информационно-коммуникационные средства обучения</w:t>
            </w: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lang w:val="ru-RU"/>
              </w:rPr>
              <w:t>Интернет-источники</w:t>
            </w:r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  <w:r w:rsidRPr="002E254E">
              <w:rPr>
                <w:lang w:val="ru-RU"/>
              </w:rPr>
              <w:t>1.</w:t>
            </w:r>
            <w:hyperlink r:id="rId8" w:history="1">
              <w:r w:rsidRPr="00C976F7">
                <w:rPr>
                  <w:rStyle w:val="ae"/>
                </w:rPr>
                <w:t>http</w:t>
              </w:r>
              <w:r w:rsidRPr="000138F9">
                <w:rPr>
                  <w:rStyle w:val="ae"/>
                  <w:lang w:val="ru-RU"/>
                </w:rPr>
                <w:t>://</w:t>
              </w:r>
              <w:r w:rsidRPr="00C976F7">
                <w:rPr>
                  <w:rStyle w:val="ae"/>
                </w:rPr>
                <w:t>festival</w:t>
              </w:r>
              <w:r w:rsidRPr="000138F9">
                <w:rPr>
                  <w:rStyle w:val="ae"/>
                  <w:lang w:val="ru-RU"/>
                </w:rPr>
                <w:t>.1</w:t>
              </w:r>
              <w:r w:rsidRPr="00C976F7">
                <w:rPr>
                  <w:rStyle w:val="ae"/>
                </w:rPr>
                <w:t>september</w:t>
              </w:r>
              <w:r w:rsidRPr="000138F9">
                <w:rPr>
                  <w:rStyle w:val="ae"/>
                  <w:lang w:val="ru-RU"/>
                </w:rPr>
                <w:t>.</w:t>
              </w:r>
              <w:r w:rsidRPr="00C976F7">
                <w:rPr>
                  <w:rStyle w:val="ae"/>
                </w:rPr>
                <w:t>ru</w:t>
              </w:r>
              <w:r w:rsidRPr="000138F9">
                <w:rPr>
                  <w:rStyle w:val="ae"/>
                  <w:lang w:val="ru-RU"/>
                </w:rPr>
                <w:t>/</w:t>
              </w:r>
            </w:hyperlink>
          </w:p>
          <w:p w:rsidR="000138F9" w:rsidRPr="002E254E" w:rsidRDefault="000138F9" w:rsidP="000C7E61">
            <w:pPr>
              <w:pStyle w:val="ac"/>
              <w:rPr>
                <w:lang w:val="ru-RU"/>
              </w:rPr>
            </w:pPr>
          </w:p>
        </w:tc>
      </w:tr>
    </w:tbl>
    <w:p w:rsidR="00E132E9" w:rsidRDefault="00E132E9" w:rsidP="000C7E61">
      <w:pPr>
        <w:pStyle w:val="ac"/>
        <w:rPr>
          <w:rFonts w:cs="Times New Roman"/>
          <w:b/>
          <w:szCs w:val="24"/>
        </w:rPr>
      </w:pPr>
    </w:p>
    <w:p w:rsidR="00E132E9" w:rsidRDefault="00E132E9" w:rsidP="000C7E61">
      <w:pPr>
        <w:pStyle w:val="ac"/>
        <w:rPr>
          <w:rStyle w:val="c2"/>
          <w:b/>
          <w:i/>
          <w:color w:val="000000"/>
        </w:rPr>
      </w:pPr>
    </w:p>
    <w:p w:rsidR="00E132E9" w:rsidRDefault="00E132E9" w:rsidP="000C7E61">
      <w:pPr>
        <w:pStyle w:val="ac"/>
        <w:rPr>
          <w:szCs w:val="24"/>
        </w:rPr>
      </w:pPr>
    </w:p>
    <w:p w:rsidR="00E132E9" w:rsidRDefault="00BD7ED4" w:rsidP="000C7E61">
      <w:pPr>
        <w:pStyle w:val="ac"/>
        <w:rPr>
          <w:szCs w:val="24"/>
        </w:rPr>
      </w:pPr>
      <w:r>
        <w:rPr>
          <w:szCs w:val="24"/>
        </w:rPr>
        <w:t>Тематическое планирование</w:t>
      </w:r>
    </w:p>
    <w:p w:rsidR="00BD7ED4" w:rsidRPr="00BD7ED4" w:rsidRDefault="00BD7ED4" w:rsidP="000C7E61">
      <w:pPr>
        <w:pStyle w:val="ac"/>
        <w:rPr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7568"/>
        <w:gridCol w:w="3741"/>
      </w:tblGrid>
      <w:tr w:rsidR="00BD7ED4" w:rsidTr="00BD7ED4">
        <w:tc>
          <w:tcPr>
            <w:tcW w:w="2376" w:type="dxa"/>
          </w:tcPr>
          <w:p w:rsidR="00BD7ED4" w:rsidRPr="00BD7ED4" w:rsidRDefault="00BD7ED4" w:rsidP="000C7E61">
            <w:pPr>
              <w:pStyle w:val="ac"/>
              <w:rPr>
                <w:szCs w:val="24"/>
              </w:rPr>
            </w:pPr>
            <w:r w:rsidRPr="00BD7ED4">
              <w:rPr>
                <w:szCs w:val="24"/>
              </w:rPr>
              <w:t>Название темы</w:t>
            </w:r>
          </w:p>
        </w:tc>
        <w:tc>
          <w:tcPr>
            <w:tcW w:w="1276" w:type="dxa"/>
          </w:tcPr>
          <w:p w:rsidR="00BD7ED4" w:rsidRPr="00BD7ED4" w:rsidRDefault="00BD7ED4" w:rsidP="000C7E61">
            <w:pPr>
              <w:pStyle w:val="ac"/>
              <w:rPr>
                <w:szCs w:val="24"/>
              </w:rPr>
            </w:pPr>
            <w:r w:rsidRPr="00BD7ED4">
              <w:rPr>
                <w:szCs w:val="24"/>
              </w:rPr>
              <w:t>Количество часов</w:t>
            </w:r>
          </w:p>
        </w:tc>
        <w:tc>
          <w:tcPr>
            <w:tcW w:w="7568" w:type="dxa"/>
          </w:tcPr>
          <w:p w:rsidR="00BD7ED4" w:rsidRPr="00BD7ED4" w:rsidRDefault="00BD7ED4" w:rsidP="000C7E61">
            <w:pPr>
              <w:pStyle w:val="ac"/>
              <w:rPr>
                <w:szCs w:val="24"/>
              </w:rPr>
            </w:pPr>
            <w:r w:rsidRPr="00BD7ED4">
              <w:rPr>
                <w:szCs w:val="24"/>
              </w:rPr>
              <w:t>Планируемые результаты</w:t>
            </w:r>
          </w:p>
        </w:tc>
        <w:tc>
          <w:tcPr>
            <w:tcW w:w="3741" w:type="dxa"/>
          </w:tcPr>
          <w:p w:rsidR="00BD7ED4" w:rsidRPr="00BD7ED4" w:rsidRDefault="00BD7ED4" w:rsidP="000C7E61">
            <w:pPr>
              <w:pStyle w:val="ac"/>
              <w:rPr>
                <w:szCs w:val="24"/>
              </w:rPr>
            </w:pPr>
            <w:r w:rsidRPr="00BD7ED4">
              <w:rPr>
                <w:szCs w:val="24"/>
              </w:rPr>
              <w:t>Реализация рабочей программы воспитания</w:t>
            </w:r>
          </w:p>
        </w:tc>
      </w:tr>
      <w:tr w:rsidR="00BD7ED4" w:rsidTr="00BD7ED4">
        <w:tc>
          <w:tcPr>
            <w:tcW w:w="2376" w:type="dxa"/>
          </w:tcPr>
          <w:p w:rsidR="00BD7ED4" w:rsidRDefault="00BD7ED4" w:rsidP="000C7E61">
            <w:pPr>
              <w:pStyle w:val="ac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BD7ED4" w:rsidRDefault="00BD7ED4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568" w:type="dxa"/>
          </w:tcPr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Сравнивать: соотносить звук и соответствующую ему букву.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Дифференцировать буквы, обозначающие близкие по акустико-артикуляционным признакам.</w:t>
            </w:r>
          </w:p>
        </w:tc>
        <w:tc>
          <w:tcPr>
            <w:tcW w:w="3741" w:type="dxa"/>
            <w:vMerge w:val="restart"/>
          </w:tcPr>
          <w:p w:rsidR="00BD7ED4" w:rsidRPr="002E254E" w:rsidRDefault="00BD7ED4" w:rsidP="000C7E61">
            <w:pPr>
              <w:pStyle w:val="ac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2E254E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Воспитательная направленность уроков русского языка:</w:t>
            </w:r>
          </w:p>
          <w:p w:rsidR="00BD7ED4" w:rsidRPr="002E254E" w:rsidRDefault="00BD7ED4" w:rsidP="000C7E61">
            <w:pPr>
              <w:pStyle w:val="ac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2E254E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а) формирование нравственных качеств личности;</w:t>
            </w:r>
          </w:p>
          <w:p w:rsidR="00BD7ED4" w:rsidRPr="002E254E" w:rsidRDefault="00BD7ED4" w:rsidP="000C7E61">
            <w:pPr>
              <w:pStyle w:val="ac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2E254E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б) формирование чувства </w:t>
            </w:r>
            <w:r w:rsidRPr="002E254E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lastRenderedPageBreak/>
              <w:t>сопричастности к историческому прошлому Родины, любви к природе;</w:t>
            </w:r>
          </w:p>
          <w:p w:rsidR="00BD7ED4" w:rsidRPr="002E254E" w:rsidRDefault="00BD7ED4" w:rsidP="000C7E61">
            <w:pPr>
              <w:pStyle w:val="ac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2E254E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в) формирование культуры общения и коммуникативных навыков ребенка;</w:t>
            </w:r>
          </w:p>
          <w:p w:rsidR="00BD7ED4" w:rsidRPr="002E254E" w:rsidRDefault="00BD7ED4" w:rsidP="000C7E61">
            <w:pPr>
              <w:pStyle w:val="ac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2E254E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г) физическое и психическое здоровье обучающихся и санитарно-гигиеническое воспитание школьников;</w:t>
            </w:r>
          </w:p>
          <w:p w:rsidR="00BD7ED4" w:rsidRDefault="00BD7ED4" w:rsidP="000C7E61">
            <w:pPr>
              <w:pStyle w:val="ac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д) Эстетическое воспитание школьников.</w:t>
            </w:r>
          </w:p>
          <w:p w:rsidR="00BD7ED4" w:rsidRPr="00BD7ED4" w:rsidRDefault="00BD7ED4" w:rsidP="000C7E61">
            <w:pPr>
              <w:pStyle w:val="ac"/>
              <w:rPr>
                <w:szCs w:val="24"/>
              </w:rPr>
            </w:pPr>
          </w:p>
        </w:tc>
      </w:tr>
      <w:tr w:rsidR="00BD7ED4" w:rsidTr="00BD7ED4">
        <w:tc>
          <w:tcPr>
            <w:tcW w:w="2376" w:type="dxa"/>
          </w:tcPr>
          <w:p w:rsidR="00BD7ED4" w:rsidRDefault="00BD7ED4" w:rsidP="000C7E61">
            <w:pPr>
              <w:pStyle w:val="ac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Звуки и буквы</w:t>
            </w:r>
          </w:p>
        </w:tc>
        <w:tc>
          <w:tcPr>
            <w:tcW w:w="1276" w:type="dxa"/>
          </w:tcPr>
          <w:p w:rsidR="00BD7ED4" w:rsidRDefault="00BD7ED4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7568" w:type="dxa"/>
          </w:tcPr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Сравнивать: соотносить звук и соответствующую ему букву.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 xml:space="preserve">Характеризовать функцию букв, обозначающих гласные звуки в </w:t>
            </w:r>
            <w:r w:rsidRPr="002E254E">
              <w:rPr>
                <w:rFonts w:eastAsia="Times New Roman"/>
                <w:szCs w:val="24"/>
                <w:lang w:val="ru-RU"/>
              </w:rPr>
              <w:lastRenderedPageBreak/>
              <w:t>открытом слоге: буквы гласных как показатель твердости – мягкости предшествующих согласных звуков.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Дифференцировать буквы, обозначающие близкие по акустико-артикуляционным признакам.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Объяснять функцию букв Ъ и Ь.</w:t>
            </w:r>
          </w:p>
          <w:p w:rsidR="00BD7ED4" w:rsidRPr="004864F2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 xml:space="preserve">Воспроизводить алфавит. Осознавать алфавит как определенную последовательность букв. </w:t>
            </w:r>
            <w:r w:rsidRPr="004864F2">
              <w:rPr>
                <w:rFonts w:eastAsia="Times New Roman"/>
                <w:szCs w:val="24"/>
                <w:lang w:val="ru-RU"/>
              </w:rPr>
              <w:t>Восстанавливать алфавитный порядок слов.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Воспроизводить заданный учителем образец интонационного выделения звука  в слове.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Группировать слова по первому звуку (по последнему звуку), по наличию близких в акустико-артикуляционном отношении звуков (н-м, р-л, с-ш).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Подбирать слова с заданными звуками.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cs="Times New Roman"/>
                <w:szCs w:val="24"/>
                <w:lang w:val="ru-RU"/>
              </w:rPr>
              <w:t>Характеризовать звуки (гласные ударные – безударные; согласные твёрдые – мягкие, звонкие – глухие).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cs="Times New Roman"/>
                <w:szCs w:val="24"/>
                <w:lang w:val="ru-RU"/>
              </w:rPr>
              <w:t>Анализировать: определять звук по его характеристике. Соотносить звук (выбирая из ряда предложенных) и его качественную характеристику; приводить примеры гласных звуков, согласных твёрдых – мягких, звонких – глухих.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cs="Times New Roman"/>
                <w:szCs w:val="24"/>
                <w:lang w:val="ru-RU"/>
              </w:rPr>
              <w:t>Наблюдать: выбирать необходимый звук из ряда предложенных, давать его качественную характеристику.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cs="Times New Roman"/>
                <w:szCs w:val="24"/>
                <w:lang w:val="ru-RU"/>
              </w:rPr>
              <w:t>Оценивать правильность проведения фонетического анализа слов, проводить фонетический анализ самостоятельно по предложенному алгоритму. Наблюдать различные способы обозначения на письме мягкости согласных звуков (буквы е, ё, и, ю, я, ь).</w:t>
            </w:r>
          </w:p>
          <w:p w:rsidR="00BD7ED4" w:rsidRPr="002E254E" w:rsidRDefault="00BD7ED4" w:rsidP="000C7E61">
            <w:pPr>
              <w:pStyle w:val="ac"/>
              <w:rPr>
                <w:rFonts w:eastAsia="Times New Roman"/>
                <w:szCs w:val="24"/>
                <w:lang w:val="ru-RU"/>
              </w:rPr>
            </w:pP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Контролировать этапы своей работы, оценивать процесс и результат выполнения задания.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Объяснять пояснять работу (функцию) гласной буквы как показателя твердости или мягкости предшествующего согласного.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Анализировать: делить слова на слоги, определять количество слогов в слове.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Подбирать слова с заданным количеством слогов.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eastAsia="Times New Roman"/>
                <w:szCs w:val="24"/>
                <w:lang w:val="ru-RU"/>
              </w:rPr>
              <w:t>Контролировать: находить и исправлять ошибки, допущенные при делении слов на слоги, в определении ударного звука.</w:t>
            </w:r>
          </w:p>
        </w:tc>
        <w:tc>
          <w:tcPr>
            <w:tcW w:w="3741" w:type="dxa"/>
            <w:vMerge/>
          </w:tcPr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</w:p>
        </w:tc>
      </w:tr>
      <w:tr w:rsidR="00BD7ED4" w:rsidTr="00BD7ED4">
        <w:tc>
          <w:tcPr>
            <w:tcW w:w="2376" w:type="dxa"/>
          </w:tcPr>
          <w:p w:rsidR="00BD7ED4" w:rsidRDefault="00BD7ED4" w:rsidP="000C7E61">
            <w:pPr>
              <w:pStyle w:val="ac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Слово</w:t>
            </w:r>
          </w:p>
        </w:tc>
        <w:tc>
          <w:tcPr>
            <w:tcW w:w="1276" w:type="dxa"/>
          </w:tcPr>
          <w:p w:rsidR="00BD7ED4" w:rsidRDefault="00BD7ED4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7568" w:type="dxa"/>
          </w:tcPr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 xml:space="preserve">Классифицировать слова в соответствии с их значением (слова, называющие предметы, слова, называющие признаки, слова, </w:t>
            </w:r>
            <w:r w:rsidRPr="002E254E">
              <w:rPr>
                <w:szCs w:val="24"/>
                <w:lang w:val="ru-RU"/>
              </w:rPr>
              <w:lastRenderedPageBreak/>
              <w:t>называющие действия).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Группировать слова, сходные по значению и звучанию.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Анализировать текст: находить слова с буквосочетаниями жи-ши, ча-ща, чу-щу.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Подбирать слова, которые пишутся с заглавной буквы.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Объяснять правила написания слов с заглавной буквы; подбирать слова, которые пишутся с заглавной буквы; подбирать и записывать имена собственные на заданную букву.</w:t>
            </w:r>
          </w:p>
          <w:p w:rsidR="00BD7ED4" w:rsidRDefault="00BD7ED4" w:rsidP="000C7E61">
            <w:pPr>
              <w:pStyle w:val="ac"/>
              <w:rPr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Объяснять </w:t>
            </w:r>
            <w:r>
              <w:rPr>
                <w:rFonts w:cs="Times New Roman"/>
                <w:szCs w:val="24"/>
              </w:rPr>
              <w:t>значение слова.</w:t>
            </w:r>
          </w:p>
        </w:tc>
        <w:tc>
          <w:tcPr>
            <w:tcW w:w="3741" w:type="dxa"/>
            <w:vMerge/>
          </w:tcPr>
          <w:p w:rsidR="00BD7ED4" w:rsidRDefault="00BD7ED4" w:rsidP="000C7E61">
            <w:pPr>
              <w:pStyle w:val="ac"/>
              <w:rPr>
                <w:szCs w:val="24"/>
              </w:rPr>
            </w:pPr>
          </w:p>
        </w:tc>
      </w:tr>
      <w:tr w:rsidR="00BD7ED4" w:rsidTr="00BD7ED4">
        <w:tc>
          <w:tcPr>
            <w:tcW w:w="2376" w:type="dxa"/>
          </w:tcPr>
          <w:p w:rsidR="00BD7ED4" w:rsidRDefault="00BD7ED4" w:rsidP="000C7E61">
            <w:pPr>
              <w:pStyle w:val="ac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Предложение </w:t>
            </w:r>
          </w:p>
        </w:tc>
        <w:tc>
          <w:tcPr>
            <w:tcW w:w="1276" w:type="dxa"/>
          </w:tcPr>
          <w:p w:rsidR="00BD7ED4" w:rsidRDefault="00BD7ED4" w:rsidP="000C7E61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68" w:type="dxa"/>
          </w:tcPr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Наблюдать: определять количество слов в предложении.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Списывать деформированный текст с его параллельной корректировкой.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Придумывать предложения с заданным словом с последующим распространением предложений.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Оформлять начало и конец предложения.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szCs w:val="24"/>
                <w:lang w:val="ru-RU"/>
              </w:rPr>
              <w:t>Применять изученные правила при списывании и записи под диктовку.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cs="Times New Roman"/>
                <w:iCs/>
                <w:szCs w:val="24"/>
                <w:lang w:val="ru-RU"/>
              </w:rPr>
              <w:t xml:space="preserve">Определять </w:t>
            </w:r>
            <w:r w:rsidRPr="002E254E">
              <w:rPr>
                <w:rFonts w:cs="Times New Roman"/>
                <w:szCs w:val="24"/>
                <w:lang w:val="ru-RU"/>
              </w:rPr>
              <w:t>количество слов в предложении при четком произнесении учителем предложения с паузами между словами.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cs="Times New Roman"/>
                <w:iCs/>
                <w:szCs w:val="24"/>
                <w:lang w:val="ru-RU"/>
              </w:rPr>
              <w:t xml:space="preserve">Различать </w:t>
            </w:r>
            <w:r w:rsidRPr="002E254E">
              <w:rPr>
                <w:rFonts w:cs="Times New Roman"/>
                <w:szCs w:val="24"/>
                <w:lang w:val="ru-RU"/>
              </w:rPr>
              <w:t>слово и предложение.</w:t>
            </w:r>
          </w:p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  <w:r w:rsidRPr="002E254E">
              <w:rPr>
                <w:rFonts w:cs="Times New Roman"/>
                <w:iCs/>
                <w:szCs w:val="24"/>
                <w:lang w:val="ru-RU"/>
              </w:rPr>
              <w:t xml:space="preserve">Анализировать </w:t>
            </w:r>
            <w:r w:rsidRPr="002E254E">
              <w:rPr>
                <w:rFonts w:cs="Times New Roman"/>
                <w:szCs w:val="24"/>
                <w:lang w:val="ru-RU"/>
              </w:rPr>
              <w:t>предложение: обозначать каждое слово предложения полоской.</w:t>
            </w:r>
          </w:p>
        </w:tc>
        <w:tc>
          <w:tcPr>
            <w:tcW w:w="3741" w:type="dxa"/>
          </w:tcPr>
          <w:p w:rsidR="00BD7ED4" w:rsidRPr="002E254E" w:rsidRDefault="00BD7ED4" w:rsidP="000C7E61">
            <w:pPr>
              <w:pStyle w:val="ac"/>
              <w:rPr>
                <w:szCs w:val="24"/>
                <w:lang w:val="ru-RU"/>
              </w:rPr>
            </w:pPr>
          </w:p>
        </w:tc>
      </w:tr>
    </w:tbl>
    <w:p w:rsidR="00E132E9" w:rsidRDefault="00E132E9" w:rsidP="000C7E61">
      <w:pPr>
        <w:pStyle w:val="ac"/>
        <w:rPr>
          <w:szCs w:val="24"/>
        </w:rPr>
      </w:pPr>
    </w:p>
    <w:p w:rsidR="00E132E9" w:rsidRDefault="00E132E9" w:rsidP="000C7E61">
      <w:pPr>
        <w:pStyle w:val="ac"/>
        <w:rPr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  <w:sectPr w:rsidR="00E132E9">
          <w:pgSz w:w="16838" w:h="11906" w:orient="landscape"/>
          <w:pgMar w:top="851" w:right="959" w:bottom="675" w:left="1134" w:header="0" w:footer="0" w:gutter="0"/>
          <w:cols w:space="720"/>
          <w:formProt w:val="0"/>
          <w:docGrid w:linePitch="360" w:charSpace="-2049"/>
        </w:sectPr>
      </w:pPr>
    </w:p>
    <w:p w:rsidR="00E132E9" w:rsidRDefault="008A20B4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поурочное планирование </w:t>
      </w:r>
      <w:r w:rsidR="004864F2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418"/>
        <w:gridCol w:w="1276"/>
        <w:gridCol w:w="1559"/>
        <w:gridCol w:w="4111"/>
      </w:tblGrid>
      <w:tr w:rsidR="000138F9" w:rsidTr="000C7E61">
        <w:trPr>
          <w:trHeight w:val="1245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 темы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4111" w:type="dxa"/>
          </w:tcPr>
          <w:p w:rsidR="000138F9" w:rsidRP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ЦОР</w:t>
            </w:r>
          </w:p>
        </w:tc>
      </w:tr>
      <w:tr w:rsidR="000138F9" w:rsidTr="000C7E61">
        <w:trPr>
          <w:trHeight w:val="286"/>
        </w:trPr>
        <w:tc>
          <w:tcPr>
            <w:tcW w:w="675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pStyle w:val="a7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пройденного</w:t>
            </w:r>
          </w:p>
        </w:tc>
        <w:tc>
          <w:tcPr>
            <w:tcW w:w="1418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DDDDD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38F9" w:rsidTr="000C7E61">
        <w:trPr>
          <w:trHeight w:val="286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40C3C" w:rsidRDefault="000138F9" w:rsidP="000C7E61">
            <w:pPr>
              <w:pStyle w:val="ac"/>
            </w:pPr>
            <w:r w:rsidRPr="00540C3C">
              <w:t>Интернет-источники</w:t>
            </w:r>
          </w:p>
        </w:tc>
      </w:tr>
      <w:tr w:rsidR="000138F9" w:rsidTr="000C7E61">
        <w:trPr>
          <w:trHeight w:val="286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его схема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40C3C" w:rsidRDefault="000138F9" w:rsidP="000C7E61">
            <w:pPr>
              <w:pStyle w:val="ac"/>
            </w:pPr>
            <w:r w:rsidRPr="00540C3C">
              <w:t>1.</w:t>
            </w:r>
            <w:hyperlink r:id="rId9" w:history="1">
              <w:r w:rsidRPr="00540C3C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269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40C3C" w:rsidRDefault="000138F9" w:rsidP="000C7E61">
            <w:pPr>
              <w:pStyle w:val="ac"/>
            </w:pPr>
            <w:r w:rsidRPr="00540C3C">
              <w:t>2.http://allmath.ru/</w:t>
            </w:r>
          </w:p>
        </w:tc>
      </w:tr>
      <w:tr w:rsidR="000138F9" w:rsidRPr="004864F2" w:rsidTr="000C7E61">
        <w:trPr>
          <w:trHeight w:val="286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Слово. Количество слов в предложении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40C3C" w:rsidRDefault="000138F9" w:rsidP="000C7E61">
            <w:pPr>
              <w:pStyle w:val="ac"/>
            </w:pPr>
            <w:r w:rsidRPr="00540C3C">
              <w:t>3.http://window.edu.ru/window</w:t>
            </w:r>
          </w:p>
        </w:tc>
      </w:tr>
      <w:tr w:rsidR="000138F9" w:rsidTr="000C7E61">
        <w:trPr>
          <w:trHeight w:val="286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предложений с данным словом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40C3C" w:rsidRDefault="000138F9" w:rsidP="000C7E61">
            <w:pPr>
              <w:pStyle w:val="ac"/>
            </w:pPr>
            <w:r w:rsidRPr="00540C3C">
              <w:t>4.http://www.exponenta.ru/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Дифференцирование звуков и букв. Место звука в слове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40C3C" w:rsidRDefault="000138F9" w:rsidP="000C7E61">
            <w:pPr>
              <w:pStyle w:val="ac"/>
            </w:pPr>
            <w:r w:rsidRPr="00540C3C">
              <w:t>5.http://www.college.ru/modules.php/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pStyle w:val="a7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и буквы</w:t>
            </w:r>
          </w:p>
        </w:tc>
        <w:tc>
          <w:tcPr>
            <w:tcW w:w="1418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DDDDD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буквы и звуки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Сходные слова, различающиеся одним звуком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1.</w:t>
            </w:r>
            <w:hyperlink r:id="rId10" w:history="1">
              <w:r w:rsidRPr="0095051E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различающиеся количеством звуком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2.http://allmath.ru/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отличающиеся последовательностью звуков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4864F2" w:rsidRDefault="00486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3.http://window.edu.ru/window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«Предложение»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4.http://www.exponenta.ru/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в словах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5.http://www.college.ru/modules.php/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ударного гласного в слове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6.http://www.fipi.ru/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7.http://www.math.ru/lib/cat/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в образовании слогов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8.http://www.rusedu.ru/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 по слогам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9.http://www.uchportal.ru/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слов со звуками и-й на слоги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10.http://www.it-n.ru/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р-л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11.http://school-collection.edu.ru/about/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12.http://uroki.net/index.htm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13.http://www.en.edu.ru/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в-ф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14.http://eqworld.ipmnet.ru/indexr.htm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г-к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д-т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д-т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1.</w:t>
            </w:r>
            <w:hyperlink r:id="rId11" w:history="1">
              <w:r w:rsidRPr="0095051E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ж-ш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2.http://allmath.ru/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ж-ш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3.http://window.edu.ru/window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з-с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4.http://www.exponenta.ru/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«Парные звонкие и глухие согласные»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5.http://www.college.ru/modules.php/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Различай звонкие и глухие согласные.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6.http://www.fipi.ru/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Различай звонкие и глухие согласные.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7.http://www.math.ru/lib/cat/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8.http://www.rusedu.ru/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Шипящие согласные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9.http://www.uchportal.ru/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Свистящие согласные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10.http://www.it-n.ru/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шипящих и свистящих согласных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11.http://school-collection.edu.ru/about/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 Е в начале слова или слога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12.http://uroki.net/index.htm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 Е в начале слова или слога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13.http://www.en.edu.ru/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 Ю в начале слова или слога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14.http://eqworld.ipmnet.ru/indexr.htm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 Я в начале слова или слога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1.</w:t>
            </w:r>
            <w:hyperlink r:id="rId12" w:history="1">
              <w:r w:rsidRPr="0095051E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 е, ё, ю, я в начале слова или слога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2.http://allmath.ru/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ы-и после твердых и мягких согласных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3.http://window.edu.ru/window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о-е после твердых и мягких согласных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4.http://www.exponenta.ru/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Гласные у-ю после твердых и мягких согласных 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5.http://www.college.ru/modules.php/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а-я после твердых и мягких согласных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6.http://www.fipi.ru/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Гласная е после мягких согласных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7.http://www.math.ru/lib/cat/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твердых и мягких согласных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8.http://www.rusedu.ru/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9.http://www.uchportal.ru/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Буква Ь для обозначения мягкости согласных на конце слова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10.http://www.it-n.ru/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с мягкими согласными на конце слова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11.http://school-collection.edu.ru/about/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слов с  твердыми и мягкими согласными  на конце слова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12.http://uroki.net/index.htm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13.http://www.en.edu.ru/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по теме «Твёрдые и мягкие согласные»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  <w:r w:rsidRPr="0095051E">
              <w:t>14.http://eqworld.ipmnet.ru/indexr.htm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по теме «Твёрдые и мягкие согласные на конце слова»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95051E" w:rsidRDefault="000138F9" w:rsidP="000C7E61">
            <w:pPr>
              <w:pStyle w:val="ac"/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pStyle w:val="a7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1418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DDDDD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предметов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32FE5" w:rsidRDefault="000138F9" w:rsidP="000C7E61">
            <w:pPr>
              <w:pStyle w:val="ac"/>
            </w:pPr>
            <w:r w:rsidRPr="00032FE5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предметов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32FE5" w:rsidRDefault="000138F9" w:rsidP="000C7E61">
            <w:pPr>
              <w:pStyle w:val="ac"/>
            </w:pPr>
            <w:r w:rsidRPr="00032FE5">
              <w:t>1.</w:t>
            </w:r>
            <w:hyperlink r:id="rId13" w:history="1">
              <w:r w:rsidRPr="00032FE5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предметов, отвечающих на вопрос что?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32FE5" w:rsidRDefault="000138F9" w:rsidP="000C7E61">
            <w:pPr>
              <w:pStyle w:val="ac"/>
            </w:pPr>
            <w:r w:rsidRPr="00032FE5">
              <w:t>2.http://allmath.ru/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 сходных предметов и их названий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3.http://window.edu.ru/window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Обобщающее слово для группы однородных предметов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32FE5" w:rsidRDefault="000138F9" w:rsidP="000C7E61">
            <w:pPr>
              <w:pStyle w:val="ac"/>
            </w:pPr>
            <w:r w:rsidRPr="00032FE5">
              <w:t>4.http://www.exponenta.ru/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предметов, отвечающих на вопрос кто?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слов , отвечающих на вопросы кто? и что?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863EEB" w:rsidRDefault="000138F9" w:rsidP="000C7E61">
            <w:pPr>
              <w:pStyle w:val="ac"/>
            </w:pPr>
            <w:r w:rsidRPr="00863EEB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слов, обозначающих один и несколько одинаковых предметов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863EEB" w:rsidRDefault="000138F9" w:rsidP="000C7E61">
            <w:pPr>
              <w:pStyle w:val="ac"/>
            </w:pPr>
            <w:r w:rsidRPr="00863EEB">
              <w:t>1.</w:t>
            </w:r>
            <w:hyperlink r:id="rId14" w:history="1">
              <w:r w:rsidRPr="00863EEB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слов, обозначающих один и несколько одинаковых предметов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863EEB" w:rsidRDefault="000138F9" w:rsidP="000C7E61">
            <w:pPr>
              <w:pStyle w:val="ac"/>
            </w:pPr>
            <w:r w:rsidRPr="00863EEB">
              <w:t>2.http://allmath.ru/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по теме «Название предметов»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3.http://window.edu.ru/window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буква в именах людей 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863EEB" w:rsidRDefault="000138F9" w:rsidP="000C7E61">
            <w:pPr>
              <w:pStyle w:val="ac"/>
            </w:pPr>
            <w:r w:rsidRPr="00863EEB">
              <w:t>4.http://www.exponenta.ru/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Большая буква в именах и фамилиях людей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5.http://www.college.ru/modules.php/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буква в кличках животных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D19B2" w:rsidRDefault="000138F9" w:rsidP="000C7E61">
            <w:pPr>
              <w:pStyle w:val="ac"/>
            </w:pPr>
            <w:r w:rsidRPr="005D19B2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Большие буквы в именах и фамилиях людей, кличках животных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D19B2" w:rsidRDefault="000138F9" w:rsidP="000C7E61">
            <w:pPr>
              <w:pStyle w:val="ac"/>
            </w:pPr>
            <w:r w:rsidRPr="005D19B2">
              <w:t>1.</w:t>
            </w:r>
            <w:hyperlink r:id="rId15" w:history="1">
              <w:r w:rsidRPr="005D19B2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по теме «Большая буква в именах собственных»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D19B2" w:rsidRDefault="000138F9" w:rsidP="000C7E61">
            <w:pPr>
              <w:pStyle w:val="ac"/>
            </w:pPr>
            <w:r w:rsidRPr="005D19B2">
              <w:t>2.http://allmath.ru/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действий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3.http://window.edu.ru/window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действий, отвечающих на вопрос что делают?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D19B2" w:rsidRDefault="000138F9" w:rsidP="000C7E61">
            <w:pPr>
              <w:pStyle w:val="ac"/>
            </w:pPr>
            <w:r w:rsidRPr="005D19B2">
              <w:t>4.http://www.exponenta.ru/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названий действий и названий предметов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5.http://www.college.ru/modules.php/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названий действий кто как передвигается?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5D19B2" w:rsidRDefault="000138F9" w:rsidP="000C7E61">
            <w:pPr>
              <w:pStyle w:val="ac"/>
            </w:pPr>
            <w:r w:rsidRPr="005D19B2">
              <w:t>6.http://www.fipi.ru/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нужного названия действий к словам, отвечающим на вопрос кто?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7.http://www.math.ru/lib/cat/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нужного названия действий к словам, отвечающим на вопрос что?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названий предметов и названий действий по вопросам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 - как отдельное слово 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предложении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D44872" w:rsidRDefault="000138F9" w:rsidP="000C7E61">
            <w:pPr>
              <w:pStyle w:val="ac"/>
            </w:pPr>
            <w:r w:rsidRPr="00D44872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«трудной» гласной в словах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D44872" w:rsidRDefault="000138F9" w:rsidP="000C7E61">
            <w:pPr>
              <w:pStyle w:val="ac"/>
            </w:pPr>
            <w:r w:rsidRPr="00D44872">
              <w:t>1.</w:t>
            </w:r>
            <w:hyperlink r:id="rId16" w:history="1">
              <w:r w:rsidRPr="00D44872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«трудной» гласной в словах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D44872" w:rsidRDefault="000138F9" w:rsidP="000C7E61">
            <w:pPr>
              <w:pStyle w:val="ac"/>
            </w:pPr>
            <w:r w:rsidRPr="00D44872">
              <w:t>2.http://allmath.ru/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«Слова с непроверяемыми гласными»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3.http://window.edu.ru/window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гласных в словах-родственниках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D44872" w:rsidRDefault="000138F9" w:rsidP="000C7E61">
            <w:pPr>
              <w:pStyle w:val="ac"/>
            </w:pPr>
            <w:r w:rsidRPr="00D44872">
              <w:t>4.http://www.exponenta.ru/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гласных в словах-родственниках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5.http://www.college.ru/modules.php/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по теме «Название предметов и действий»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D44872" w:rsidRDefault="000138F9" w:rsidP="000C7E61">
            <w:pPr>
              <w:pStyle w:val="ac"/>
            </w:pPr>
            <w:r w:rsidRPr="00D44872">
              <w:t>6.http://www.fipi.ru/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pStyle w:val="a7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1418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DDDDD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предложение из текста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B21D10" w:rsidRDefault="000138F9" w:rsidP="000C7E61">
            <w:pPr>
              <w:pStyle w:val="ac"/>
            </w:pPr>
            <w:r w:rsidRPr="00B21D10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записи предложений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B21D10" w:rsidRDefault="000138F9" w:rsidP="000C7E61">
            <w:pPr>
              <w:pStyle w:val="ac"/>
            </w:pPr>
            <w:r w:rsidRPr="00B21D10">
              <w:t>1.</w:t>
            </w:r>
            <w:hyperlink r:id="rId17" w:history="1">
              <w:r w:rsidRPr="00B21D10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 теме «Предложение»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B21D10" w:rsidRDefault="000138F9" w:rsidP="000C7E61">
            <w:pPr>
              <w:pStyle w:val="ac"/>
            </w:pPr>
            <w:r w:rsidRPr="00B21D10">
              <w:t>2.http://allmath.ru/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Различай набор слов в предложении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3.http://window.edu.ru/window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B21D10" w:rsidRDefault="000138F9" w:rsidP="000C7E61">
            <w:pPr>
              <w:pStyle w:val="ac"/>
            </w:pPr>
            <w:r w:rsidRPr="00B21D10">
              <w:t>4.http://www.exponenta.ru/</w:t>
            </w:r>
          </w:p>
        </w:tc>
      </w:tr>
      <w:tr w:rsidR="000138F9" w:rsidRPr="004864F2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начатого предложения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0138F9" w:rsidRDefault="000138F9" w:rsidP="000C7E61">
            <w:pPr>
              <w:pStyle w:val="ac"/>
            </w:pPr>
            <w:r w:rsidRPr="000138F9">
              <w:t>5.http://www.college.ru/modules.php/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предложений по предложенной картинке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B21D10" w:rsidRDefault="000138F9" w:rsidP="000C7E61">
            <w:pPr>
              <w:pStyle w:val="ac"/>
            </w:pPr>
            <w:r w:rsidRPr="00B21D10">
              <w:t>6.http://www.fipi.ru/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tcBorders>
              <w:top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pStyle w:val="a7"/>
              <w:spacing w:after="0" w:line="240" w:lineRule="auto"/>
              <w:ind w:left="14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right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DDDDD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DDDDDD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согласные 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  <w:r w:rsidR="00C74BB9"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согласные 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B77DA0" w:rsidRDefault="000138F9" w:rsidP="000C7E61">
            <w:pPr>
              <w:pStyle w:val="ac"/>
            </w:pPr>
            <w:r w:rsidRPr="00B77DA0">
              <w:t>Интернет-источники</w:t>
            </w:r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7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знак (ь) на конце слов</w:t>
            </w:r>
          </w:p>
          <w:p w:rsidR="000138F9" w:rsidRPr="00BD7ED4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C74BB9" w:rsidRDefault="00C74BB9" w:rsidP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77DB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B77DA0" w:rsidRDefault="000138F9" w:rsidP="000C7E61">
            <w:pPr>
              <w:pStyle w:val="ac"/>
            </w:pPr>
            <w:r w:rsidRPr="00B77DA0">
              <w:t>1.</w:t>
            </w:r>
            <w:hyperlink r:id="rId18" w:history="1">
              <w:r w:rsidRPr="00B77DA0">
                <w:rPr>
                  <w:rStyle w:val="ae"/>
                </w:rPr>
                <w:t>http://festival.1september.ru/</w:t>
              </w:r>
            </w:hyperlink>
          </w:p>
        </w:tc>
      </w:tr>
      <w:tr w:rsidR="000138F9" w:rsidTr="000C7E61">
        <w:trPr>
          <w:trHeight w:val="303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предметов</w:t>
            </w:r>
          </w:p>
          <w:p w:rsidR="000138F9" w:rsidRDefault="0001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0138F9" w:rsidRPr="00377DB0" w:rsidRDefault="0037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138F9" w:rsidRDefault="00013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38F9" w:rsidRPr="00B77DA0" w:rsidRDefault="000138F9" w:rsidP="000C7E61">
            <w:pPr>
              <w:pStyle w:val="ac"/>
            </w:pPr>
            <w:r w:rsidRPr="00B77DA0">
              <w:t>2.http://allmath.ru/</w:t>
            </w:r>
          </w:p>
        </w:tc>
      </w:tr>
    </w:tbl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32E9" w:rsidRDefault="00E132E9" w:rsidP="00377DB0">
      <w:pPr>
        <w:spacing w:before="240" w:line="240" w:lineRule="auto"/>
        <w:rPr>
          <w:rFonts w:cs="Times New Roman"/>
          <w:b/>
        </w:rPr>
      </w:pPr>
    </w:p>
    <w:sectPr w:rsidR="00E132E9" w:rsidSect="000C7E61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-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single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 CYR" w:hAnsi="Times New Roman CYR" w:cs="Times New Roman CYR" w:hint="default"/>
        <w:sz w:val="24"/>
        <w:szCs w:val="24"/>
      </w:rPr>
    </w:lvl>
  </w:abstractNum>
  <w:abstractNum w:abstractNumId="1">
    <w:nsid w:val="00EA3DFB"/>
    <w:multiLevelType w:val="multilevel"/>
    <w:tmpl w:val="2B5835F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8D3BE0"/>
    <w:multiLevelType w:val="multilevel"/>
    <w:tmpl w:val="89CE3EC8"/>
    <w:lvl w:ilvl="0">
      <w:start w:val="1"/>
      <w:numFmt w:val="bullet"/>
      <w:lvlText w:val=""/>
      <w:lvlJc w:val="left"/>
      <w:pPr>
        <w:ind w:left="1125" w:hanging="765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6B764E"/>
    <w:multiLevelType w:val="multilevel"/>
    <w:tmpl w:val="AED6C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ind w:left="1845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EEF1788"/>
    <w:multiLevelType w:val="multilevel"/>
    <w:tmpl w:val="090A0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859CD"/>
    <w:multiLevelType w:val="multilevel"/>
    <w:tmpl w:val="9670AB0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79572A1"/>
    <w:multiLevelType w:val="multilevel"/>
    <w:tmpl w:val="B686DE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AC76660"/>
    <w:multiLevelType w:val="hybridMultilevel"/>
    <w:tmpl w:val="79B6BF32"/>
    <w:lvl w:ilvl="0" w:tplc="9954A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E9"/>
    <w:rsid w:val="000138F9"/>
    <w:rsid w:val="000C7E61"/>
    <w:rsid w:val="00130723"/>
    <w:rsid w:val="002E254E"/>
    <w:rsid w:val="00377DB0"/>
    <w:rsid w:val="004864F2"/>
    <w:rsid w:val="005C70E0"/>
    <w:rsid w:val="005E5229"/>
    <w:rsid w:val="0073538C"/>
    <w:rsid w:val="008A20B4"/>
    <w:rsid w:val="00BD7ED4"/>
    <w:rsid w:val="00C710B9"/>
    <w:rsid w:val="00C74BB9"/>
    <w:rsid w:val="00D362F9"/>
    <w:rsid w:val="00E1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E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E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E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E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E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E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E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qFormat/>
    <w:rsid w:val="008E5E50"/>
  </w:style>
  <w:style w:type="character" w:customStyle="1" w:styleId="c8">
    <w:name w:val="c8"/>
    <w:basedOn w:val="a0"/>
    <w:rsid w:val="008E5E50"/>
  </w:style>
  <w:style w:type="character" w:customStyle="1" w:styleId="c3">
    <w:name w:val="c3"/>
    <w:basedOn w:val="a0"/>
    <w:qFormat/>
    <w:rsid w:val="008E5E50"/>
  </w:style>
  <w:style w:type="character" w:customStyle="1" w:styleId="c4">
    <w:name w:val="c4"/>
    <w:basedOn w:val="a0"/>
    <w:rsid w:val="008E5E50"/>
  </w:style>
  <w:style w:type="character" w:customStyle="1" w:styleId="apple-converted-space">
    <w:name w:val="apple-converted-space"/>
    <w:basedOn w:val="a0"/>
    <w:qFormat/>
    <w:rsid w:val="00753BD2"/>
  </w:style>
  <w:style w:type="character" w:customStyle="1" w:styleId="c42">
    <w:name w:val="c42"/>
    <w:basedOn w:val="a0"/>
    <w:rsid w:val="001A5AE4"/>
  </w:style>
  <w:style w:type="character" w:customStyle="1" w:styleId="ListLabel1">
    <w:name w:val="ListLabel 1"/>
    <w:rsid w:val="00E132E9"/>
    <w:rPr>
      <w:sz w:val="20"/>
    </w:rPr>
  </w:style>
  <w:style w:type="character" w:customStyle="1" w:styleId="ListLabel2">
    <w:name w:val="ListLabel 2"/>
    <w:rsid w:val="00E132E9"/>
    <w:rPr>
      <w:sz w:val="20"/>
    </w:rPr>
  </w:style>
  <w:style w:type="character" w:customStyle="1" w:styleId="ListLabel3">
    <w:name w:val="ListLabel 3"/>
    <w:rsid w:val="00E132E9"/>
    <w:rPr>
      <w:sz w:val="20"/>
    </w:rPr>
  </w:style>
  <w:style w:type="character" w:customStyle="1" w:styleId="ListLabel4">
    <w:name w:val="ListLabel 4"/>
    <w:rsid w:val="00E132E9"/>
    <w:rPr>
      <w:sz w:val="20"/>
    </w:rPr>
  </w:style>
  <w:style w:type="character" w:customStyle="1" w:styleId="ListLabel5">
    <w:name w:val="ListLabel 5"/>
    <w:rsid w:val="00E132E9"/>
    <w:rPr>
      <w:sz w:val="20"/>
    </w:rPr>
  </w:style>
  <w:style w:type="character" w:customStyle="1" w:styleId="ListLabel6">
    <w:name w:val="ListLabel 6"/>
    <w:rsid w:val="00E132E9"/>
    <w:rPr>
      <w:sz w:val="20"/>
    </w:rPr>
  </w:style>
  <w:style w:type="character" w:customStyle="1" w:styleId="ListLabel7">
    <w:name w:val="ListLabel 7"/>
    <w:rsid w:val="00E132E9"/>
    <w:rPr>
      <w:sz w:val="20"/>
    </w:rPr>
  </w:style>
  <w:style w:type="character" w:customStyle="1" w:styleId="ListLabel8">
    <w:name w:val="ListLabel 8"/>
    <w:rsid w:val="00E132E9"/>
    <w:rPr>
      <w:sz w:val="20"/>
    </w:rPr>
  </w:style>
  <w:style w:type="character" w:customStyle="1" w:styleId="ListLabel9">
    <w:name w:val="ListLabel 9"/>
    <w:rsid w:val="00E132E9"/>
    <w:rPr>
      <w:sz w:val="20"/>
    </w:rPr>
  </w:style>
  <w:style w:type="character" w:customStyle="1" w:styleId="ListLabel10">
    <w:name w:val="ListLabel 10"/>
    <w:rsid w:val="00E132E9"/>
    <w:rPr>
      <w:sz w:val="20"/>
    </w:rPr>
  </w:style>
  <w:style w:type="character" w:customStyle="1" w:styleId="ListLabel11">
    <w:name w:val="ListLabel 11"/>
    <w:rsid w:val="00E132E9"/>
    <w:rPr>
      <w:sz w:val="20"/>
    </w:rPr>
  </w:style>
  <w:style w:type="character" w:customStyle="1" w:styleId="ListLabel12">
    <w:name w:val="ListLabel 12"/>
    <w:rsid w:val="00E132E9"/>
    <w:rPr>
      <w:sz w:val="20"/>
    </w:rPr>
  </w:style>
  <w:style w:type="character" w:customStyle="1" w:styleId="ListLabel13">
    <w:name w:val="ListLabel 13"/>
    <w:rsid w:val="00E132E9"/>
    <w:rPr>
      <w:sz w:val="20"/>
    </w:rPr>
  </w:style>
  <w:style w:type="character" w:customStyle="1" w:styleId="ListLabel14">
    <w:name w:val="ListLabel 14"/>
    <w:rsid w:val="00E132E9"/>
    <w:rPr>
      <w:sz w:val="20"/>
    </w:rPr>
  </w:style>
  <w:style w:type="character" w:customStyle="1" w:styleId="ListLabel15">
    <w:name w:val="ListLabel 15"/>
    <w:rsid w:val="00E132E9"/>
    <w:rPr>
      <w:sz w:val="20"/>
    </w:rPr>
  </w:style>
  <w:style w:type="character" w:customStyle="1" w:styleId="ListLabel16">
    <w:name w:val="ListLabel 16"/>
    <w:rsid w:val="00E132E9"/>
    <w:rPr>
      <w:sz w:val="20"/>
    </w:rPr>
  </w:style>
  <w:style w:type="character" w:customStyle="1" w:styleId="ListLabel17">
    <w:name w:val="ListLabel 17"/>
    <w:rsid w:val="00E132E9"/>
    <w:rPr>
      <w:sz w:val="20"/>
    </w:rPr>
  </w:style>
  <w:style w:type="character" w:customStyle="1" w:styleId="ListLabel18">
    <w:name w:val="ListLabel 18"/>
    <w:rsid w:val="00E132E9"/>
    <w:rPr>
      <w:sz w:val="20"/>
    </w:rPr>
  </w:style>
  <w:style w:type="character" w:customStyle="1" w:styleId="ListLabel19">
    <w:name w:val="ListLabel 19"/>
    <w:rsid w:val="00E132E9"/>
    <w:rPr>
      <w:rFonts w:cs="Courier New"/>
    </w:rPr>
  </w:style>
  <w:style w:type="character" w:customStyle="1" w:styleId="ListLabel20">
    <w:name w:val="ListLabel 20"/>
    <w:rsid w:val="00E132E9"/>
    <w:rPr>
      <w:rFonts w:cs="Courier New"/>
    </w:rPr>
  </w:style>
  <w:style w:type="character" w:customStyle="1" w:styleId="ListLabel21">
    <w:name w:val="ListLabel 21"/>
    <w:rsid w:val="00E132E9"/>
    <w:rPr>
      <w:rFonts w:cs="Courier New"/>
    </w:rPr>
  </w:style>
  <w:style w:type="character" w:customStyle="1" w:styleId="ListLabel22">
    <w:name w:val="ListLabel 22"/>
    <w:rsid w:val="00E132E9"/>
    <w:rPr>
      <w:rFonts w:eastAsia="Times New Roman" w:cs="Times New Roman"/>
      <w:sz w:val="28"/>
    </w:rPr>
  </w:style>
  <w:style w:type="character" w:customStyle="1" w:styleId="ListLabel23">
    <w:name w:val="ListLabel 23"/>
    <w:rsid w:val="00E132E9"/>
    <w:rPr>
      <w:rFonts w:cs="Courier New"/>
    </w:rPr>
  </w:style>
  <w:style w:type="character" w:customStyle="1" w:styleId="ListLabel24">
    <w:name w:val="ListLabel 24"/>
    <w:rsid w:val="00E132E9"/>
    <w:rPr>
      <w:rFonts w:cs="Courier New"/>
    </w:rPr>
  </w:style>
  <w:style w:type="character" w:customStyle="1" w:styleId="ListLabel25">
    <w:name w:val="ListLabel 25"/>
    <w:rsid w:val="00E132E9"/>
    <w:rPr>
      <w:rFonts w:cs="Courier New"/>
    </w:rPr>
  </w:style>
  <w:style w:type="character" w:customStyle="1" w:styleId="ListLabel26">
    <w:name w:val="ListLabel 26"/>
    <w:rsid w:val="00E132E9"/>
    <w:rPr>
      <w:rFonts w:ascii="Arial" w:hAnsi="Arial"/>
      <w:sz w:val="28"/>
    </w:rPr>
  </w:style>
  <w:style w:type="character" w:customStyle="1" w:styleId="ListLabel27">
    <w:name w:val="ListLabel 27"/>
    <w:rsid w:val="00E132E9"/>
    <w:rPr>
      <w:rFonts w:cs="Courier New"/>
    </w:rPr>
  </w:style>
  <w:style w:type="character" w:customStyle="1" w:styleId="ListLabel28">
    <w:name w:val="ListLabel 28"/>
    <w:rsid w:val="00E132E9"/>
    <w:rPr>
      <w:rFonts w:cs="Courier New"/>
    </w:rPr>
  </w:style>
  <w:style w:type="character" w:customStyle="1" w:styleId="ListLabel29">
    <w:name w:val="ListLabel 29"/>
    <w:rsid w:val="00E132E9"/>
    <w:rPr>
      <w:rFonts w:cs="Courier New"/>
    </w:rPr>
  </w:style>
  <w:style w:type="character" w:customStyle="1" w:styleId="ListLabel30">
    <w:name w:val="ListLabel 30"/>
    <w:rsid w:val="00E132E9"/>
    <w:rPr>
      <w:rFonts w:cs="Courier New"/>
    </w:rPr>
  </w:style>
  <w:style w:type="character" w:customStyle="1" w:styleId="ListLabel31">
    <w:name w:val="ListLabel 31"/>
    <w:rsid w:val="00E132E9"/>
    <w:rPr>
      <w:rFonts w:cs="Courier New"/>
    </w:rPr>
  </w:style>
  <w:style w:type="character" w:customStyle="1" w:styleId="ListLabel32">
    <w:name w:val="ListLabel 32"/>
    <w:rsid w:val="00E132E9"/>
    <w:rPr>
      <w:rFonts w:cs="Courier New"/>
    </w:rPr>
  </w:style>
  <w:style w:type="character" w:customStyle="1" w:styleId="ListLabel33">
    <w:name w:val="ListLabel 33"/>
    <w:rsid w:val="00E132E9"/>
    <w:rPr>
      <w:rFonts w:eastAsia="Times New Roman" w:cs="Times New Roman"/>
      <w:sz w:val="28"/>
    </w:rPr>
  </w:style>
  <w:style w:type="character" w:customStyle="1" w:styleId="ListLabel34">
    <w:name w:val="ListLabel 34"/>
    <w:rsid w:val="00E132E9"/>
    <w:rPr>
      <w:rFonts w:cs="Courier New"/>
    </w:rPr>
  </w:style>
  <w:style w:type="character" w:customStyle="1" w:styleId="ListLabel35">
    <w:name w:val="ListLabel 35"/>
    <w:rsid w:val="00E132E9"/>
    <w:rPr>
      <w:rFonts w:cs="Courier New"/>
    </w:rPr>
  </w:style>
  <w:style w:type="character" w:customStyle="1" w:styleId="ListLabel36">
    <w:name w:val="ListLabel 36"/>
    <w:rsid w:val="00E132E9"/>
    <w:rPr>
      <w:rFonts w:cs="Courier New"/>
    </w:rPr>
  </w:style>
  <w:style w:type="character" w:customStyle="1" w:styleId="ListLabel37">
    <w:name w:val="ListLabel 37"/>
    <w:rsid w:val="00E132E9"/>
    <w:rPr>
      <w:sz w:val="28"/>
    </w:rPr>
  </w:style>
  <w:style w:type="character" w:customStyle="1" w:styleId="ListLabel38">
    <w:name w:val="ListLabel 38"/>
    <w:rsid w:val="00E132E9"/>
    <w:rPr>
      <w:rFonts w:cs="Courier New"/>
    </w:rPr>
  </w:style>
  <w:style w:type="character" w:customStyle="1" w:styleId="ListLabel39">
    <w:name w:val="ListLabel 39"/>
    <w:rsid w:val="00E132E9"/>
    <w:rPr>
      <w:rFonts w:cs="Courier New"/>
    </w:rPr>
  </w:style>
  <w:style w:type="character" w:customStyle="1" w:styleId="ListLabel40">
    <w:name w:val="ListLabel 40"/>
    <w:rsid w:val="00E132E9"/>
    <w:rPr>
      <w:rFonts w:cs="Courier New"/>
    </w:rPr>
  </w:style>
  <w:style w:type="character" w:customStyle="1" w:styleId="ListLabel41">
    <w:name w:val="ListLabel 41"/>
    <w:rsid w:val="00E132E9"/>
    <w:rPr>
      <w:rFonts w:cs="Courier New"/>
    </w:rPr>
  </w:style>
  <w:style w:type="character" w:customStyle="1" w:styleId="ListLabel42">
    <w:name w:val="ListLabel 42"/>
    <w:rsid w:val="00E132E9"/>
    <w:rPr>
      <w:rFonts w:cs="Courier New"/>
    </w:rPr>
  </w:style>
  <w:style w:type="character" w:customStyle="1" w:styleId="ListLabel43">
    <w:name w:val="ListLabel 43"/>
    <w:rsid w:val="00E132E9"/>
    <w:rPr>
      <w:rFonts w:cs="Courier New"/>
    </w:rPr>
  </w:style>
  <w:style w:type="character" w:customStyle="1" w:styleId="ListLabel44">
    <w:name w:val="ListLabel 44"/>
    <w:rsid w:val="00E132E9"/>
    <w:rPr>
      <w:rFonts w:cs="Courier New"/>
    </w:rPr>
  </w:style>
  <w:style w:type="character" w:customStyle="1" w:styleId="ListLabel45">
    <w:name w:val="ListLabel 45"/>
    <w:rsid w:val="00E132E9"/>
    <w:rPr>
      <w:rFonts w:cs="Courier New"/>
    </w:rPr>
  </w:style>
  <w:style w:type="character" w:customStyle="1" w:styleId="ListLabel46">
    <w:name w:val="ListLabel 46"/>
    <w:rsid w:val="00E132E9"/>
    <w:rPr>
      <w:rFonts w:cs="Courier New"/>
    </w:rPr>
  </w:style>
  <w:style w:type="character" w:customStyle="1" w:styleId="ListLabel47">
    <w:name w:val="ListLabel 47"/>
    <w:rsid w:val="00E132E9"/>
    <w:rPr>
      <w:rFonts w:cs="Courier New"/>
    </w:rPr>
  </w:style>
  <w:style w:type="character" w:customStyle="1" w:styleId="ListLabel48">
    <w:name w:val="ListLabel 48"/>
    <w:rsid w:val="00E132E9"/>
    <w:rPr>
      <w:rFonts w:cs="Courier New"/>
    </w:rPr>
  </w:style>
  <w:style w:type="character" w:customStyle="1" w:styleId="ListLabel49">
    <w:name w:val="ListLabel 49"/>
    <w:rsid w:val="00E132E9"/>
    <w:rPr>
      <w:rFonts w:cs="Courier New"/>
    </w:rPr>
  </w:style>
  <w:style w:type="character" w:customStyle="1" w:styleId="ListLabel50">
    <w:name w:val="ListLabel 50"/>
    <w:rsid w:val="00E132E9"/>
    <w:rPr>
      <w:rFonts w:eastAsia="Times New Roman" w:cs="Times New Roman"/>
      <w:sz w:val="28"/>
    </w:rPr>
  </w:style>
  <w:style w:type="character" w:customStyle="1" w:styleId="ListLabel51">
    <w:name w:val="ListLabel 51"/>
    <w:rsid w:val="00E132E9"/>
    <w:rPr>
      <w:rFonts w:cs="Courier New"/>
    </w:rPr>
  </w:style>
  <w:style w:type="character" w:customStyle="1" w:styleId="ListLabel52">
    <w:name w:val="ListLabel 52"/>
    <w:rsid w:val="00E132E9"/>
    <w:rPr>
      <w:rFonts w:cs="Courier New"/>
    </w:rPr>
  </w:style>
  <w:style w:type="character" w:customStyle="1" w:styleId="ListLabel53">
    <w:name w:val="ListLabel 53"/>
    <w:rsid w:val="00E132E9"/>
    <w:rPr>
      <w:rFonts w:cs="Courier New"/>
    </w:rPr>
  </w:style>
  <w:style w:type="character" w:customStyle="1" w:styleId="ListLabel54">
    <w:name w:val="ListLabel 54"/>
    <w:rsid w:val="00E132E9"/>
    <w:rPr>
      <w:rFonts w:cs="Courier New"/>
    </w:rPr>
  </w:style>
  <w:style w:type="character" w:customStyle="1" w:styleId="ListLabel55">
    <w:name w:val="ListLabel 55"/>
    <w:rsid w:val="00E132E9"/>
    <w:rPr>
      <w:rFonts w:cs="Courier New"/>
    </w:rPr>
  </w:style>
  <w:style w:type="character" w:customStyle="1" w:styleId="ListLabel56">
    <w:name w:val="ListLabel 56"/>
    <w:rsid w:val="00E132E9"/>
    <w:rPr>
      <w:rFonts w:cs="Courier New"/>
    </w:rPr>
  </w:style>
  <w:style w:type="character" w:customStyle="1" w:styleId="ListLabel57">
    <w:name w:val="ListLabel 57"/>
    <w:rsid w:val="00E132E9"/>
    <w:rPr>
      <w:rFonts w:cs="Courier New"/>
    </w:rPr>
  </w:style>
  <w:style w:type="character" w:customStyle="1" w:styleId="ListLabel58">
    <w:name w:val="ListLabel 58"/>
    <w:rsid w:val="00E132E9"/>
    <w:rPr>
      <w:rFonts w:cs="Courier New"/>
    </w:rPr>
  </w:style>
  <w:style w:type="character" w:customStyle="1" w:styleId="ListLabel59">
    <w:name w:val="ListLabel 59"/>
    <w:rsid w:val="00E132E9"/>
    <w:rPr>
      <w:rFonts w:eastAsia="Times New Roman" w:cs="Times New Roman"/>
      <w:sz w:val="28"/>
    </w:rPr>
  </w:style>
  <w:style w:type="character" w:customStyle="1" w:styleId="ListLabel60">
    <w:name w:val="ListLabel 60"/>
    <w:rsid w:val="00E132E9"/>
    <w:rPr>
      <w:rFonts w:cs="Courier New"/>
    </w:rPr>
  </w:style>
  <w:style w:type="character" w:customStyle="1" w:styleId="ListLabel61">
    <w:name w:val="ListLabel 61"/>
    <w:rsid w:val="00E132E9"/>
    <w:rPr>
      <w:rFonts w:cs="Courier New"/>
    </w:rPr>
  </w:style>
  <w:style w:type="character" w:customStyle="1" w:styleId="ListLabel62">
    <w:name w:val="ListLabel 62"/>
    <w:rsid w:val="00E132E9"/>
    <w:rPr>
      <w:rFonts w:cs="Courier New"/>
    </w:rPr>
  </w:style>
  <w:style w:type="character" w:customStyle="1" w:styleId="ListLabel63">
    <w:name w:val="ListLabel 63"/>
    <w:rsid w:val="00E132E9"/>
    <w:rPr>
      <w:rFonts w:eastAsia="Times New Roman" w:cs="Times New Roman"/>
      <w:sz w:val="28"/>
    </w:rPr>
  </w:style>
  <w:style w:type="character" w:customStyle="1" w:styleId="ListLabel64">
    <w:name w:val="ListLabel 64"/>
    <w:rsid w:val="00E132E9"/>
    <w:rPr>
      <w:rFonts w:cs="Courier New"/>
    </w:rPr>
  </w:style>
  <w:style w:type="character" w:customStyle="1" w:styleId="ListLabel65">
    <w:name w:val="ListLabel 65"/>
    <w:rsid w:val="00E132E9"/>
    <w:rPr>
      <w:rFonts w:cs="Courier New"/>
    </w:rPr>
  </w:style>
  <w:style w:type="character" w:customStyle="1" w:styleId="ListLabel66">
    <w:name w:val="ListLabel 66"/>
    <w:rsid w:val="00E132E9"/>
    <w:rPr>
      <w:rFonts w:cs="Courier New"/>
    </w:rPr>
  </w:style>
  <w:style w:type="character" w:customStyle="1" w:styleId="ListLabel67">
    <w:name w:val="ListLabel 67"/>
    <w:rsid w:val="00E132E9"/>
    <w:rPr>
      <w:rFonts w:ascii="Arial" w:eastAsia="Times New Roman" w:hAnsi="Arial" w:cs="Times New Roman"/>
      <w:sz w:val="28"/>
    </w:rPr>
  </w:style>
  <w:style w:type="character" w:customStyle="1" w:styleId="ListLabel68">
    <w:name w:val="ListLabel 68"/>
    <w:rsid w:val="00E132E9"/>
    <w:rPr>
      <w:rFonts w:cs="Courier New"/>
    </w:rPr>
  </w:style>
  <w:style w:type="character" w:customStyle="1" w:styleId="ListLabel69">
    <w:name w:val="ListLabel 69"/>
    <w:rsid w:val="00E132E9"/>
    <w:rPr>
      <w:rFonts w:cs="Courier New"/>
    </w:rPr>
  </w:style>
  <w:style w:type="character" w:customStyle="1" w:styleId="ListLabel70">
    <w:name w:val="ListLabel 70"/>
    <w:rsid w:val="00E132E9"/>
    <w:rPr>
      <w:rFonts w:cs="Courier New"/>
    </w:rPr>
  </w:style>
  <w:style w:type="character" w:customStyle="1" w:styleId="ListLabel71">
    <w:name w:val="ListLabel 71"/>
    <w:rsid w:val="00E132E9"/>
    <w:rPr>
      <w:rFonts w:ascii="Arial" w:eastAsia="Times New Roman" w:hAnsi="Arial" w:cs="Times New Roman"/>
      <w:sz w:val="28"/>
    </w:rPr>
  </w:style>
  <w:style w:type="character" w:customStyle="1" w:styleId="ListLabel72">
    <w:name w:val="ListLabel 72"/>
    <w:rsid w:val="00E132E9"/>
    <w:rPr>
      <w:rFonts w:cs="Courier New"/>
    </w:rPr>
  </w:style>
  <w:style w:type="character" w:customStyle="1" w:styleId="ListLabel73">
    <w:name w:val="ListLabel 73"/>
    <w:rsid w:val="00E132E9"/>
    <w:rPr>
      <w:rFonts w:cs="Courier New"/>
    </w:rPr>
  </w:style>
  <w:style w:type="character" w:customStyle="1" w:styleId="ListLabel74">
    <w:name w:val="ListLabel 74"/>
    <w:rsid w:val="00E132E9"/>
    <w:rPr>
      <w:rFonts w:cs="Courier New"/>
    </w:rPr>
  </w:style>
  <w:style w:type="character" w:customStyle="1" w:styleId="ListLabel75">
    <w:name w:val="ListLabel 75"/>
    <w:rsid w:val="00E132E9"/>
    <w:rPr>
      <w:rFonts w:eastAsia="Arial Unicode MS" w:cs="Tahoma"/>
      <w:sz w:val="28"/>
    </w:rPr>
  </w:style>
  <w:style w:type="paragraph" w:customStyle="1" w:styleId="a3">
    <w:name w:val="Заголовок"/>
    <w:basedOn w:val="a"/>
    <w:next w:val="a4"/>
    <w:rsid w:val="00E132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132E9"/>
    <w:pPr>
      <w:spacing w:after="140" w:line="288" w:lineRule="auto"/>
    </w:pPr>
  </w:style>
  <w:style w:type="paragraph" w:styleId="a5">
    <w:name w:val="List"/>
    <w:basedOn w:val="a4"/>
    <w:rsid w:val="00E132E9"/>
    <w:rPr>
      <w:rFonts w:cs="Mangal"/>
    </w:rPr>
  </w:style>
  <w:style w:type="paragraph" w:customStyle="1" w:styleId="11">
    <w:name w:val="Название объекта1"/>
    <w:basedOn w:val="a"/>
    <w:rsid w:val="00E132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E132E9"/>
    <w:pPr>
      <w:suppressLineNumbers/>
    </w:pPr>
    <w:rPr>
      <w:rFonts w:cs="Mangal"/>
    </w:rPr>
  </w:style>
  <w:style w:type="paragraph" w:styleId="a7">
    <w:name w:val="List Paragraph"/>
    <w:basedOn w:val="a"/>
    <w:qFormat/>
    <w:rsid w:val="000C7E61"/>
    <w:pPr>
      <w:ind w:left="720"/>
      <w:contextualSpacing/>
    </w:pPr>
  </w:style>
  <w:style w:type="paragraph" w:customStyle="1" w:styleId="c6">
    <w:name w:val="c6"/>
    <w:basedOn w:val="a"/>
    <w:qFormat/>
    <w:rsid w:val="008E5E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qFormat/>
    <w:rsid w:val="008E5E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A5A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1A5A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1A5A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qFormat/>
    <w:rsid w:val="00477E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1266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customStyle="1" w:styleId="Standard">
    <w:name w:val="Standard"/>
    <w:rsid w:val="00176FEC"/>
    <w:pPr>
      <w:widowControl w:val="0"/>
      <w:suppressAutoHyphens/>
    </w:pPr>
    <w:rPr>
      <w:rFonts w:ascii="Times New Roman" w:eastAsia="Arial Unicode MS" w:hAnsi="Times New Roman" w:cs="Tahoma"/>
      <w:sz w:val="24"/>
      <w:szCs w:val="24"/>
    </w:rPr>
  </w:style>
  <w:style w:type="paragraph" w:customStyle="1" w:styleId="a9">
    <w:name w:val="Содержимое таблицы"/>
    <w:basedOn w:val="a"/>
    <w:qFormat/>
    <w:rsid w:val="00E132E9"/>
  </w:style>
  <w:style w:type="paragraph" w:customStyle="1" w:styleId="aa">
    <w:name w:val="Заголовок таблицы"/>
    <w:basedOn w:val="a9"/>
    <w:rsid w:val="00E132E9"/>
  </w:style>
  <w:style w:type="table" w:styleId="ab">
    <w:name w:val="Table Grid"/>
    <w:basedOn w:val="a1"/>
    <w:uiPriority w:val="59"/>
    <w:rsid w:val="00F94C40"/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autoRedefine/>
    <w:uiPriority w:val="1"/>
    <w:qFormat/>
    <w:rsid w:val="000C7E6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Без интервала Знак"/>
    <w:basedOn w:val="a0"/>
    <w:link w:val="ac"/>
    <w:uiPriority w:val="1"/>
    <w:rsid w:val="000C7E61"/>
    <w:rPr>
      <w:rFonts w:ascii="Times New Roman" w:hAnsi="Times New Roman"/>
      <w:sz w:val="24"/>
    </w:rPr>
  </w:style>
  <w:style w:type="character" w:styleId="ae">
    <w:name w:val="Hyperlink"/>
    <w:basedOn w:val="a0"/>
    <w:uiPriority w:val="99"/>
    <w:unhideWhenUsed/>
    <w:rsid w:val="000138F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7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7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7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C7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7E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C7E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C7E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C7E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7E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0C7E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0C7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0C7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0C7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0C7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0C7E61"/>
    <w:rPr>
      <w:b/>
      <w:bCs/>
    </w:rPr>
  </w:style>
  <w:style w:type="character" w:styleId="af5">
    <w:name w:val="Emphasis"/>
    <w:basedOn w:val="a0"/>
    <w:uiPriority w:val="20"/>
    <w:qFormat/>
    <w:rsid w:val="000C7E6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0C7E6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7E61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0C7E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0C7E61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0C7E61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0C7E61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0C7E61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0C7E61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0C7E61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0C7E6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E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E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E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E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E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E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E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qFormat/>
    <w:rsid w:val="008E5E50"/>
  </w:style>
  <w:style w:type="character" w:customStyle="1" w:styleId="c8">
    <w:name w:val="c8"/>
    <w:basedOn w:val="a0"/>
    <w:rsid w:val="008E5E50"/>
  </w:style>
  <w:style w:type="character" w:customStyle="1" w:styleId="c3">
    <w:name w:val="c3"/>
    <w:basedOn w:val="a0"/>
    <w:qFormat/>
    <w:rsid w:val="008E5E50"/>
  </w:style>
  <w:style w:type="character" w:customStyle="1" w:styleId="c4">
    <w:name w:val="c4"/>
    <w:basedOn w:val="a0"/>
    <w:rsid w:val="008E5E50"/>
  </w:style>
  <w:style w:type="character" w:customStyle="1" w:styleId="apple-converted-space">
    <w:name w:val="apple-converted-space"/>
    <w:basedOn w:val="a0"/>
    <w:qFormat/>
    <w:rsid w:val="00753BD2"/>
  </w:style>
  <w:style w:type="character" w:customStyle="1" w:styleId="c42">
    <w:name w:val="c42"/>
    <w:basedOn w:val="a0"/>
    <w:rsid w:val="001A5AE4"/>
  </w:style>
  <w:style w:type="character" w:customStyle="1" w:styleId="ListLabel1">
    <w:name w:val="ListLabel 1"/>
    <w:rsid w:val="00E132E9"/>
    <w:rPr>
      <w:sz w:val="20"/>
    </w:rPr>
  </w:style>
  <w:style w:type="character" w:customStyle="1" w:styleId="ListLabel2">
    <w:name w:val="ListLabel 2"/>
    <w:rsid w:val="00E132E9"/>
    <w:rPr>
      <w:sz w:val="20"/>
    </w:rPr>
  </w:style>
  <w:style w:type="character" w:customStyle="1" w:styleId="ListLabel3">
    <w:name w:val="ListLabel 3"/>
    <w:rsid w:val="00E132E9"/>
    <w:rPr>
      <w:sz w:val="20"/>
    </w:rPr>
  </w:style>
  <w:style w:type="character" w:customStyle="1" w:styleId="ListLabel4">
    <w:name w:val="ListLabel 4"/>
    <w:rsid w:val="00E132E9"/>
    <w:rPr>
      <w:sz w:val="20"/>
    </w:rPr>
  </w:style>
  <w:style w:type="character" w:customStyle="1" w:styleId="ListLabel5">
    <w:name w:val="ListLabel 5"/>
    <w:rsid w:val="00E132E9"/>
    <w:rPr>
      <w:sz w:val="20"/>
    </w:rPr>
  </w:style>
  <w:style w:type="character" w:customStyle="1" w:styleId="ListLabel6">
    <w:name w:val="ListLabel 6"/>
    <w:rsid w:val="00E132E9"/>
    <w:rPr>
      <w:sz w:val="20"/>
    </w:rPr>
  </w:style>
  <w:style w:type="character" w:customStyle="1" w:styleId="ListLabel7">
    <w:name w:val="ListLabel 7"/>
    <w:rsid w:val="00E132E9"/>
    <w:rPr>
      <w:sz w:val="20"/>
    </w:rPr>
  </w:style>
  <w:style w:type="character" w:customStyle="1" w:styleId="ListLabel8">
    <w:name w:val="ListLabel 8"/>
    <w:rsid w:val="00E132E9"/>
    <w:rPr>
      <w:sz w:val="20"/>
    </w:rPr>
  </w:style>
  <w:style w:type="character" w:customStyle="1" w:styleId="ListLabel9">
    <w:name w:val="ListLabel 9"/>
    <w:rsid w:val="00E132E9"/>
    <w:rPr>
      <w:sz w:val="20"/>
    </w:rPr>
  </w:style>
  <w:style w:type="character" w:customStyle="1" w:styleId="ListLabel10">
    <w:name w:val="ListLabel 10"/>
    <w:rsid w:val="00E132E9"/>
    <w:rPr>
      <w:sz w:val="20"/>
    </w:rPr>
  </w:style>
  <w:style w:type="character" w:customStyle="1" w:styleId="ListLabel11">
    <w:name w:val="ListLabel 11"/>
    <w:rsid w:val="00E132E9"/>
    <w:rPr>
      <w:sz w:val="20"/>
    </w:rPr>
  </w:style>
  <w:style w:type="character" w:customStyle="1" w:styleId="ListLabel12">
    <w:name w:val="ListLabel 12"/>
    <w:rsid w:val="00E132E9"/>
    <w:rPr>
      <w:sz w:val="20"/>
    </w:rPr>
  </w:style>
  <w:style w:type="character" w:customStyle="1" w:styleId="ListLabel13">
    <w:name w:val="ListLabel 13"/>
    <w:rsid w:val="00E132E9"/>
    <w:rPr>
      <w:sz w:val="20"/>
    </w:rPr>
  </w:style>
  <w:style w:type="character" w:customStyle="1" w:styleId="ListLabel14">
    <w:name w:val="ListLabel 14"/>
    <w:rsid w:val="00E132E9"/>
    <w:rPr>
      <w:sz w:val="20"/>
    </w:rPr>
  </w:style>
  <w:style w:type="character" w:customStyle="1" w:styleId="ListLabel15">
    <w:name w:val="ListLabel 15"/>
    <w:rsid w:val="00E132E9"/>
    <w:rPr>
      <w:sz w:val="20"/>
    </w:rPr>
  </w:style>
  <w:style w:type="character" w:customStyle="1" w:styleId="ListLabel16">
    <w:name w:val="ListLabel 16"/>
    <w:rsid w:val="00E132E9"/>
    <w:rPr>
      <w:sz w:val="20"/>
    </w:rPr>
  </w:style>
  <w:style w:type="character" w:customStyle="1" w:styleId="ListLabel17">
    <w:name w:val="ListLabel 17"/>
    <w:rsid w:val="00E132E9"/>
    <w:rPr>
      <w:sz w:val="20"/>
    </w:rPr>
  </w:style>
  <w:style w:type="character" w:customStyle="1" w:styleId="ListLabel18">
    <w:name w:val="ListLabel 18"/>
    <w:rsid w:val="00E132E9"/>
    <w:rPr>
      <w:sz w:val="20"/>
    </w:rPr>
  </w:style>
  <w:style w:type="character" w:customStyle="1" w:styleId="ListLabel19">
    <w:name w:val="ListLabel 19"/>
    <w:rsid w:val="00E132E9"/>
    <w:rPr>
      <w:rFonts w:cs="Courier New"/>
    </w:rPr>
  </w:style>
  <w:style w:type="character" w:customStyle="1" w:styleId="ListLabel20">
    <w:name w:val="ListLabel 20"/>
    <w:rsid w:val="00E132E9"/>
    <w:rPr>
      <w:rFonts w:cs="Courier New"/>
    </w:rPr>
  </w:style>
  <w:style w:type="character" w:customStyle="1" w:styleId="ListLabel21">
    <w:name w:val="ListLabel 21"/>
    <w:rsid w:val="00E132E9"/>
    <w:rPr>
      <w:rFonts w:cs="Courier New"/>
    </w:rPr>
  </w:style>
  <w:style w:type="character" w:customStyle="1" w:styleId="ListLabel22">
    <w:name w:val="ListLabel 22"/>
    <w:rsid w:val="00E132E9"/>
    <w:rPr>
      <w:rFonts w:eastAsia="Times New Roman" w:cs="Times New Roman"/>
      <w:sz w:val="28"/>
    </w:rPr>
  </w:style>
  <w:style w:type="character" w:customStyle="1" w:styleId="ListLabel23">
    <w:name w:val="ListLabel 23"/>
    <w:rsid w:val="00E132E9"/>
    <w:rPr>
      <w:rFonts w:cs="Courier New"/>
    </w:rPr>
  </w:style>
  <w:style w:type="character" w:customStyle="1" w:styleId="ListLabel24">
    <w:name w:val="ListLabel 24"/>
    <w:rsid w:val="00E132E9"/>
    <w:rPr>
      <w:rFonts w:cs="Courier New"/>
    </w:rPr>
  </w:style>
  <w:style w:type="character" w:customStyle="1" w:styleId="ListLabel25">
    <w:name w:val="ListLabel 25"/>
    <w:rsid w:val="00E132E9"/>
    <w:rPr>
      <w:rFonts w:cs="Courier New"/>
    </w:rPr>
  </w:style>
  <w:style w:type="character" w:customStyle="1" w:styleId="ListLabel26">
    <w:name w:val="ListLabel 26"/>
    <w:rsid w:val="00E132E9"/>
    <w:rPr>
      <w:rFonts w:ascii="Arial" w:hAnsi="Arial"/>
      <w:sz w:val="28"/>
    </w:rPr>
  </w:style>
  <w:style w:type="character" w:customStyle="1" w:styleId="ListLabel27">
    <w:name w:val="ListLabel 27"/>
    <w:rsid w:val="00E132E9"/>
    <w:rPr>
      <w:rFonts w:cs="Courier New"/>
    </w:rPr>
  </w:style>
  <w:style w:type="character" w:customStyle="1" w:styleId="ListLabel28">
    <w:name w:val="ListLabel 28"/>
    <w:rsid w:val="00E132E9"/>
    <w:rPr>
      <w:rFonts w:cs="Courier New"/>
    </w:rPr>
  </w:style>
  <w:style w:type="character" w:customStyle="1" w:styleId="ListLabel29">
    <w:name w:val="ListLabel 29"/>
    <w:rsid w:val="00E132E9"/>
    <w:rPr>
      <w:rFonts w:cs="Courier New"/>
    </w:rPr>
  </w:style>
  <w:style w:type="character" w:customStyle="1" w:styleId="ListLabel30">
    <w:name w:val="ListLabel 30"/>
    <w:rsid w:val="00E132E9"/>
    <w:rPr>
      <w:rFonts w:cs="Courier New"/>
    </w:rPr>
  </w:style>
  <w:style w:type="character" w:customStyle="1" w:styleId="ListLabel31">
    <w:name w:val="ListLabel 31"/>
    <w:rsid w:val="00E132E9"/>
    <w:rPr>
      <w:rFonts w:cs="Courier New"/>
    </w:rPr>
  </w:style>
  <w:style w:type="character" w:customStyle="1" w:styleId="ListLabel32">
    <w:name w:val="ListLabel 32"/>
    <w:rsid w:val="00E132E9"/>
    <w:rPr>
      <w:rFonts w:cs="Courier New"/>
    </w:rPr>
  </w:style>
  <w:style w:type="character" w:customStyle="1" w:styleId="ListLabel33">
    <w:name w:val="ListLabel 33"/>
    <w:rsid w:val="00E132E9"/>
    <w:rPr>
      <w:rFonts w:eastAsia="Times New Roman" w:cs="Times New Roman"/>
      <w:sz w:val="28"/>
    </w:rPr>
  </w:style>
  <w:style w:type="character" w:customStyle="1" w:styleId="ListLabel34">
    <w:name w:val="ListLabel 34"/>
    <w:rsid w:val="00E132E9"/>
    <w:rPr>
      <w:rFonts w:cs="Courier New"/>
    </w:rPr>
  </w:style>
  <w:style w:type="character" w:customStyle="1" w:styleId="ListLabel35">
    <w:name w:val="ListLabel 35"/>
    <w:rsid w:val="00E132E9"/>
    <w:rPr>
      <w:rFonts w:cs="Courier New"/>
    </w:rPr>
  </w:style>
  <w:style w:type="character" w:customStyle="1" w:styleId="ListLabel36">
    <w:name w:val="ListLabel 36"/>
    <w:rsid w:val="00E132E9"/>
    <w:rPr>
      <w:rFonts w:cs="Courier New"/>
    </w:rPr>
  </w:style>
  <w:style w:type="character" w:customStyle="1" w:styleId="ListLabel37">
    <w:name w:val="ListLabel 37"/>
    <w:rsid w:val="00E132E9"/>
    <w:rPr>
      <w:sz w:val="28"/>
    </w:rPr>
  </w:style>
  <w:style w:type="character" w:customStyle="1" w:styleId="ListLabel38">
    <w:name w:val="ListLabel 38"/>
    <w:rsid w:val="00E132E9"/>
    <w:rPr>
      <w:rFonts w:cs="Courier New"/>
    </w:rPr>
  </w:style>
  <w:style w:type="character" w:customStyle="1" w:styleId="ListLabel39">
    <w:name w:val="ListLabel 39"/>
    <w:rsid w:val="00E132E9"/>
    <w:rPr>
      <w:rFonts w:cs="Courier New"/>
    </w:rPr>
  </w:style>
  <w:style w:type="character" w:customStyle="1" w:styleId="ListLabel40">
    <w:name w:val="ListLabel 40"/>
    <w:rsid w:val="00E132E9"/>
    <w:rPr>
      <w:rFonts w:cs="Courier New"/>
    </w:rPr>
  </w:style>
  <w:style w:type="character" w:customStyle="1" w:styleId="ListLabel41">
    <w:name w:val="ListLabel 41"/>
    <w:rsid w:val="00E132E9"/>
    <w:rPr>
      <w:rFonts w:cs="Courier New"/>
    </w:rPr>
  </w:style>
  <w:style w:type="character" w:customStyle="1" w:styleId="ListLabel42">
    <w:name w:val="ListLabel 42"/>
    <w:rsid w:val="00E132E9"/>
    <w:rPr>
      <w:rFonts w:cs="Courier New"/>
    </w:rPr>
  </w:style>
  <w:style w:type="character" w:customStyle="1" w:styleId="ListLabel43">
    <w:name w:val="ListLabel 43"/>
    <w:rsid w:val="00E132E9"/>
    <w:rPr>
      <w:rFonts w:cs="Courier New"/>
    </w:rPr>
  </w:style>
  <w:style w:type="character" w:customStyle="1" w:styleId="ListLabel44">
    <w:name w:val="ListLabel 44"/>
    <w:rsid w:val="00E132E9"/>
    <w:rPr>
      <w:rFonts w:cs="Courier New"/>
    </w:rPr>
  </w:style>
  <w:style w:type="character" w:customStyle="1" w:styleId="ListLabel45">
    <w:name w:val="ListLabel 45"/>
    <w:rsid w:val="00E132E9"/>
    <w:rPr>
      <w:rFonts w:cs="Courier New"/>
    </w:rPr>
  </w:style>
  <w:style w:type="character" w:customStyle="1" w:styleId="ListLabel46">
    <w:name w:val="ListLabel 46"/>
    <w:rsid w:val="00E132E9"/>
    <w:rPr>
      <w:rFonts w:cs="Courier New"/>
    </w:rPr>
  </w:style>
  <w:style w:type="character" w:customStyle="1" w:styleId="ListLabel47">
    <w:name w:val="ListLabel 47"/>
    <w:rsid w:val="00E132E9"/>
    <w:rPr>
      <w:rFonts w:cs="Courier New"/>
    </w:rPr>
  </w:style>
  <w:style w:type="character" w:customStyle="1" w:styleId="ListLabel48">
    <w:name w:val="ListLabel 48"/>
    <w:rsid w:val="00E132E9"/>
    <w:rPr>
      <w:rFonts w:cs="Courier New"/>
    </w:rPr>
  </w:style>
  <w:style w:type="character" w:customStyle="1" w:styleId="ListLabel49">
    <w:name w:val="ListLabel 49"/>
    <w:rsid w:val="00E132E9"/>
    <w:rPr>
      <w:rFonts w:cs="Courier New"/>
    </w:rPr>
  </w:style>
  <w:style w:type="character" w:customStyle="1" w:styleId="ListLabel50">
    <w:name w:val="ListLabel 50"/>
    <w:rsid w:val="00E132E9"/>
    <w:rPr>
      <w:rFonts w:eastAsia="Times New Roman" w:cs="Times New Roman"/>
      <w:sz w:val="28"/>
    </w:rPr>
  </w:style>
  <w:style w:type="character" w:customStyle="1" w:styleId="ListLabel51">
    <w:name w:val="ListLabel 51"/>
    <w:rsid w:val="00E132E9"/>
    <w:rPr>
      <w:rFonts w:cs="Courier New"/>
    </w:rPr>
  </w:style>
  <w:style w:type="character" w:customStyle="1" w:styleId="ListLabel52">
    <w:name w:val="ListLabel 52"/>
    <w:rsid w:val="00E132E9"/>
    <w:rPr>
      <w:rFonts w:cs="Courier New"/>
    </w:rPr>
  </w:style>
  <w:style w:type="character" w:customStyle="1" w:styleId="ListLabel53">
    <w:name w:val="ListLabel 53"/>
    <w:rsid w:val="00E132E9"/>
    <w:rPr>
      <w:rFonts w:cs="Courier New"/>
    </w:rPr>
  </w:style>
  <w:style w:type="character" w:customStyle="1" w:styleId="ListLabel54">
    <w:name w:val="ListLabel 54"/>
    <w:rsid w:val="00E132E9"/>
    <w:rPr>
      <w:rFonts w:cs="Courier New"/>
    </w:rPr>
  </w:style>
  <w:style w:type="character" w:customStyle="1" w:styleId="ListLabel55">
    <w:name w:val="ListLabel 55"/>
    <w:rsid w:val="00E132E9"/>
    <w:rPr>
      <w:rFonts w:cs="Courier New"/>
    </w:rPr>
  </w:style>
  <w:style w:type="character" w:customStyle="1" w:styleId="ListLabel56">
    <w:name w:val="ListLabel 56"/>
    <w:rsid w:val="00E132E9"/>
    <w:rPr>
      <w:rFonts w:cs="Courier New"/>
    </w:rPr>
  </w:style>
  <w:style w:type="character" w:customStyle="1" w:styleId="ListLabel57">
    <w:name w:val="ListLabel 57"/>
    <w:rsid w:val="00E132E9"/>
    <w:rPr>
      <w:rFonts w:cs="Courier New"/>
    </w:rPr>
  </w:style>
  <w:style w:type="character" w:customStyle="1" w:styleId="ListLabel58">
    <w:name w:val="ListLabel 58"/>
    <w:rsid w:val="00E132E9"/>
    <w:rPr>
      <w:rFonts w:cs="Courier New"/>
    </w:rPr>
  </w:style>
  <w:style w:type="character" w:customStyle="1" w:styleId="ListLabel59">
    <w:name w:val="ListLabel 59"/>
    <w:rsid w:val="00E132E9"/>
    <w:rPr>
      <w:rFonts w:eastAsia="Times New Roman" w:cs="Times New Roman"/>
      <w:sz w:val="28"/>
    </w:rPr>
  </w:style>
  <w:style w:type="character" w:customStyle="1" w:styleId="ListLabel60">
    <w:name w:val="ListLabel 60"/>
    <w:rsid w:val="00E132E9"/>
    <w:rPr>
      <w:rFonts w:cs="Courier New"/>
    </w:rPr>
  </w:style>
  <w:style w:type="character" w:customStyle="1" w:styleId="ListLabel61">
    <w:name w:val="ListLabel 61"/>
    <w:rsid w:val="00E132E9"/>
    <w:rPr>
      <w:rFonts w:cs="Courier New"/>
    </w:rPr>
  </w:style>
  <w:style w:type="character" w:customStyle="1" w:styleId="ListLabel62">
    <w:name w:val="ListLabel 62"/>
    <w:rsid w:val="00E132E9"/>
    <w:rPr>
      <w:rFonts w:cs="Courier New"/>
    </w:rPr>
  </w:style>
  <w:style w:type="character" w:customStyle="1" w:styleId="ListLabel63">
    <w:name w:val="ListLabel 63"/>
    <w:rsid w:val="00E132E9"/>
    <w:rPr>
      <w:rFonts w:eastAsia="Times New Roman" w:cs="Times New Roman"/>
      <w:sz w:val="28"/>
    </w:rPr>
  </w:style>
  <w:style w:type="character" w:customStyle="1" w:styleId="ListLabel64">
    <w:name w:val="ListLabel 64"/>
    <w:rsid w:val="00E132E9"/>
    <w:rPr>
      <w:rFonts w:cs="Courier New"/>
    </w:rPr>
  </w:style>
  <w:style w:type="character" w:customStyle="1" w:styleId="ListLabel65">
    <w:name w:val="ListLabel 65"/>
    <w:rsid w:val="00E132E9"/>
    <w:rPr>
      <w:rFonts w:cs="Courier New"/>
    </w:rPr>
  </w:style>
  <w:style w:type="character" w:customStyle="1" w:styleId="ListLabel66">
    <w:name w:val="ListLabel 66"/>
    <w:rsid w:val="00E132E9"/>
    <w:rPr>
      <w:rFonts w:cs="Courier New"/>
    </w:rPr>
  </w:style>
  <w:style w:type="character" w:customStyle="1" w:styleId="ListLabel67">
    <w:name w:val="ListLabel 67"/>
    <w:rsid w:val="00E132E9"/>
    <w:rPr>
      <w:rFonts w:ascii="Arial" w:eastAsia="Times New Roman" w:hAnsi="Arial" w:cs="Times New Roman"/>
      <w:sz w:val="28"/>
    </w:rPr>
  </w:style>
  <w:style w:type="character" w:customStyle="1" w:styleId="ListLabel68">
    <w:name w:val="ListLabel 68"/>
    <w:rsid w:val="00E132E9"/>
    <w:rPr>
      <w:rFonts w:cs="Courier New"/>
    </w:rPr>
  </w:style>
  <w:style w:type="character" w:customStyle="1" w:styleId="ListLabel69">
    <w:name w:val="ListLabel 69"/>
    <w:rsid w:val="00E132E9"/>
    <w:rPr>
      <w:rFonts w:cs="Courier New"/>
    </w:rPr>
  </w:style>
  <w:style w:type="character" w:customStyle="1" w:styleId="ListLabel70">
    <w:name w:val="ListLabel 70"/>
    <w:rsid w:val="00E132E9"/>
    <w:rPr>
      <w:rFonts w:cs="Courier New"/>
    </w:rPr>
  </w:style>
  <w:style w:type="character" w:customStyle="1" w:styleId="ListLabel71">
    <w:name w:val="ListLabel 71"/>
    <w:rsid w:val="00E132E9"/>
    <w:rPr>
      <w:rFonts w:ascii="Arial" w:eastAsia="Times New Roman" w:hAnsi="Arial" w:cs="Times New Roman"/>
      <w:sz w:val="28"/>
    </w:rPr>
  </w:style>
  <w:style w:type="character" w:customStyle="1" w:styleId="ListLabel72">
    <w:name w:val="ListLabel 72"/>
    <w:rsid w:val="00E132E9"/>
    <w:rPr>
      <w:rFonts w:cs="Courier New"/>
    </w:rPr>
  </w:style>
  <w:style w:type="character" w:customStyle="1" w:styleId="ListLabel73">
    <w:name w:val="ListLabel 73"/>
    <w:rsid w:val="00E132E9"/>
    <w:rPr>
      <w:rFonts w:cs="Courier New"/>
    </w:rPr>
  </w:style>
  <w:style w:type="character" w:customStyle="1" w:styleId="ListLabel74">
    <w:name w:val="ListLabel 74"/>
    <w:rsid w:val="00E132E9"/>
    <w:rPr>
      <w:rFonts w:cs="Courier New"/>
    </w:rPr>
  </w:style>
  <w:style w:type="character" w:customStyle="1" w:styleId="ListLabel75">
    <w:name w:val="ListLabel 75"/>
    <w:rsid w:val="00E132E9"/>
    <w:rPr>
      <w:rFonts w:eastAsia="Arial Unicode MS" w:cs="Tahoma"/>
      <w:sz w:val="28"/>
    </w:rPr>
  </w:style>
  <w:style w:type="paragraph" w:customStyle="1" w:styleId="a3">
    <w:name w:val="Заголовок"/>
    <w:basedOn w:val="a"/>
    <w:next w:val="a4"/>
    <w:rsid w:val="00E132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132E9"/>
    <w:pPr>
      <w:spacing w:after="140" w:line="288" w:lineRule="auto"/>
    </w:pPr>
  </w:style>
  <w:style w:type="paragraph" w:styleId="a5">
    <w:name w:val="List"/>
    <w:basedOn w:val="a4"/>
    <w:rsid w:val="00E132E9"/>
    <w:rPr>
      <w:rFonts w:cs="Mangal"/>
    </w:rPr>
  </w:style>
  <w:style w:type="paragraph" w:customStyle="1" w:styleId="11">
    <w:name w:val="Название объекта1"/>
    <w:basedOn w:val="a"/>
    <w:rsid w:val="00E132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E132E9"/>
    <w:pPr>
      <w:suppressLineNumbers/>
    </w:pPr>
    <w:rPr>
      <w:rFonts w:cs="Mangal"/>
    </w:rPr>
  </w:style>
  <w:style w:type="paragraph" w:styleId="a7">
    <w:name w:val="List Paragraph"/>
    <w:basedOn w:val="a"/>
    <w:qFormat/>
    <w:rsid w:val="000C7E61"/>
    <w:pPr>
      <w:ind w:left="720"/>
      <w:contextualSpacing/>
    </w:pPr>
  </w:style>
  <w:style w:type="paragraph" w:customStyle="1" w:styleId="c6">
    <w:name w:val="c6"/>
    <w:basedOn w:val="a"/>
    <w:qFormat/>
    <w:rsid w:val="008E5E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qFormat/>
    <w:rsid w:val="008E5E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A5A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1A5A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1A5A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qFormat/>
    <w:rsid w:val="00477E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1266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customStyle="1" w:styleId="Standard">
    <w:name w:val="Standard"/>
    <w:rsid w:val="00176FEC"/>
    <w:pPr>
      <w:widowControl w:val="0"/>
      <w:suppressAutoHyphens/>
    </w:pPr>
    <w:rPr>
      <w:rFonts w:ascii="Times New Roman" w:eastAsia="Arial Unicode MS" w:hAnsi="Times New Roman" w:cs="Tahoma"/>
      <w:sz w:val="24"/>
      <w:szCs w:val="24"/>
    </w:rPr>
  </w:style>
  <w:style w:type="paragraph" w:customStyle="1" w:styleId="a9">
    <w:name w:val="Содержимое таблицы"/>
    <w:basedOn w:val="a"/>
    <w:qFormat/>
    <w:rsid w:val="00E132E9"/>
  </w:style>
  <w:style w:type="paragraph" w:customStyle="1" w:styleId="aa">
    <w:name w:val="Заголовок таблицы"/>
    <w:basedOn w:val="a9"/>
    <w:rsid w:val="00E132E9"/>
  </w:style>
  <w:style w:type="table" w:styleId="ab">
    <w:name w:val="Table Grid"/>
    <w:basedOn w:val="a1"/>
    <w:uiPriority w:val="59"/>
    <w:rsid w:val="00F94C40"/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autoRedefine/>
    <w:uiPriority w:val="1"/>
    <w:qFormat/>
    <w:rsid w:val="000C7E6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Без интервала Знак"/>
    <w:basedOn w:val="a0"/>
    <w:link w:val="ac"/>
    <w:uiPriority w:val="1"/>
    <w:rsid w:val="000C7E61"/>
    <w:rPr>
      <w:rFonts w:ascii="Times New Roman" w:hAnsi="Times New Roman"/>
      <w:sz w:val="24"/>
    </w:rPr>
  </w:style>
  <w:style w:type="character" w:styleId="ae">
    <w:name w:val="Hyperlink"/>
    <w:basedOn w:val="a0"/>
    <w:uiPriority w:val="99"/>
    <w:unhideWhenUsed/>
    <w:rsid w:val="000138F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7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7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7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C7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7E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C7E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C7E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C7E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7E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0C7E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0C7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0C7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0C7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0C7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0C7E61"/>
    <w:rPr>
      <w:b/>
      <w:bCs/>
    </w:rPr>
  </w:style>
  <w:style w:type="character" w:styleId="af5">
    <w:name w:val="Emphasis"/>
    <w:basedOn w:val="a0"/>
    <w:uiPriority w:val="20"/>
    <w:qFormat/>
    <w:rsid w:val="000C7E6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0C7E6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7E61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0C7E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0C7E61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0C7E61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0C7E61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0C7E61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0C7E61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0C7E61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0C7E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hyperlink" Target="http://festival.1september.ru/" TargetMode="External"/><Relationship Id="rId18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1september.ru/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stival.1septemb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hyperlink" Target="http://festival.1septembe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989FF-F40F-4AE4-8DC9-725DAD02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2024-10-23T08:56:00Z</cp:lastPrinted>
  <dcterms:created xsi:type="dcterms:W3CDTF">2025-03-04T13:59:00Z</dcterms:created>
  <dcterms:modified xsi:type="dcterms:W3CDTF">2025-03-04T13:59:00Z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