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19" w:rsidRDefault="00A36552">
      <w:pPr>
        <w:pStyle w:val="Heading1"/>
        <w:spacing w:before="73"/>
        <w:ind w:left="946"/>
      </w:pPr>
      <w:r>
        <w:t>АННОТАЦИЯ К РАБОЧЕЙ ПРОГРАММЕ ПО ФИЗИКЕ ДЛЯ 7-9 КЛАССОВ</w:t>
      </w:r>
    </w:p>
    <w:p w:rsidR="00685019" w:rsidRDefault="00685019">
      <w:pPr>
        <w:pStyle w:val="a3"/>
        <w:ind w:left="0" w:firstLine="0"/>
        <w:rPr>
          <w:b/>
          <w:sz w:val="26"/>
        </w:rPr>
      </w:pPr>
    </w:p>
    <w:p w:rsidR="00685019" w:rsidRDefault="00A36552">
      <w:pPr>
        <w:spacing w:before="218"/>
        <w:ind w:left="112" w:firstLine="708"/>
        <w:rPr>
          <w:b/>
          <w:sz w:val="24"/>
        </w:rPr>
      </w:pPr>
      <w:r>
        <w:rPr>
          <w:b/>
          <w:sz w:val="24"/>
        </w:rPr>
        <w:t>РАБОЧАЯ ПРОГРАММА ПО ФИЗИКЕ ДЛЯ 7-9-Х КЛАССОВ СОСТАВЛЕНА НА ОСНОВЕ: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line="237" w:lineRule="auto"/>
        <w:ind w:right="108" w:firstLine="708"/>
        <w:jc w:val="both"/>
        <w:rPr>
          <w:rFonts w:ascii="Symbol" w:hAnsi="Symbol"/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4" w:line="237" w:lineRule="auto"/>
        <w:ind w:right="109" w:firstLine="708"/>
        <w:jc w:val="both"/>
        <w:rPr>
          <w:rFonts w:ascii="Symbol" w:hAnsi="Symbol"/>
          <w:sz w:val="24"/>
        </w:rPr>
      </w:pPr>
      <w:r>
        <w:rPr>
          <w:sz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образования, в 2023-2024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5"/>
        <w:ind w:left="1106"/>
        <w:jc w:val="both"/>
        <w:rPr>
          <w:rFonts w:ascii="Symbol" w:hAnsi="Symbol"/>
          <w:sz w:val="24"/>
        </w:rPr>
      </w:pPr>
      <w:r>
        <w:rPr>
          <w:sz w:val="24"/>
        </w:rPr>
        <w:t xml:space="preserve">Рабочей программы воспитания МБОУ  </w:t>
      </w:r>
      <w:proofErr w:type="spellStart"/>
      <w:r>
        <w:rPr>
          <w:sz w:val="24"/>
        </w:rPr>
        <w:t>МБОУ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на 2023</w:t>
      </w:r>
      <w:r>
        <w:rPr>
          <w:sz w:val="24"/>
        </w:rPr>
        <w:t>-2024 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1" w:line="293" w:lineRule="exact"/>
        <w:ind w:left="1106"/>
        <w:jc w:val="both"/>
        <w:rPr>
          <w:rFonts w:ascii="Symbol" w:hAnsi="Symbol"/>
          <w:sz w:val="24"/>
        </w:rPr>
      </w:pPr>
      <w:r>
        <w:rPr>
          <w:sz w:val="24"/>
        </w:rPr>
        <w:t xml:space="preserve">Календарного учебного графика работы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15"/>
          <w:sz w:val="24"/>
        </w:rPr>
        <w:t xml:space="preserve"> </w:t>
      </w:r>
      <w:r>
        <w:rPr>
          <w:sz w:val="24"/>
        </w:rPr>
        <w:t>год;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line="293" w:lineRule="exact"/>
        <w:ind w:left="1106"/>
        <w:jc w:val="both"/>
        <w:rPr>
          <w:rFonts w:ascii="Symbol" w:hAnsi="Symbol"/>
          <w:sz w:val="24"/>
        </w:rPr>
      </w:pPr>
      <w:r>
        <w:rPr>
          <w:sz w:val="24"/>
        </w:rPr>
        <w:t xml:space="preserve">Учебного плана МБОУ  </w:t>
      </w:r>
      <w:proofErr w:type="spellStart"/>
      <w:r>
        <w:rPr>
          <w:sz w:val="24"/>
        </w:rPr>
        <w:t>Новоровенецкой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685019" w:rsidRDefault="00685019">
      <w:pPr>
        <w:pStyle w:val="a3"/>
        <w:spacing w:before="1"/>
        <w:ind w:left="0" w:firstLine="0"/>
      </w:pPr>
    </w:p>
    <w:p w:rsidR="00685019" w:rsidRDefault="00A36552">
      <w:pPr>
        <w:pStyle w:val="Heading1"/>
        <w:spacing w:line="275" w:lineRule="exact"/>
      </w:pPr>
      <w:r>
        <w:t>ЦЕЛИ ИЗУЧЕНИЯ ФИЗИКИ: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2" w:line="237" w:lineRule="auto"/>
        <w:ind w:right="112" w:firstLine="708"/>
        <w:rPr>
          <w:rFonts w:ascii="Symbol" w:hAnsi="Symbol"/>
          <w:sz w:val="24"/>
        </w:rPr>
      </w:pPr>
      <w:r>
        <w:rPr>
          <w:sz w:val="24"/>
        </w:rPr>
        <w:t xml:space="preserve">приобретение интереса и </w:t>
      </w:r>
      <w:proofErr w:type="gramStart"/>
      <w:r>
        <w:rPr>
          <w:sz w:val="24"/>
        </w:rPr>
        <w:t>стремления</w:t>
      </w:r>
      <w:proofErr w:type="gramEnd"/>
      <w:r>
        <w:rPr>
          <w:sz w:val="24"/>
        </w:rPr>
        <w:t xml:space="preserve"> обучающихся к научному изучению природы, развитие их интеллектуальных и 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  <w:tab w:val="left" w:pos="2368"/>
          <w:tab w:val="left" w:pos="4246"/>
          <w:tab w:val="left" w:pos="4723"/>
          <w:tab w:val="left" w:pos="5953"/>
          <w:tab w:val="left" w:pos="7020"/>
          <w:tab w:val="left" w:pos="8325"/>
          <w:tab w:val="left" w:pos="8811"/>
        </w:tabs>
        <w:spacing w:before="5" w:line="237" w:lineRule="auto"/>
        <w:ind w:right="112" w:firstLine="708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научном</w:t>
      </w:r>
      <w:r>
        <w:rPr>
          <w:sz w:val="24"/>
        </w:rPr>
        <w:tab/>
        <w:t>методе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формирование </w:t>
      </w:r>
      <w:r>
        <w:rPr>
          <w:sz w:val="24"/>
        </w:rPr>
        <w:t>исследовательского отношения к окружающим явлениям;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4" w:line="237" w:lineRule="auto"/>
        <w:ind w:right="112" w:firstLine="708"/>
        <w:rPr>
          <w:rFonts w:ascii="Symbol" w:hAnsi="Symbol"/>
          <w:sz w:val="24"/>
        </w:rPr>
      </w:pPr>
      <w:r>
        <w:rPr>
          <w:sz w:val="24"/>
        </w:rPr>
        <w:t>формиров</w:t>
      </w:r>
      <w:r>
        <w:rPr>
          <w:sz w:val="24"/>
        </w:rPr>
        <w:t>ание научного мировоззрения как результата изучения основ строения материи и фундаментальных 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5" w:line="237" w:lineRule="auto"/>
        <w:ind w:right="116" w:firstLine="708"/>
        <w:rPr>
          <w:rFonts w:ascii="Symbol" w:hAnsi="Symbol"/>
          <w:sz w:val="24"/>
        </w:rPr>
      </w:pPr>
      <w:r>
        <w:rPr>
          <w:sz w:val="24"/>
        </w:rPr>
        <w:t>формирование представлений о роли физики для развития других естественных наук, техники 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2"/>
        <w:ind w:right="110" w:firstLine="708"/>
        <w:rPr>
          <w:rFonts w:ascii="Symbol" w:hAnsi="Symbol"/>
          <w:sz w:val="24"/>
        </w:rPr>
      </w:pPr>
      <w:r>
        <w:rPr>
          <w:sz w:val="24"/>
        </w:rPr>
        <w:t>развитие представлений о возможных сферах буд</w:t>
      </w:r>
      <w:r>
        <w:rPr>
          <w:sz w:val="24"/>
        </w:rPr>
        <w:t>ущей профессиональной деятельности, связанной с физикой, подготовка к дальнейшему обучению в этом</w:t>
      </w:r>
      <w:r>
        <w:rPr>
          <w:spacing w:val="-16"/>
          <w:sz w:val="24"/>
        </w:rPr>
        <w:t xml:space="preserve"> </w:t>
      </w:r>
      <w:r>
        <w:rPr>
          <w:sz w:val="24"/>
        </w:rPr>
        <w:t>направлении.</w:t>
      </w:r>
    </w:p>
    <w:p w:rsidR="00685019" w:rsidRDefault="00A36552">
      <w:pPr>
        <w:pStyle w:val="a3"/>
        <w:ind w:left="112" w:firstLine="708"/>
      </w:pPr>
      <w: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b/>
        </w:rPr>
        <w:t>ЗАДАЧ</w:t>
      </w:r>
      <w:r>
        <w:t>: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3" w:line="237" w:lineRule="auto"/>
        <w:ind w:right="110" w:firstLine="708"/>
        <w:rPr>
          <w:rFonts w:ascii="Symbol" w:hAnsi="Symbol"/>
          <w:sz w:val="24"/>
        </w:rPr>
      </w:pPr>
      <w:r>
        <w:rPr>
          <w:sz w:val="24"/>
        </w:rPr>
        <w:t>приобретение знаний о д</w:t>
      </w:r>
      <w:r>
        <w:rPr>
          <w:sz w:val="24"/>
        </w:rPr>
        <w:t>искретном строении вещества, о механических, тепловых, электрических, магнитных и квантовых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5" w:line="237" w:lineRule="auto"/>
        <w:ind w:right="111" w:firstLine="708"/>
        <w:rPr>
          <w:rFonts w:ascii="Symbol" w:hAnsi="Symbol"/>
          <w:sz w:val="24"/>
        </w:rPr>
      </w:pPr>
      <w:r>
        <w:rPr>
          <w:sz w:val="24"/>
        </w:rPr>
        <w:t>приобретение умений описывать и объяснять физические явления с использованием полученных знаний;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5" w:line="237" w:lineRule="auto"/>
        <w:ind w:right="113" w:firstLine="708"/>
        <w:rPr>
          <w:rFonts w:ascii="Symbol" w:hAnsi="Symbol"/>
          <w:sz w:val="24"/>
        </w:rPr>
      </w:pPr>
      <w:r>
        <w:rPr>
          <w:sz w:val="24"/>
        </w:rPr>
        <w:t>освоение методов решения простейших расчётных задач с использованием физических моделей, творческих и 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4" w:line="237" w:lineRule="auto"/>
        <w:ind w:right="108" w:firstLine="708"/>
        <w:rPr>
          <w:rFonts w:ascii="Symbol" w:hAnsi="Symbol"/>
          <w:sz w:val="24"/>
        </w:rPr>
      </w:pPr>
      <w:r>
        <w:rPr>
          <w:sz w:val="24"/>
        </w:rPr>
        <w:t>развитие умений наблюдать природные явления и выполнять опыты, лабораторные работы и экспериментальные исследования с испо</w:t>
      </w:r>
      <w:r>
        <w:rPr>
          <w:sz w:val="24"/>
        </w:rPr>
        <w:t>льзованием измерительных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приборов;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  <w:tab w:val="left" w:pos="2281"/>
          <w:tab w:val="left" w:pos="3397"/>
          <w:tab w:val="left" w:pos="4380"/>
          <w:tab w:val="left" w:pos="4733"/>
          <w:tab w:val="left" w:pos="6383"/>
          <w:tab w:val="left" w:pos="7925"/>
          <w:tab w:val="left" w:pos="9446"/>
        </w:tabs>
        <w:spacing w:before="5" w:line="237" w:lineRule="auto"/>
        <w:ind w:right="112" w:firstLine="708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приёмов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информацией</w:t>
      </w:r>
      <w:r>
        <w:rPr>
          <w:sz w:val="24"/>
        </w:rPr>
        <w:tab/>
        <w:t>физического</w:t>
      </w:r>
      <w:r>
        <w:rPr>
          <w:sz w:val="24"/>
        </w:rPr>
        <w:tab/>
        <w:t>содержания,</w:t>
      </w:r>
      <w:r>
        <w:rPr>
          <w:sz w:val="24"/>
        </w:rPr>
        <w:tab/>
      </w:r>
      <w:r>
        <w:rPr>
          <w:spacing w:val="-4"/>
          <w:sz w:val="24"/>
        </w:rPr>
        <w:t xml:space="preserve">включая </w:t>
      </w:r>
      <w:r>
        <w:rPr>
          <w:sz w:val="24"/>
        </w:rPr>
        <w:t>информацию о современных достижениях физики, анализ и критическое оценивание</w:t>
      </w:r>
      <w:r>
        <w:rPr>
          <w:spacing w:val="-34"/>
          <w:sz w:val="24"/>
        </w:rPr>
        <w:t xml:space="preserve"> </w:t>
      </w:r>
      <w:r>
        <w:rPr>
          <w:sz w:val="24"/>
        </w:rPr>
        <w:t>информации;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2"/>
        <w:ind w:right="111" w:firstLine="708"/>
        <w:rPr>
          <w:rFonts w:ascii="Symbol" w:hAnsi="Symbol"/>
          <w:sz w:val="24"/>
        </w:rPr>
      </w:pPr>
      <w:r>
        <w:rPr>
          <w:sz w:val="24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науки.</w:t>
      </w:r>
    </w:p>
    <w:p w:rsidR="00A36552" w:rsidRDefault="00A36552">
      <w:pPr>
        <w:pStyle w:val="a3"/>
        <w:ind w:left="112" w:right="107" w:firstLine="708"/>
        <w:jc w:val="both"/>
      </w:pPr>
    </w:p>
    <w:p w:rsidR="00685019" w:rsidRDefault="00A36552">
      <w:pPr>
        <w:pStyle w:val="a3"/>
        <w:ind w:left="112" w:right="107" w:firstLine="708"/>
        <w:jc w:val="both"/>
      </w:pPr>
      <w:r>
        <w:t xml:space="preserve">На изучение физики (базовый уровень) на уровне основного общего образования </w:t>
      </w:r>
      <w:r>
        <w:rPr>
          <w:b/>
        </w:rPr>
        <w:t xml:space="preserve">ОТВОДИТСЯ </w:t>
      </w:r>
      <w:r>
        <w:t>237 часов: в 7 классе</w:t>
      </w:r>
      <w:r>
        <w:t xml:space="preserve"> – 68 часов (2 часа в неделю), в 8 классе – 68 часов (2 часа в неделю), в 9 классе – 102</w:t>
      </w:r>
      <w:r>
        <w:t xml:space="preserve"> часа</w:t>
      </w:r>
      <w:r>
        <w:t xml:space="preserve"> (3 часа в неделю).</w:t>
      </w: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A36552" w:rsidRDefault="00A36552">
      <w:pPr>
        <w:pStyle w:val="Heading1"/>
        <w:spacing w:before="4" w:line="274" w:lineRule="exact"/>
      </w:pPr>
    </w:p>
    <w:p w:rsidR="00685019" w:rsidRDefault="00A36552">
      <w:pPr>
        <w:pStyle w:val="Heading1"/>
        <w:spacing w:before="4" w:line="274" w:lineRule="exact"/>
      </w:pPr>
      <w:r>
        <w:lastRenderedPageBreak/>
        <w:t>ОСНОВНЫЕ РАЗДЕЛЫ:</w:t>
      </w:r>
    </w:p>
    <w:p w:rsidR="00685019" w:rsidRDefault="00A36552">
      <w:pPr>
        <w:pStyle w:val="a4"/>
        <w:numPr>
          <w:ilvl w:val="0"/>
          <w:numId w:val="4"/>
        </w:numPr>
        <w:tabs>
          <w:tab w:val="left" w:pos="1002"/>
        </w:tabs>
        <w:spacing w:line="274" w:lineRule="exact"/>
        <w:ind w:hanging="181"/>
        <w:rPr>
          <w:sz w:val="24"/>
        </w:rPr>
      </w:pPr>
      <w:r>
        <w:rPr>
          <w:sz w:val="24"/>
          <w:u w:val="single"/>
        </w:rPr>
        <w:t xml:space="preserve"> класс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spacing w:line="275" w:lineRule="exact"/>
        <w:rPr>
          <w:sz w:val="24"/>
        </w:rPr>
      </w:pPr>
      <w:r>
        <w:rPr>
          <w:sz w:val="24"/>
        </w:rPr>
        <w:t>Физика и её роль в познании окружающего мира (6</w:t>
      </w:r>
      <w:r>
        <w:rPr>
          <w:spacing w:val="-8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spacing w:line="275" w:lineRule="exact"/>
        <w:rPr>
          <w:sz w:val="24"/>
        </w:rPr>
      </w:pPr>
      <w:r>
        <w:rPr>
          <w:sz w:val="24"/>
        </w:rPr>
        <w:t>Первоначальные сведения о строении вещества (5</w:t>
      </w:r>
      <w:r>
        <w:rPr>
          <w:spacing w:val="-5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rPr>
          <w:sz w:val="24"/>
        </w:rPr>
      </w:pPr>
      <w:r>
        <w:rPr>
          <w:sz w:val="24"/>
        </w:rPr>
        <w:t>Движение и взаим</w:t>
      </w:r>
      <w:r>
        <w:rPr>
          <w:sz w:val="24"/>
        </w:rPr>
        <w:t>одействие тел (21</w:t>
      </w:r>
      <w:r>
        <w:rPr>
          <w:spacing w:val="-3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rPr>
          <w:sz w:val="24"/>
        </w:rPr>
      </w:pPr>
      <w:r>
        <w:rPr>
          <w:sz w:val="24"/>
        </w:rPr>
        <w:t>Давление твёрдых тел, жидкостей и газов (21</w:t>
      </w:r>
      <w:r>
        <w:rPr>
          <w:spacing w:val="-2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rPr>
          <w:sz w:val="24"/>
        </w:rPr>
      </w:pPr>
      <w:r>
        <w:rPr>
          <w:sz w:val="24"/>
        </w:rPr>
        <w:t>Работа и мощность. Энергия (12</w:t>
      </w:r>
      <w:r>
        <w:rPr>
          <w:spacing w:val="-3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3"/>
        </w:numPr>
        <w:tabs>
          <w:tab w:val="left" w:pos="1107"/>
        </w:tabs>
        <w:rPr>
          <w:sz w:val="24"/>
        </w:rPr>
      </w:pPr>
      <w:r>
        <w:rPr>
          <w:sz w:val="24"/>
        </w:rPr>
        <w:t>Резервное время (3</w:t>
      </w:r>
      <w:r>
        <w:rPr>
          <w:spacing w:val="1"/>
          <w:sz w:val="24"/>
        </w:rPr>
        <w:t xml:space="preserve"> </w:t>
      </w:r>
      <w:r>
        <w:rPr>
          <w:sz w:val="24"/>
        </w:rPr>
        <w:t>ч).</w:t>
      </w:r>
    </w:p>
    <w:p w:rsidR="00A36552" w:rsidRDefault="00A36552" w:rsidP="00A36552">
      <w:pPr>
        <w:pStyle w:val="a4"/>
        <w:tabs>
          <w:tab w:val="left" w:pos="1107"/>
        </w:tabs>
        <w:ind w:firstLine="0"/>
        <w:rPr>
          <w:sz w:val="24"/>
        </w:rPr>
      </w:pPr>
    </w:p>
    <w:p w:rsidR="00685019" w:rsidRDefault="00A36552">
      <w:pPr>
        <w:pStyle w:val="a4"/>
        <w:numPr>
          <w:ilvl w:val="0"/>
          <w:numId w:val="4"/>
        </w:numPr>
        <w:tabs>
          <w:tab w:val="left" w:pos="1002"/>
        </w:tabs>
        <w:ind w:hanging="181"/>
        <w:rPr>
          <w:sz w:val="24"/>
        </w:rPr>
      </w:pPr>
      <w:r>
        <w:rPr>
          <w:sz w:val="24"/>
          <w:u w:val="single"/>
        </w:rPr>
        <w:t xml:space="preserve"> класс</w:t>
      </w:r>
    </w:p>
    <w:p w:rsidR="00685019" w:rsidRDefault="00A36552">
      <w:pPr>
        <w:pStyle w:val="a4"/>
        <w:numPr>
          <w:ilvl w:val="0"/>
          <w:numId w:val="2"/>
        </w:numPr>
        <w:tabs>
          <w:tab w:val="left" w:pos="1107"/>
        </w:tabs>
        <w:spacing w:before="66"/>
        <w:rPr>
          <w:sz w:val="24"/>
        </w:rPr>
      </w:pPr>
      <w:r>
        <w:rPr>
          <w:sz w:val="24"/>
        </w:rPr>
        <w:t>Тепловые явления (28</w:t>
      </w:r>
      <w:r>
        <w:rPr>
          <w:spacing w:val="-2"/>
          <w:sz w:val="24"/>
        </w:rPr>
        <w:t xml:space="preserve"> </w:t>
      </w:r>
      <w:r>
        <w:rPr>
          <w:sz w:val="24"/>
        </w:rPr>
        <w:t>ч).</w:t>
      </w:r>
    </w:p>
    <w:p w:rsidR="00685019" w:rsidRDefault="00A36552">
      <w:pPr>
        <w:pStyle w:val="a4"/>
        <w:numPr>
          <w:ilvl w:val="0"/>
          <w:numId w:val="2"/>
        </w:numPr>
        <w:tabs>
          <w:tab w:val="left" w:pos="1107"/>
        </w:tabs>
        <w:spacing w:before="2" w:line="294" w:lineRule="exact"/>
        <w:rPr>
          <w:rFonts w:ascii="Symbol" w:hAnsi="Symbol"/>
          <w:sz w:val="24"/>
        </w:rPr>
      </w:pPr>
      <w:r>
        <w:rPr>
          <w:sz w:val="24"/>
        </w:rPr>
        <w:t>Электрические и магнитные явления (37 ч)</w:t>
      </w:r>
      <w:r>
        <w:rPr>
          <w:spacing w:val="-3"/>
          <w:sz w:val="24"/>
        </w:rPr>
        <w:t xml:space="preserve"> </w:t>
      </w:r>
    </w:p>
    <w:p w:rsidR="00685019" w:rsidRDefault="00A36552">
      <w:pPr>
        <w:pStyle w:val="a4"/>
        <w:numPr>
          <w:ilvl w:val="0"/>
          <w:numId w:val="2"/>
        </w:numPr>
        <w:tabs>
          <w:tab w:val="left" w:pos="1107"/>
        </w:tabs>
        <w:rPr>
          <w:sz w:val="24"/>
        </w:rPr>
      </w:pPr>
      <w:r>
        <w:rPr>
          <w:sz w:val="24"/>
        </w:rPr>
        <w:t>Резервное время (3</w:t>
      </w:r>
      <w:r>
        <w:rPr>
          <w:spacing w:val="1"/>
          <w:sz w:val="24"/>
        </w:rPr>
        <w:t xml:space="preserve"> </w:t>
      </w:r>
      <w:r>
        <w:rPr>
          <w:sz w:val="24"/>
        </w:rPr>
        <w:t>ч)</w:t>
      </w:r>
    </w:p>
    <w:p w:rsidR="00A36552" w:rsidRDefault="00A36552" w:rsidP="00A36552">
      <w:pPr>
        <w:pStyle w:val="a4"/>
        <w:tabs>
          <w:tab w:val="left" w:pos="1107"/>
        </w:tabs>
        <w:ind w:firstLine="0"/>
        <w:rPr>
          <w:sz w:val="24"/>
        </w:rPr>
      </w:pPr>
    </w:p>
    <w:p w:rsidR="00685019" w:rsidRDefault="00A36552">
      <w:pPr>
        <w:pStyle w:val="a4"/>
        <w:numPr>
          <w:ilvl w:val="0"/>
          <w:numId w:val="4"/>
        </w:numPr>
        <w:tabs>
          <w:tab w:val="left" w:pos="1002"/>
        </w:tabs>
        <w:ind w:hanging="181"/>
        <w:rPr>
          <w:sz w:val="24"/>
        </w:rPr>
      </w:pPr>
      <w:r>
        <w:rPr>
          <w:sz w:val="24"/>
          <w:u w:val="single"/>
        </w:rPr>
        <w:t xml:space="preserve"> класс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Механические явления (40</w:t>
      </w:r>
      <w:r>
        <w:rPr>
          <w:spacing w:val="-5"/>
          <w:sz w:val="24"/>
        </w:rPr>
        <w:t xml:space="preserve"> </w:t>
      </w:r>
      <w:r>
        <w:rPr>
          <w:sz w:val="24"/>
        </w:rPr>
        <w:t>ч)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Механические колебания и волны (15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Электромагнитное поле и электромагнитные волны (6</w:t>
      </w:r>
      <w:r>
        <w:rPr>
          <w:spacing w:val="-9"/>
          <w:sz w:val="24"/>
        </w:rPr>
        <w:t xml:space="preserve"> </w:t>
      </w:r>
      <w:r>
        <w:rPr>
          <w:sz w:val="24"/>
        </w:rPr>
        <w:t>ч)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Световые явления (15</w:t>
      </w:r>
      <w:r>
        <w:rPr>
          <w:spacing w:val="-4"/>
          <w:sz w:val="24"/>
        </w:rPr>
        <w:t xml:space="preserve"> </w:t>
      </w:r>
      <w:r>
        <w:rPr>
          <w:sz w:val="24"/>
        </w:rPr>
        <w:t>ч)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Квантовые явления (17</w:t>
      </w:r>
      <w:r>
        <w:rPr>
          <w:spacing w:val="-4"/>
          <w:sz w:val="24"/>
        </w:rPr>
        <w:t xml:space="preserve"> </w:t>
      </w:r>
      <w:r>
        <w:rPr>
          <w:sz w:val="24"/>
        </w:rPr>
        <w:t>ч)</w:t>
      </w:r>
    </w:p>
    <w:p w:rsidR="00685019" w:rsidRDefault="00A36552">
      <w:pPr>
        <w:pStyle w:val="a4"/>
        <w:numPr>
          <w:ilvl w:val="0"/>
          <w:numId w:val="1"/>
        </w:numPr>
        <w:tabs>
          <w:tab w:val="left" w:pos="1107"/>
        </w:tabs>
        <w:rPr>
          <w:sz w:val="24"/>
        </w:rPr>
      </w:pPr>
      <w:r>
        <w:rPr>
          <w:sz w:val="24"/>
        </w:rPr>
        <w:t>Повторительно-обобщающий модуль (10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:rsidR="00A36552" w:rsidRDefault="00A36552">
      <w:pPr>
        <w:pStyle w:val="Heading1"/>
        <w:tabs>
          <w:tab w:val="left" w:pos="3536"/>
          <w:tab w:val="left" w:pos="5421"/>
          <w:tab w:val="left" w:pos="7270"/>
          <w:tab w:val="left" w:pos="7911"/>
        </w:tabs>
        <w:spacing w:before="5"/>
        <w:ind w:left="112" w:right="109" w:firstLine="708"/>
      </w:pPr>
    </w:p>
    <w:p w:rsidR="00685019" w:rsidRDefault="00A36552">
      <w:pPr>
        <w:pStyle w:val="Heading1"/>
        <w:tabs>
          <w:tab w:val="left" w:pos="3536"/>
          <w:tab w:val="left" w:pos="5421"/>
          <w:tab w:val="left" w:pos="7270"/>
          <w:tab w:val="left" w:pos="7911"/>
        </w:tabs>
        <w:spacing w:before="5"/>
        <w:ind w:left="112" w:right="109" w:firstLine="708"/>
      </w:pPr>
      <w:r>
        <w:t>ПЕРИОДИЧНОСТЬ</w:t>
      </w:r>
      <w:r>
        <w:tab/>
        <w:t>ТЕКУЩЕГО</w:t>
      </w:r>
      <w:r>
        <w:tab/>
        <w:t>КОНТРОЛЯ</w:t>
      </w:r>
      <w:r>
        <w:tab/>
        <w:t>И</w:t>
      </w:r>
      <w:r>
        <w:tab/>
      </w:r>
      <w:r>
        <w:rPr>
          <w:spacing w:val="-3"/>
        </w:rPr>
        <w:t xml:space="preserve">ПРОМЕЖУТОЧНОЙ </w:t>
      </w:r>
      <w:r>
        <w:t>АТТЕСТАЦИИ: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line="237" w:lineRule="auto"/>
        <w:ind w:right="104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годовая аттестация</w:t>
      </w:r>
      <w:r>
        <w:rPr>
          <w:sz w:val="24"/>
        </w:rPr>
        <w:t xml:space="preserve"> – оценку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всего объёма содержания учебного предмета за 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2"/>
        <w:ind w:right="105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четверть</w:t>
      </w:r>
      <w:r>
        <w:rPr>
          <w:sz w:val="24"/>
        </w:rPr>
        <w:t xml:space="preserve"> – оценка качества усвоения учащимися содержания какой-либо части (частей) темы (тем) конкретного учебного предмета по итогам учебного модуля на основании текущей аттестации;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1" w:line="237" w:lineRule="auto"/>
        <w:ind w:right="102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текущая аттестация</w:t>
      </w:r>
      <w:r>
        <w:rPr>
          <w:sz w:val="24"/>
        </w:rPr>
        <w:t xml:space="preserve"> - оценка качества усвоения содержания </w:t>
      </w:r>
      <w:proofErr w:type="gramStart"/>
      <w:r>
        <w:rPr>
          <w:sz w:val="24"/>
        </w:rPr>
        <w:t>компонентов</w:t>
      </w:r>
      <w:proofErr w:type="gramEnd"/>
      <w:r>
        <w:rPr>
          <w:sz w:val="24"/>
        </w:rPr>
        <w:t xml:space="preserve"> какой - либ</w:t>
      </w:r>
      <w:r>
        <w:rPr>
          <w:sz w:val="24"/>
        </w:rPr>
        <w:t>о части (темы) конкретного учебного предмета в процессе его изучения учащимися по результатам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(проверок).</w:t>
      </w:r>
    </w:p>
    <w:p w:rsidR="00A36552" w:rsidRDefault="00A36552">
      <w:pPr>
        <w:pStyle w:val="Heading1"/>
        <w:spacing w:before="8" w:line="274" w:lineRule="exact"/>
      </w:pPr>
    </w:p>
    <w:p w:rsidR="00685019" w:rsidRDefault="00A36552">
      <w:pPr>
        <w:pStyle w:val="Heading1"/>
        <w:spacing w:before="8" w:line="274" w:lineRule="exact"/>
      </w:pPr>
      <w:r>
        <w:t>ФОРМЫ ТЕКУЩЕГО КОНТРОЛЯ И ПРОМЕЖУТОЧНОЙ АТТЕСТАЦИИ: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line="274" w:lineRule="exact"/>
        <w:ind w:left="1106"/>
        <w:rPr>
          <w:rFonts w:ascii="Symbol" w:hAnsi="Symbol"/>
          <w:sz w:val="20"/>
        </w:rPr>
      </w:pP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индивид</w:t>
      </w:r>
      <w:r>
        <w:rPr>
          <w:sz w:val="24"/>
        </w:rPr>
        <w:t>уальная работа у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индивидуальная работа по карточкам;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диктант;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практические и 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ind w:left="1106"/>
        <w:rPr>
          <w:rFonts w:ascii="Symbol" w:hAnsi="Symbol"/>
          <w:sz w:val="20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685019" w:rsidRDefault="00A36552">
      <w:pPr>
        <w:pStyle w:val="a4"/>
        <w:numPr>
          <w:ilvl w:val="0"/>
          <w:numId w:val="5"/>
        </w:numPr>
        <w:tabs>
          <w:tab w:val="left" w:pos="1107"/>
        </w:tabs>
        <w:spacing w:before="1"/>
        <w:ind w:left="1106"/>
        <w:rPr>
          <w:rFonts w:ascii="Symbol" w:hAnsi="Symbol"/>
          <w:sz w:val="20"/>
        </w:rPr>
      </w:pPr>
      <w:r>
        <w:rPr>
          <w:sz w:val="24"/>
        </w:rPr>
        <w:t>итоговая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sectPr w:rsidR="00685019" w:rsidSect="00685019">
      <w:pgSz w:w="11910" w:h="16840"/>
      <w:pgMar w:top="1040" w:right="4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302D"/>
    <w:multiLevelType w:val="hybridMultilevel"/>
    <w:tmpl w:val="BA18BB10"/>
    <w:lvl w:ilvl="0" w:tplc="F0A80474">
      <w:start w:val="1"/>
      <w:numFmt w:val="decimal"/>
      <w:lvlText w:val="%1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4026621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72A6B272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40486150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CDAE14A0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987406CE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6EAC416C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562682A0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C44E9EB2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">
    <w:nsid w:val="26CF1C1C"/>
    <w:multiLevelType w:val="hybridMultilevel"/>
    <w:tmpl w:val="40E603C0"/>
    <w:lvl w:ilvl="0" w:tplc="33222D70">
      <w:start w:val="7"/>
      <w:numFmt w:val="decimal"/>
      <w:lvlText w:val="%1"/>
      <w:lvlJc w:val="left"/>
      <w:pPr>
        <w:ind w:left="1001" w:hanging="1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u w:val="single" w:color="000000"/>
        <w:lang w:val="ru-RU" w:eastAsia="en-US" w:bidi="ar-SA"/>
      </w:rPr>
    </w:lvl>
    <w:lvl w:ilvl="1" w:tplc="7068D164">
      <w:numFmt w:val="bullet"/>
      <w:lvlText w:val="•"/>
      <w:lvlJc w:val="left"/>
      <w:pPr>
        <w:ind w:left="1942" w:hanging="180"/>
      </w:pPr>
      <w:rPr>
        <w:rFonts w:hint="default"/>
        <w:lang w:val="ru-RU" w:eastAsia="en-US" w:bidi="ar-SA"/>
      </w:rPr>
    </w:lvl>
    <w:lvl w:ilvl="2" w:tplc="688AF510">
      <w:numFmt w:val="bullet"/>
      <w:lvlText w:val="•"/>
      <w:lvlJc w:val="left"/>
      <w:pPr>
        <w:ind w:left="2885" w:hanging="180"/>
      </w:pPr>
      <w:rPr>
        <w:rFonts w:hint="default"/>
        <w:lang w:val="ru-RU" w:eastAsia="en-US" w:bidi="ar-SA"/>
      </w:rPr>
    </w:lvl>
    <w:lvl w:ilvl="3" w:tplc="220A40D0">
      <w:numFmt w:val="bullet"/>
      <w:lvlText w:val="•"/>
      <w:lvlJc w:val="left"/>
      <w:pPr>
        <w:ind w:left="3827" w:hanging="180"/>
      </w:pPr>
      <w:rPr>
        <w:rFonts w:hint="default"/>
        <w:lang w:val="ru-RU" w:eastAsia="en-US" w:bidi="ar-SA"/>
      </w:rPr>
    </w:lvl>
    <w:lvl w:ilvl="4" w:tplc="E88284AE">
      <w:numFmt w:val="bullet"/>
      <w:lvlText w:val="•"/>
      <w:lvlJc w:val="left"/>
      <w:pPr>
        <w:ind w:left="4770" w:hanging="180"/>
      </w:pPr>
      <w:rPr>
        <w:rFonts w:hint="default"/>
        <w:lang w:val="ru-RU" w:eastAsia="en-US" w:bidi="ar-SA"/>
      </w:rPr>
    </w:lvl>
    <w:lvl w:ilvl="5" w:tplc="9F504906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6" w:tplc="D05A913E">
      <w:numFmt w:val="bullet"/>
      <w:lvlText w:val="•"/>
      <w:lvlJc w:val="left"/>
      <w:pPr>
        <w:ind w:left="6655" w:hanging="180"/>
      </w:pPr>
      <w:rPr>
        <w:rFonts w:hint="default"/>
        <w:lang w:val="ru-RU" w:eastAsia="en-US" w:bidi="ar-SA"/>
      </w:rPr>
    </w:lvl>
    <w:lvl w:ilvl="7" w:tplc="8BB4F3B8">
      <w:numFmt w:val="bullet"/>
      <w:lvlText w:val="•"/>
      <w:lvlJc w:val="left"/>
      <w:pPr>
        <w:ind w:left="7598" w:hanging="180"/>
      </w:pPr>
      <w:rPr>
        <w:rFonts w:hint="default"/>
        <w:lang w:val="ru-RU" w:eastAsia="en-US" w:bidi="ar-SA"/>
      </w:rPr>
    </w:lvl>
    <w:lvl w:ilvl="8" w:tplc="9F6452C0">
      <w:numFmt w:val="bullet"/>
      <w:lvlText w:val="•"/>
      <w:lvlJc w:val="left"/>
      <w:pPr>
        <w:ind w:left="8541" w:hanging="180"/>
      </w:pPr>
      <w:rPr>
        <w:rFonts w:hint="default"/>
        <w:lang w:val="ru-RU" w:eastAsia="en-US" w:bidi="ar-SA"/>
      </w:rPr>
    </w:lvl>
  </w:abstractNum>
  <w:abstractNum w:abstractNumId="2">
    <w:nsid w:val="428E7E6A"/>
    <w:multiLevelType w:val="hybridMultilevel"/>
    <w:tmpl w:val="DDD27C2C"/>
    <w:lvl w:ilvl="0" w:tplc="1F80D0A8">
      <w:start w:val="1"/>
      <w:numFmt w:val="decimal"/>
      <w:lvlText w:val="%1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50CADA28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CF0EC49E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618EF8BA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848ED3D8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87320C7A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F684B992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CEEE2A2C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4000935A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3">
    <w:nsid w:val="61862FA6"/>
    <w:multiLevelType w:val="hybridMultilevel"/>
    <w:tmpl w:val="E26285D4"/>
    <w:lvl w:ilvl="0" w:tplc="8B58490C">
      <w:start w:val="1"/>
      <w:numFmt w:val="decimal"/>
      <w:lvlText w:val="%1."/>
      <w:lvlJc w:val="left"/>
      <w:pPr>
        <w:ind w:left="1106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A4E4690E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94E00302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B568D116">
      <w:numFmt w:val="bullet"/>
      <w:lvlText w:val="•"/>
      <w:lvlJc w:val="left"/>
      <w:pPr>
        <w:ind w:left="3897" w:hanging="286"/>
      </w:pPr>
      <w:rPr>
        <w:rFonts w:hint="default"/>
        <w:lang w:val="ru-RU" w:eastAsia="en-US" w:bidi="ar-SA"/>
      </w:rPr>
    </w:lvl>
    <w:lvl w:ilvl="4" w:tplc="C0CCE886">
      <w:numFmt w:val="bullet"/>
      <w:lvlText w:val="•"/>
      <w:lvlJc w:val="left"/>
      <w:pPr>
        <w:ind w:left="4830" w:hanging="286"/>
      </w:pPr>
      <w:rPr>
        <w:rFonts w:hint="default"/>
        <w:lang w:val="ru-RU" w:eastAsia="en-US" w:bidi="ar-SA"/>
      </w:rPr>
    </w:lvl>
    <w:lvl w:ilvl="5" w:tplc="FB466454">
      <w:numFmt w:val="bullet"/>
      <w:lvlText w:val="•"/>
      <w:lvlJc w:val="left"/>
      <w:pPr>
        <w:ind w:left="5763" w:hanging="286"/>
      </w:pPr>
      <w:rPr>
        <w:rFonts w:hint="default"/>
        <w:lang w:val="ru-RU" w:eastAsia="en-US" w:bidi="ar-SA"/>
      </w:rPr>
    </w:lvl>
    <w:lvl w:ilvl="6" w:tplc="510A62FE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29202350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394C7DD0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4">
    <w:nsid w:val="76A26E65"/>
    <w:multiLevelType w:val="hybridMultilevel"/>
    <w:tmpl w:val="B42C9904"/>
    <w:lvl w:ilvl="0" w:tplc="988A5254">
      <w:numFmt w:val="bullet"/>
      <w:lvlText w:val=""/>
      <w:lvlJc w:val="left"/>
      <w:pPr>
        <w:ind w:left="112" w:hanging="286"/>
      </w:pPr>
      <w:rPr>
        <w:rFonts w:hint="default"/>
        <w:w w:val="100"/>
        <w:lang w:val="ru-RU" w:eastAsia="en-US" w:bidi="ar-SA"/>
      </w:rPr>
    </w:lvl>
    <w:lvl w:ilvl="1" w:tplc="BCD490E4">
      <w:numFmt w:val="bullet"/>
      <w:lvlText w:val="•"/>
      <w:lvlJc w:val="left"/>
      <w:pPr>
        <w:ind w:left="1150" w:hanging="286"/>
      </w:pPr>
      <w:rPr>
        <w:rFonts w:hint="default"/>
        <w:lang w:val="ru-RU" w:eastAsia="en-US" w:bidi="ar-SA"/>
      </w:rPr>
    </w:lvl>
    <w:lvl w:ilvl="2" w:tplc="E952998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832CB5E6">
      <w:numFmt w:val="bullet"/>
      <w:lvlText w:val="•"/>
      <w:lvlJc w:val="left"/>
      <w:pPr>
        <w:ind w:left="3211" w:hanging="286"/>
      </w:pPr>
      <w:rPr>
        <w:rFonts w:hint="default"/>
        <w:lang w:val="ru-RU" w:eastAsia="en-US" w:bidi="ar-SA"/>
      </w:rPr>
    </w:lvl>
    <w:lvl w:ilvl="4" w:tplc="D4986126">
      <w:numFmt w:val="bullet"/>
      <w:lvlText w:val="•"/>
      <w:lvlJc w:val="left"/>
      <w:pPr>
        <w:ind w:left="4242" w:hanging="286"/>
      </w:pPr>
      <w:rPr>
        <w:rFonts w:hint="default"/>
        <w:lang w:val="ru-RU" w:eastAsia="en-US" w:bidi="ar-SA"/>
      </w:rPr>
    </w:lvl>
    <w:lvl w:ilvl="5" w:tplc="4524088E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920AEB9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7" w:tplc="E1A2ADCA">
      <w:numFmt w:val="bullet"/>
      <w:lvlText w:val="•"/>
      <w:lvlJc w:val="left"/>
      <w:pPr>
        <w:ind w:left="7334" w:hanging="286"/>
      </w:pPr>
      <w:rPr>
        <w:rFonts w:hint="default"/>
        <w:lang w:val="ru-RU" w:eastAsia="en-US" w:bidi="ar-SA"/>
      </w:rPr>
    </w:lvl>
    <w:lvl w:ilvl="8" w:tplc="A418AEBE">
      <w:numFmt w:val="bullet"/>
      <w:lvlText w:val="•"/>
      <w:lvlJc w:val="left"/>
      <w:pPr>
        <w:ind w:left="8365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85019"/>
    <w:rsid w:val="00685019"/>
    <w:rsid w:val="00A3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0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85019"/>
    <w:pPr>
      <w:ind w:left="1106" w:hanging="28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85019"/>
    <w:pPr>
      <w:ind w:left="8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85019"/>
    <w:pPr>
      <w:ind w:left="1106" w:hanging="286"/>
    </w:pPr>
  </w:style>
  <w:style w:type="paragraph" w:customStyle="1" w:styleId="TableParagraph">
    <w:name w:val="Table Paragraph"/>
    <w:basedOn w:val="a"/>
    <w:uiPriority w:val="1"/>
    <w:qFormat/>
    <w:rsid w:val="006850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polinа</dc:creator>
  <cp:lastModifiedBy>USER</cp:lastModifiedBy>
  <cp:revision>2</cp:revision>
  <dcterms:created xsi:type="dcterms:W3CDTF">2023-11-02T07:32:00Z</dcterms:created>
  <dcterms:modified xsi:type="dcterms:W3CDTF">2023-11-02T07:39:00Z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