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A" w:rsidRPr="003B66AA" w:rsidRDefault="00A048FA" w:rsidP="00A451C6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1</w:t>
      </w:r>
      <w:r w:rsidR="003B66AA" w:rsidRPr="003B66AA">
        <w:rPr>
          <w:color w:val="auto"/>
          <w:sz w:val="28"/>
          <w:szCs w:val="28"/>
        </w:rPr>
        <w:t xml:space="preserve"> </w:t>
      </w:r>
    </w:p>
    <w:p w:rsidR="003B66AA" w:rsidRPr="003B66AA" w:rsidRDefault="00A451C6" w:rsidP="00A451C6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приказу от </w:t>
      </w:r>
      <w:r w:rsidR="00A048FA">
        <w:rPr>
          <w:color w:val="auto"/>
          <w:sz w:val="28"/>
          <w:szCs w:val="28"/>
        </w:rPr>
        <w:t xml:space="preserve">25.08.2021г </w:t>
      </w:r>
      <w:r>
        <w:rPr>
          <w:color w:val="auto"/>
          <w:sz w:val="28"/>
          <w:szCs w:val="28"/>
        </w:rPr>
        <w:t xml:space="preserve">№ </w:t>
      </w:r>
      <w:r w:rsidR="00A048FA">
        <w:rPr>
          <w:color w:val="auto"/>
          <w:sz w:val="28"/>
          <w:szCs w:val="28"/>
        </w:rPr>
        <w:t>48</w:t>
      </w:r>
    </w:p>
    <w:p w:rsidR="00A451C6" w:rsidRDefault="00A451C6" w:rsidP="003B66A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B66AA" w:rsidRPr="003B66AA" w:rsidRDefault="003B66AA" w:rsidP="00A451C6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ПОРЯДОК</w:t>
      </w:r>
    </w:p>
    <w:p w:rsidR="003B66AA" w:rsidRPr="003B66AA" w:rsidRDefault="003B66AA" w:rsidP="00A451C6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решения вопросов материально-технического и имущественного характера центра образования цифрового и гуманитарного профилей «Точка роста»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B66AA">
        <w:rPr>
          <w:color w:val="auto"/>
          <w:sz w:val="28"/>
          <w:szCs w:val="28"/>
        </w:rPr>
        <w:t>1.Настоящий Порядок определяет условия финансового обеспечения мероприятий по созданию в 20</w:t>
      </w:r>
      <w:r w:rsidR="00A048FA">
        <w:rPr>
          <w:color w:val="auto"/>
          <w:sz w:val="28"/>
          <w:szCs w:val="28"/>
        </w:rPr>
        <w:t>21</w:t>
      </w:r>
      <w:r w:rsidRPr="003B66AA">
        <w:rPr>
          <w:color w:val="auto"/>
          <w:sz w:val="28"/>
          <w:szCs w:val="28"/>
        </w:rPr>
        <w:t xml:space="preserve"> году и функционированию </w:t>
      </w:r>
      <w:r w:rsidR="00A451C6">
        <w:rPr>
          <w:color w:val="auto"/>
          <w:sz w:val="28"/>
          <w:szCs w:val="28"/>
        </w:rPr>
        <w:t>на базе муниципального бюджетного</w:t>
      </w:r>
      <w:r w:rsidRPr="003B66AA">
        <w:rPr>
          <w:color w:val="auto"/>
          <w:sz w:val="28"/>
          <w:szCs w:val="28"/>
        </w:rPr>
        <w:t xml:space="preserve"> общеобразов</w:t>
      </w:r>
      <w:r w:rsidR="00A451C6">
        <w:rPr>
          <w:color w:val="auto"/>
          <w:sz w:val="28"/>
          <w:szCs w:val="28"/>
        </w:rPr>
        <w:t xml:space="preserve">ательного учреждения </w:t>
      </w:r>
      <w:r w:rsidR="00A048FA">
        <w:rPr>
          <w:color w:val="auto"/>
          <w:sz w:val="28"/>
          <w:szCs w:val="28"/>
        </w:rPr>
        <w:t>основная</w:t>
      </w:r>
      <w:r w:rsidRPr="003B66AA">
        <w:rPr>
          <w:color w:val="auto"/>
          <w:sz w:val="28"/>
          <w:szCs w:val="28"/>
        </w:rPr>
        <w:t xml:space="preserve"> общеобразовательная школа</w:t>
      </w:r>
      <w:r w:rsidR="00A048FA">
        <w:rPr>
          <w:color w:val="auto"/>
          <w:sz w:val="28"/>
          <w:szCs w:val="28"/>
        </w:rPr>
        <w:t xml:space="preserve">  х. </w:t>
      </w:r>
      <w:proofErr w:type="spellStart"/>
      <w:r w:rsidR="00A048FA">
        <w:rPr>
          <w:color w:val="auto"/>
          <w:sz w:val="28"/>
          <w:szCs w:val="28"/>
        </w:rPr>
        <w:t>Новоровенецкий</w:t>
      </w:r>
      <w:proofErr w:type="spellEnd"/>
      <w:r w:rsidRPr="003B66AA">
        <w:rPr>
          <w:color w:val="auto"/>
          <w:sz w:val="28"/>
          <w:szCs w:val="28"/>
        </w:rPr>
        <w:t xml:space="preserve">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</w:t>
      </w:r>
      <w:r w:rsidR="00A048FA"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 w:rsidR="00A048FA">
        <w:rPr>
          <w:color w:val="auto"/>
          <w:sz w:val="28"/>
          <w:szCs w:val="28"/>
        </w:rPr>
        <w:t>Химия</w:t>
      </w:r>
      <w:r w:rsidRPr="003B66AA">
        <w:rPr>
          <w:color w:val="auto"/>
          <w:sz w:val="28"/>
          <w:szCs w:val="28"/>
        </w:rPr>
        <w:t>», «</w:t>
      </w:r>
      <w:r w:rsidR="00A048FA">
        <w:rPr>
          <w:color w:val="auto"/>
          <w:sz w:val="28"/>
          <w:szCs w:val="28"/>
        </w:rPr>
        <w:t>Физика</w:t>
      </w:r>
      <w:r w:rsidRPr="003B66AA">
        <w:rPr>
          <w:color w:val="auto"/>
          <w:sz w:val="28"/>
          <w:szCs w:val="28"/>
        </w:rPr>
        <w:t>», а также внеурочной деятельности</w:t>
      </w:r>
      <w:proofErr w:type="gramEnd"/>
      <w:r w:rsidRPr="003B66AA">
        <w:rPr>
          <w:color w:val="auto"/>
          <w:sz w:val="28"/>
          <w:szCs w:val="28"/>
        </w:rPr>
        <w:t xml:space="preserve">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2. </w:t>
      </w:r>
      <w:proofErr w:type="gramStart"/>
      <w:r w:rsidRPr="003B66AA">
        <w:rPr>
          <w:color w:val="auto"/>
          <w:sz w:val="28"/>
          <w:szCs w:val="28"/>
        </w:rPr>
        <w:t xml:space="preserve">Финансовое обеспечение мероприятий по созданию Центра на базе </w:t>
      </w:r>
      <w:r w:rsidR="00A451C6">
        <w:rPr>
          <w:color w:val="auto"/>
          <w:sz w:val="28"/>
          <w:szCs w:val="28"/>
        </w:rPr>
        <w:t xml:space="preserve">Учреждения </w:t>
      </w:r>
      <w:r w:rsidRPr="003B66AA">
        <w:rPr>
          <w:color w:val="auto"/>
          <w:sz w:val="28"/>
          <w:szCs w:val="28"/>
        </w:rPr>
        <w:t xml:space="preserve">осуществляется за счет </w:t>
      </w:r>
      <w:r w:rsidR="00A451C6">
        <w:rPr>
          <w:color w:val="auto"/>
          <w:sz w:val="28"/>
          <w:szCs w:val="28"/>
        </w:rPr>
        <w:t xml:space="preserve">субсидий из бюджета </w:t>
      </w:r>
      <w:r w:rsidR="00A048FA">
        <w:rPr>
          <w:color w:val="auto"/>
          <w:sz w:val="28"/>
          <w:szCs w:val="28"/>
        </w:rPr>
        <w:t>Ростовской</w:t>
      </w:r>
      <w:r w:rsidR="00A451C6">
        <w:rPr>
          <w:color w:val="auto"/>
          <w:sz w:val="28"/>
          <w:szCs w:val="28"/>
        </w:rPr>
        <w:t xml:space="preserve"> области</w:t>
      </w:r>
      <w:r w:rsidR="00A048FA">
        <w:rPr>
          <w:color w:val="auto"/>
          <w:sz w:val="28"/>
          <w:szCs w:val="28"/>
        </w:rPr>
        <w:t>,</w:t>
      </w:r>
      <w:r w:rsidR="00A451C6">
        <w:rPr>
          <w:color w:val="auto"/>
          <w:sz w:val="28"/>
          <w:szCs w:val="28"/>
        </w:rPr>
        <w:t xml:space="preserve"> бюджета</w:t>
      </w:r>
      <w:r w:rsidR="00A048FA">
        <w:rPr>
          <w:color w:val="auto"/>
          <w:sz w:val="28"/>
          <w:szCs w:val="28"/>
        </w:rPr>
        <w:t xml:space="preserve"> </w:t>
      </w:r>
      <w:proofErr w:type="spellStart"/>
      <w:r w:rsidR="00A048FA">
        <w:rPr>
          <w:color w:val="auto"/>
          <w:sz w:val="28"/>
          <w:szCs w:val="28"/>
        </w:rPr>
        <w:t>Красносулинского</w:t>
      </w:r>
      <w:proofErr w:type="spellEnd"/>
      <w:r w:rsidR="00A451C6">
        <w:rPr>
          <w:color w:val="auto"/>
          <w:sz w:val="28"/>
          <w:szCs w:val="28"/>
        </w:rPr>
        <w:t xml:space="preserve"> </w:t>
      </w:r>
      <w:r w:rsidRPr="003B66AA">
        <w:rPr>
          <w:color w:val="auto"/>
          <w:sz w:val="28"/>
          <w:szCs w:val="28"/>
        </w:rPr>
        <w:t>муници</w:t>
      </w:r>
      <w:r w:rsidR="00A451C6">
        <w:rPr>
          <w:color w:val="auto"/>
          <w:sz w:val="28"/>
          <w:szCs w:val="28"/>
        </w:rPr>
        <w:t xml:space="preserve">пального района </w:t>
      </w:r>
      <w:r w:rsidRPr="003B66AA">
        <w:rPr>
          <w:color w:val="auto"/>
          <w:sz w:val="28"/>
          <w:szCs w:val="28"/>
        </w:rPr>
        <w:t xml:space="preserve"> в 20</w:t>
      </w:r>
      <w:r w:rsidR="00A048FA">
        <w:rPr>
          <w:color w:val="auto"/>
          <w:sz w:val="28"/>
          <w:szCs w:val="28"/>
        </w:rPr>
        <w:t>21</w:t>
      </w:r>
      <w:r w:rsidRPr="003B66AA">
        <w:rPr>
          <w:color w:val="auto"/>
          <w:sz w:val="28"/>
          <w:szCs w:val="28"/>
        </w:rPr>
        <w:t xml:space="preserve">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</w:t>
      </w:r>
      <w:r w:rsidR="0038596D">
        <w:rPr>
          <w:color w:val="auto"/>
          <w:sz w:val="28"/>
          <w:szCs w:val="28"/>
        </w:rPr>
        <w:t xml:space="preserve"> местного бюджета</w:t>
      </w:r>
      <w:r w:rsidRPr="003B66AA">
        <w:rPr>
          <w:color w:val="auto"/>
          <w:sz w:val="28"/>
          <w:szCs w:val="28"/>
        </w:rPr>
        <w:t xml:space="preserve">, направленных на </w:t>
      </w:r>
      <w:proofErr w:type="spellStart"/>
      <w:r w:rsidRPr="003B66AA">
        <w:rPr>
          <w:color w:val="auto"/>
          <w:sz w:val="28"/>
          <w:szCs w:val="28"/>
        </w:rPr>
        <w:t>софинансирование</w:t>
      </w:r>
      <w:proofErr w:type="spellEnd"/>
      <w:r w:rsidRPr="003B66AA">
        <w:rPr>
          <w:color w:val="auto"/>
          <w:sz w:val="28"/>
          <w:szCs w:val="28"/>
        </w:rPr>
        <w:t>, связанного с финансовым обеспечением реализации</w:t>
      </w:r>
      <w:proofErr w:type="gramEnd"/>
      <w:r w:rsidRPr="003B66AA">
        <w:rPr>
          <w:color w:val="auto"/>
          <w:sz w:val="28"/>
          <w:szCs w:val="28"/>
        </w:rPr>
        <w:t xml:space="preserve"> соответствующих мероприятий.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3. </w:t>
      </w:r>
      <w:proofErr w:type="gramStart"/>
      <w:r w:rsidRPr="003B66AA">
        <w:rPr>
          <w:color w:val="auto"/>
          <w:sz w:val="28"/>
          <w:szCs w:val="28"/>
        </w:rPr>
        <w:t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</w:t>
      </w:r>
      <w:r w:rsidR="0038596D">
        <w:rPr>
          <w:color w:val="auto"/>
          <w:sz w:val="28"/>
          <w:szCs w:val="28"/>
        </w:rPr>
        <w:t xml:space="preserve">филей «Точка роста» в </w:t>
      </w:r>
      <w:r w:rsidR="00A048FA">
        <w:rPr>
          <w:color w:val="auto"/>
          <w:sz w:val="28"/>
          <w:szCs w:val="28"/>
        </w:rPr>
        <w:t xml:space="preserve">Ростовской </w:t>
      </w:r>
      <w:r w:rsidRPr="003B66AA">
        <w:rPr>
          <w:color w:val="auto"/>
          <w:sz w:val="28"/>
          <w:szCs w:val="28"/>
        </w:rPr>
        <w:t>области.</w:t>
      </w:r>
      <w:proofErr w:type="gramEnd"/>
      <w:r w:rsidRPr="003B66AA">
        <w:rPr>
          <w:color w:val="auto"/>
          <w:sz w:val="28"/>
          <w:szCs w:val="28"/>
        </w:rPr>
        <w:t xml:space="preserve">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4. Проведение работ по приведению площадок Центра по типовому </w:t>
      </w:r>
      <w:proofErr w:type="spellStart"/>
      <w:proofErr w:type="gramStart"/>
      <w:r w:rsidRPr="003B66AA">
        <w:rPr>
          <w:color w:val="auto"/>
          <w:sz w:val="28"/>
          <w:szCs w:val="28"/>
        </w:rPr>
        <w:t>дизайн-проекту</w:t>
      </w:r>
      <w:proofErr w:type="spellEnd"/>
      <w:proofErr w:type="gramEnd"/>
      <w:r w:rsidRPr="003B66AA">
        <w:rPr>
          <w:color w:val="auto"/>
          <w:sz w:val="28"/>
          <w:szCs w:val="28"/>
        </w:rPr>
        <w:t xml:space="preserve"> и типовому проекту зонирования центров образования цифрового и гуманитарного профилей в соответствии с </w:t>
      </w:r>
      <w:proofErr w:type="spellStart"/>
      <w:r w:rsidRPr="003B66AA">
        <w:rPr>
          <w:color w:val="auto"/>
          <w:sz w:val="28"/>
          <w:szCs w:val="28"/>
        </w:rPr>
        <w:t>брендбуком</w:t>
      </w:r>
      <w:proofErr w:type="spellEnd"/>
      <w:r w:rsidRPr="003B66AA">
        <w:rPr>
          <w:color w:val="auto"/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</w:t>
      </w:r>
      <w:r w:rsidR="0038596D">
        <w:rPr>
          <w:color w:val="auto"/>
          <w:sz w:val="28"/>
          <w:szCs w:val="28"/>
        </w:rPr>
        <w:t xml:space="preserve"> местного бюджета </w:t>
      </w:r>
      <w:r w:rsidRPr="003B66AA">
        <w:rPr>
          <w:color w:val="auto"/>
          <w:sz w:val="28"/>
          <w:szCs w:val="28"/>
        </w:rPr>
        <w:t xml:space="preserve"> без учета средств, предусмотренных пунктом 2 настоящего Порядка.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5. Финансовое обеспечение функционирования Центра осуществляется за счет субсидий Учре</w:t>
      </w:r>
      <w:r w:rsidR="0038596D">
        <w:rPr>
          <w:color w:val="auto"/>
          <w:sz w:val="28"/>
          <w:szCs w:val="28"/>
        </w:rPr>
        <w:t xml:space="preserve">ждению из бюджета муниципалитета на финансовое </w:t>
      </w:r>
      <w:r w:rsidR="0038596D">
        <w:rPr>
          <w:color w:val="auto"/>
          <w:sz w:val="28"/>
          <w:szCs w:val="28"/>
        </w:rPr>
        <w:lastRenderedPageBreak/>
        <w:t xml:space="preserve">обеспечение </w:t>
      </w:r>
      <w:r w:rsidRPr="003B66AA">
        <w:rPr>
          <w:color w:val="auto"/>
          <w:sz w:val="28"/>
          <w:szCs w:val="28"/>
        </w:rPr>
        <w:t xml:space="preserve">выполнения муниципального задания Учреждением и иные цели.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6. Муниципальное задание Учреждения формируется с учетом деятельности Центра в соответствии с Порядком формирования муниципального задания на ока</w:t>
      </w:r>
      <w:r w:rsidR="0038596D">
        <w:rPr>
          <w:color w:val="auto"/>
          <w:sz w:val="28"/>
          <w:szCs w:val="28"/>
        </w:rPr>
        <w:t xml:space="preserve">зание муниципальных услуг </w:t>
      </w:r>
      <w:r w:rsidRPr="003B66AA">
        <w:rPr>
          <w:color w:val="auto"/>
          <w:sz w:val="28"/>
          <w:szCs w:val="28"/>
        </w:rPr>
        <w:t xml:space="preserve"> и финансового обеспечения выполнения муниципального задания. </w:t>
      </w:r>
    </w:p>
    <w:p w:rsidR="0038596D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7. В затраты, непосредственно связанные с оказанием муниципальной услуги Центром, включаются затраты </w:t>
      </w:r>
      <w:proofErr w:type="gramStart"/>
      <w:r w:rsidRPr="003B66AA">
        <w:rPr>
          <w:color w:val="auto"/>
          <w:sz w:val="28"/>
          <w:szCs w:val="28"/>
        </w:rPr>
        <w:t>на</w:t>
      </w:r>
      <w:proofErr w:type="gramEnd"/>
      <w:r w:rsidRPr="003B66AA">
        <w:rPr>
          <w:color w:val="auto"/>
          <w:sz w:val="28"/>
          <w:szCs w:val="28"/>
        </w:rPr>
        <w:t xml:space="preserve">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1) на оплату труда, в том числе на</w:t>
      </w:r>
      <w:r w:rsidR="00A451C6">
        <w:rPr>
          <w:color w:val="auto"/>
          <w:sz w:val="28"/>
          <w:szCs w:val="28"/>
        </w:rPr>
        <w:t xml:space="preserve">числения на выплаты по оплате </w:t>
      </w:r>
    </w:p>
    <w:p w:rsidR="003B66AA" w:rsidRDefault="0038596D" w:rsidP="0038596D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8596D">
        <w:rPr>
          <w:color w:val="auto"/>
          <w:sz w:val="28"/>
          <w:szCs w:val="28"/>
        </w:rPr>
        <w:t>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</w:t>
      </w:r>
      <w:proofErr w:type="gramEnd"/>
      <w:r w:rsidRPr="0038596D">
        <w:rPr>
          <w:color w:val="auto"/>
          <w:sz w:val="28"/>
          <w:szCs w:val="28"/>
        </w:rPr>
        <w:t xml:space="preserve"> труда) за счет средств субвенций из областного бюджета;</w:t>
      </w:r>
    </w:p>
    <w:p w:rsidR="0038596D" w:rsidRPr="0038596D" w:rsidRDefault="0038596D" w:rsidP="0038596D">
      <w:pPr>
        <w:pStyle w:val="Default"/>
        <w:jc w:val="both"/>
        <w:rPr>
          <w:color w:val="auto"/>
          <w:sz w:val="28"/>
          <w:szCs w:val="28"/>
        </w:rPr>
      </w:pPr>
      <w:r w:rsidRPr="0038596D">
        <w:rPr>
          <w:color w:val="auto"/>
          <w:sz w:val="28"/>
          <w:szCs w:val="28"/>
        </w:rPr>
        <w:t>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8. </w:t>
      </w:r>
      <w:proofErr w:type="gramStart"/>
      <w:r w:rsidRPr="003B66AA">
        <w:rPr>
          <w:color w:val="auto"/>
          <w:sz w:val="28"/>
          <w:szCs w:val="28"/>
        </w:rPr>
        <w:t>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необходимости);</w:t>
      </w:r>
      <w:proofErr w:type="gramEnd"/>
      <w:r w:rsidRPr="003B66AA">
        <w:rPr>
          <w:color w:val="auto"/>
          <w:sz w:val="28"/>
          <w:szCs w:val="28"/>
        </w:rPr>
        <w:t xml:space="preserve"> 3) приобретение услуг связи; 4) услуги предоставления доступа в сеть интернет; 5) приобретение транспортных услуг; 6) 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7) прочие общехозяйственные нужды.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9. Значения нормативных затрат на оказание муниципальной услуги в отношении Учреждения, имеющего в своей структуре Центр, утвержд</w:t>
      </w:r>
      <w:r w:rsidR="0038596D">
        <w:rPr>
          <w:color w:val="auto"/>
          <w:sz w:val="28"/>
          <w:szCs w:val="28"/>
        </w:rPr>
        <w:t>аются учредителем</w:t>
      </w:r>
      <w:r w:rsidRPr="003B66AA">
        <w:rPr>
          <w:color w:val="auto"/>
          <w:sz w:val="28"/>
          <w:szCs w:val="28"/>
        </w:rPr>
        <w:t xml:space="preserve">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10. Финансовое обеспечение выполнения муниципального задания осуществляется в пределах бюджетных ассигнований, предусмотренных в </w:t>
      </w:r>
      <w:r w:rsidR="0038596D">
        <w:rPr>
          <w:color w:val="auto"/>
          <w:sz w:val="28"/>
          <w:szCs w:val="28"/>
        </w:rPr>
        <w:t>бюджете муниципалитета</w:t>
      </w:r>
      <w:r w:rsidRPr="003B66AA">
        <w:rPr>
          <w:color w:val="auto"/>
          <w:sz w:val="28"/>
          <w:szCs w:val="28"/>
        </w:rPr>
        <w:t xml:space="preserve"> на соответствующие цели, и утвержденных </w:t>
      </w:r>
      <w:r w:rsidRPr="003B66AA">
        <w:rPr>
          <w:color w:val="auto"/>
          <w:sz w:val="28"/>
          <w:szCs w:val="28"/>
        </w:rPr>
        <w:lastRenderedPageBreak/>
        <w:t xml:space="preserve">лимитов бюджетных обязательств, путем предоставления образовательным учреждениям.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</w:t>
      </w:r>
      <w:r w:rsidR="0038596D">
        <w:rPr>
          <w:color w:val="auto"/>
          <w:sz w:val="28"/>
          <w:szCs w:val="28"/>
        </w:rPr>
        <w:t xml:space="preserve">ном и правовыми актами органов </w:t>
      </w:r>
      <w:r w:rsidRPr="003B66AA">
        <w:rPr>
          <w:color w:val="auto"/>
          <w:sz w:val="28"/>
          <w:szCs w:val="28"/>
        </w:rPr>
        <w:t xml:space="preserve">Местного самоуправления.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A048FA" w:rsidP="0038596D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2</w:t>
      </w:r>
      <w:r w:rsidR="003B66AA" w:rsidRPr="003B66AA">
        <w:rPr>
          <w:color w:val="auto"/>
          <w:sz w:val="28"/>
          <w:szCs w:val="28"/>
        </w:rPr>
        <w:t xml:space="preserve"> </w:t>
      </w:r>
    </w:p>
    <w:p w:rsidR="003B66AA" w:rsidRPr="003B66AA" w:rsidRDefault="003B66AA" w:rsidP="0038596D">
      <w:pPr>
        <w:pStyle w:val="Default"/>
        <w:jc w:val="right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к </w:t>
      </w:r>
      <w:r w:rsidR="0038596D">
        <w:rPr>
          <w:color w:val="auto"/>
          <w:sz w:val="28"/>
          <w:szCs w:val="28"/>
        </w:rPr>
        <w:t xml:space="preserve">приказу от </w:t>
      </w:r>
      <w:r w:rsidR="00A048FA">
        <w:rPr>
          <w:color w:val="auto"/>
          <w:sz w:val="28"/>
          <w:szCs w:val="28"/>
        </w:rPr>
        <w:t xml:space="preserve">25.08.2021г </w:t>
      </w:r>
      <w:r w:rsidR="0038596D">
        <w:rPr>
          <w:color w:val="auto"/>
          <w:sz w:val="28"/>
          <w:szCs w:val="28"/>
        </w:rPr>
        <w:t>№</w:t>
      </w:r>
      <w:r w:rsidR="00A048FA">
        <w:rPr>
          <w:color w:val="auto"/>
          <w:sz w:val="28"/>
          <w:szCs w:val="28"/>
        </w:rPr>
        <w:t>48</w:t>
      </w: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B66AA" w:rsidRPr="003B66AA" w:rsidRDefault="003B66AA" w:rsidP="00642D0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ПЕРЕЧЕНЬ</w:t>
      </w:r>
    </w:p>
    <w:p w:rsidR="003B66AA" w:rsidRPr="003B66AA" w:rsidRDefault="003B66AA" w:rsidP="00642D0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федерального проекта «Современная школа» национального проекта «Образование»</w:t>
      </w: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Функциями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федерального проекта «Современная школа» национального проекта «Образование» (далее – Центр) являются: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1. Участие в реализации основных общеобразовательных программ в части предметных областей «</w:t>
      </w:r>
      <w:r w:rsidR="00A048FA"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 w:rsidR="00A048FA">
        <w:rPr>
          <w:color w:val="auto"/>
          <w:sz w:val="28"/>
          <w:szCs w:val="28"/>
        </w:rPr>
        <w:t>Химия</w:t>
      </w:r>
      <w:r w:rsidRPr="003B66AA">
        <w:rPr>
          <w:color w:val="auto"/>
          <w:sz w:val="28"/>
          <w:szCs w:val="28"/>
        </w:rPr>
        <w:t>», «</w:t>
      </w:r>
      <w:r w:rsidR="00A048FA">
        <w:rPr>
          <w:color w:val="auto"/>
          <w:sz w:val="28"/>
          <w:szCs w:val="28"/>
        </w:rPr>
        <w:t>Физика</w:t>
      </w:r>
      <w:r w:rsidRPr="003B66AA">
        <w:rPr>
          <w:color w:val="auto"/>
          <w:sz w:val="28"/>
          <w:szCs w:val="28"/>
        </w:rPr>
        <w:t xml:space="preserve">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2. Реализация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4. Внедрение сетевых форм реализации программ дополнительного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6. Содействие развитию шахматного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7. Вовлечение обучающихся и педагогов в проектную деятельность.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8. </w:t>
      </w:r>
      <w:proofErr w:type="gramStart"/>
      <w:r w:rsidRPr="003B66AA">
        <w:rPr>
          <w:color w:val="auto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3B66AA">
        <w:rPr>
          <w:color w:val="auto"/>
          <w:sz w:val="28"/>
          <w:szCs w:val="28"/>
        </w:rPr>
        <w:t>социокультурного</w:t>
      </w:r>
      <w:proofErr w:type="spellEnd"/>
      <w:r w:rsidRPr="003B66AA">
        <w:rPr>
          <w:color w:val="auto"/>
          <w:sz w:val="28"/>
          <w:szCs w:val="28"/>
        </w:rPr>
        <w:t xml:space="preserve"> профилей. </w:t>
      </w:r>
      <w:proofErr w:type="gramEnd"/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9. Реализация мероприятий по информированию и просвещению населения в области цифровых и гуманитарных компетенций.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</w:t>
      </w:r>
      <w:r w:rsidR="00642D0C">
        <w:rPr>
          <w:color w:val="auto"/>
          <w:sz w:val="28"/>
          <w:szCs w:val="28"/>
        </w:rPr>
        <w:t xml:space="preserve">нительного образования детей. </w:t>
      </w:r>
    </w:p>
    <w:p w:rsid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sectPr w:rsidR="00642D0C" w:rsidSect="0060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AA"/>
    <w:rsid w:val="00047C8F"/>
    <w:rsid w:val="00112A0F"/>
    <w:rsid w:val="00223C7B"/>
    <w:rsid w:val="0038596D"/>
    <w:rsid w:val="003B66AA"/>
    <w:rsid w:val="004156BE"/>
    <w:rsid w:val="00453141"/>
    <w:rsid w:val="00575391"/>
    <w:rsid w:val="005A714D"/>
    <w:rsid w:val="00605CFE"/>
    <w:rsid w:val="00642D0C"/>
    <w:rsid w:val="00A048FA"/>
    <w:rsid w:val="00A3221F"/>
    <w:rsid w:val="00A451C6"/>
    <w:rsid w:val="00C565CF"/>
    <w:rsid w:val="00C92FB7"/>
    <w:rsid w:val="00CA6A20"/>
    <w:rsid w:val="00CB3394"/>
    <w:rsid w:val="00CB7E37"/>
    <w:rsid w:val="00E51EC2"/>
    <w:rsid w:val="00F415C3"/>
    <w:rsid w:val="00FE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с.Большое Попово</dc:creator>
  <cp:keywords/>
  <dc:description/>
  <cp:lastModifiedBy>USER</cp:lastModifiedBy>
  <cp:revision>4</cp:revision>
  <cp:lastPrinted>2019-07-01T04:54:00Z</cp:lastPrinted>
  <dcterms:created xsi:type="dcterms:W3CDTF">2019-07-01T07:49:00Z</dcterms:created>
  <dcterms:modified xsi:type="dcterms:W3CDTF">2021-11-11T06:43:00Z</dcterms:modified>
</cp:coreProperties>
</file>