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1EC" w:rsidRPr="003271EC" w:rsidRDefault="003271EC" w:rsidP="003271E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271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РОССИЙСКАЯ ФЕДЕРАЦИЯ</w:t>
      </w:r>
    </w:p>
    <w:p w:rsidR="003271EC" w:rsidRPr="003271EC" w:rsidRDefault="003271EC" w:rsidP="003271E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271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271EC" w:rsidRPr="003271EC" w:rsidRDefault="003271EC" w:rsidP="003271E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0" w:name="dst100004"/>
      <w:bookmarkEnd w:id="0"/>
      <w:r w:rsidRPr="003271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ФЕДЕРАЛЬНЫЙ ЗАКОН</w:t>
      </w:r>
    </w:p>
    <w:p w:rsidR="003271EC" w:rsidRPr="003271EC" w:rsidRDefault="003271EC" w:rsidP="003271EC">
      <w:pPr>
        <w:shd w:val="clear" w:color="auto" w:fill="FFFFFF"/>
        <w:spacing w:after="0" w:line="360" w:lineRule="atLeast"/>
        <w:ind w:firstLine="54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271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271EC" w:rsidRPr="003271EC" w:rsidRDefault="003271EC" w:rsidP="003271E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1" w:name="dst100005"/>
      <w:bookmarkEnd w:id="1"/>
      <w:r w:rsidRPr="003271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ВНЕСЕНИИ ИЗМЕНЕНИЙ</w:t>
      </w:r>
    </w:p>
    <w:p w:rsidR="003271EC" w:rsidRPr="003271EC" w:rsidRDefault="003271EC" w:rsidP="003271E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271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В ФЕДЕРАЛЬНЫЙ ЗАКОН "О КАЧЕСТВЕ И БЕЗОПАСНОСТИ </w:t>
      </w:r>
      <w:proofErr w:type="gramStart"/>
      <w:r w:rsidRPr="003271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ПИЩЕВЫХ</w:t>
      </w:r>
      <w:proofErr w:type="gramEnd"/>
    </w:p>
    <w:p w:rsidR="003271EC" w:rsidRPr="003271EC" w:rsidRDefault="003271EC" w:rsidP="003271E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271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ПРОДУКТОВ" И СТАТЬЮ 37 ФЕДЕРАЛЬНОГО ЗАКОНА "ОБ ОБРАЗОВАНИИ</w:t>
      </w:r>
    </w:p>
    <w:p w:rsidR="003271EC" w:rsidRPr="003271EC" w:rsidRDefault="003271EC" w:rsidP="003271EC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271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РОССИЙСКОЙ ФЕДЕРАЦИИ"</w:t>
      </w:r>
    </w:p>
    <w:p w:rsidR="003271EC" w:rsidRPr="003271EC" w:rsidRDefault="003271EC" w:rsidP="003271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3271EC" w:rsidRPr="003271EC" w:rsidRDefault="003271EC" w:rsidP="003271EC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" w:name="dst100006"/>
      <w:bookmarkEnd w:id="2"/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Принят</w:t>
      </w:r>
      <w:proofErr w:type="gramEnd"/>
    </w:p>
    <w:p w:rsidR="003271EC" w:rsidRPr="003271EC" w:rsidRDefault="003271EC" w:rsidP="003271EC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Государственной Думой</w:t>
      </w:r>
    </w:p>
    <w:p w:rsidR="003271EC" w:rsidRPr="003271EC" w:rsidRDefault="003271EC" w:rsidP="003271EC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18 февраля 2020 года</w:t>
      </w:r>
    </w:p>
    <w:p w:rsidR="003271EC" w:rsidRPr="003271EC" w:rsidRDefault="003271EC" w:rsidP="003271EC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3271EC" w:rsidRPr="003271EC" w:rsidRDefault="003271EC" w:rsidP="003271EC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" w:name="dst100007"/>
      <w:bookmarkEnd w:id="3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Одобрен</w:t>
      </w:r>
    </w:p>
    <w:p w:rsidR="003271EC" w:rsidRPr="003271EC" w:rsidRDefault="003271EC" w:rsidP="003271EC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Советом Федерации</w:t>
      </w:r>
    </w:p>
    <w:p w:rsidR="003271EC" w:rsidRPr="003271EC" w:rsidRDefault="003271EC" w:rsidP="003271EC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26 февраля 2020 года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3271EC" w:rsidRPr="003271EC" w:rsidRDefault="003271EC" w:rsidP="003271EC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b/>
          <w:bCs/>
          <w:color w:val="000000"/>
          <w:kern w:val="36"/>
          <w:sz w:val="26"/>
          <w:lang w:eastAsia="ru-RU"/>
        </w:rPr>
        <w:t>Статья 1</w:t>
      </w:r>
    </w:p>
    <w:p w:rsidR="003271EC" w:rsidRPr="003271EC" w:rsidRDefault="003271EC" w:rsidP="003271EC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b/>
          <w:bCs/>
          <w:color w:val="000000"/>
          <w:kern w:val="36"/>
          <w:sz w:val="26"/>
          <w:lang w:eastAsia="ru-RU"/>
        </w:rPr>
        <w:t> 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" w:name="dst100009"/>
      <w:bookmarkEnd w:id="4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Внести в Федеральный закон от 2 января 2000 года N 29-ФЗ "О качестве и безопасности пищевых продуктов" (Собрание законодательства Российской Федерации, 2000, N 2, ст. 150; 2002, N 1, ст. 2; 2003, N 2, ст. 167; N 27, ст. 2700; 2004, N 35, ст. 3607; 2005, N 19, ст. 1752; 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N 50, ст. 5242; 2006, N 1, ст. 10; N 14, ст. 1458; 2007, N 1, ст. 29; 2008, N 30, ст. 3616; 2009, N 1, ст. 17, 21; 2011, N 1, ст. 6; N 30, ст. 4590, 4596; 2015, N 1, ст. 85; N 29, ст. 4339; 2018, N 18, ст. 2571;</w:t>
      </w:r>
      <w:proofErr w:type="gramEnd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 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2019, N 52, ст. 7765) следующие изменения:</w:t>
      </w:r>
      <w:proofErr w:type="gramEnd"/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" w:name="dst100010"/>
      <w:bookmarkEnd w:id="5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1) преамбулу изложить в следующей редакции: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" w:name="dst100011"/>
      <w:bookmarkEnd w:id="6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"Настоящий Федеральный закон регулирует отношения в области организации питания, обеспечения качества пищевых продуктов и их безопасности для здоровья человека и будущих поколений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.";</w:t>
      </w:r>
      <w:proofErr w:type="gramEnd"/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" w:name="dst100012"/>
      <w:bookmarkEnd w:id="7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2) статью 1 изложить в следующей редакции: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" w:name="dst100013"/>
      <w:bookmarkEnd w:id="8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"Статья 1. Основные понятия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" w:name="dst100014"/>
      <w:bookmarkEnd w:id="9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В целях настоящего Федерального закона используются следующие основные понятия: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0" w:name="dst100015"/>
      <w:bookmarkEnd w:id="10"/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пищевые продукты (пищевая продукция, продовольственные товары, продукты питания) (далее - пищевые продукты) - продукты животного, растительного, микробиологического, минерального, искусственного или </w:t>
      </w:r>
      <w:proofErr w:type="spell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биотехнологического</w:t>
      </w:r>
      <w:proofErr w:type="spellEnd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 происхождения в натуральном, обработанном или переработанном виде, которые предназначены для употребления человеком в пищу, в том числе специализированная пищевая продукция, </w:t>
      </w: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lastRenderedPageBreak/>
        <w:t>питьевая вода, расфасованная в емкости, питьевая минеральная вода, алкогольная продукция (в том числе пиво и напитки на основе пива), безалкогольные напитки</w:t>
      </w:r>
      <w:proofErr w:type="gramEnd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, биологически активные добавки к пище, жевательная резинка, закваски и стартовые культуры микроорганизмов, дрожжи, пищевые добавки и </w:t>
      </w:r>
      <w:proofErr w:type="spell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ароматизаторы</w:t>
      </w:r>
      <w:proofErr w:type="spellEnd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, а также продовольственное сырье;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1" w:name="dst100016"/>
      <w:bookmarkEnd w:id="11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здоровое питание - питание, ежедневный рацион которого основывается на принципах, установленных настоящим Федеральным законом, отвечает требованиям безопасности и создает условия для физического и интеллектуального развития, жизнедеятельности человека и будущих поколений;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2" w:name="dst100017"/>
      <w:bookmarkEnd w:id="12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горячее питание - здоровое питание, которым предусматривается наличие горячих первого и второго блюд или второго блюда в зависимости от приема пищи, в соответствии с санитарно-эпидемиологическими требованиями;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3" w:name="dst100018"/>
      <w:bookmarkEnd w:id="13"/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качество пищевых продуктов - совокупность характеристик безопасных пищевых продуктов, отвечающих требованиям, установленным в соответствии с законодательством Российской Федерации, условиям договора, образцу, документам по стандартизации, технической документации, определяющим их потребительские свойства, пищевую ценность, аутентичность, сортность (калибр, категорию и иное), и удовлетворяющих физиологические потребности человека;</w:t>
      </w:r>
      <w:proofErr w:type="gramEnd"/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4" w:name="dst100019"/>
      <w:bookmarkEnd w:id="14"/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материалы и изделия, контактирующие с пищевыми продуктами (далее - материалы и изделия), - материалы и изделия, применяемые для производства, упаковки, хранения, перевозок, реализации и использования пищевых продуктов, в том числе технологическое оборудование, приборы и устройства, тара, посуда, столовые принадлежности;</w:t>
      </w:r>
      <w:proofErr w:type="gramEnd"/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5" w:name="dst100020"/>
      <w:bookmarkEnd w:id="15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обращение пищевых продуктов, материалов и изделий - производство (изготовление), упаковка, реализация, хранение, перевозки и использование пищевых продуктов на территории Российской Федерации;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6" w:name="dst100021"/>
      <w:bookmarkEnd w:id="16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пищевая ценность пищевых продуктов - потребительское свойство пищевых продуктов, характеризующее наличие и количество необходимых для удовлетворения физиологических потребностей человека составляющих их пищевых веществ (</w:t>
      </w:r>
      <w:proofErr w:type="spell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нутриентов</w:t>
      </w:r>
      <w:proofErr w:type="spellEnd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) и энергетическую ценность;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7" w:name="dst100022"/>
      <w:bookmarkEnd w:id="17"/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потребительские свойства пищевых продуктов - совокупность физико-химических показателей (нормируемых физико-химических характеристик конкретных видов пищевых продуктов), органолептических показателей (характеристик, определяемых с помощью зрительной, вкусовой, обонятельной, сенсорной, соматосенсорной систем), микробиологических показателей (характеристик, определяющих содержание </w:t>
      </w:r>
      <w:proofErr w:type="spell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пробиотических</w:t>
      </w:r>
      <w:proofErr w:type="spellEnd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 и (или) технологических микроорганизмов в декларированных количествах);</w:t>
      </w:r>
      <w:proofErr w:type="gramEnd"/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8" w:name="dst100023"/>
      <w:bookmarkEnd w:id="18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сортность (калибр, категория и иное) - потребительские свойства отдельных видов пищевых продуктов, которые позволяют классифицировать (калибровать, устанавливать категорию и иное) пищевые продукты по физико-химическим, органолептическим, </w:t>
      </w: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lastRenderedPageBreak/>
        <w:t>микробиологическим показателям, содержащимся в технической документации;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9" w:name="dst100024"/>
      <w:bookmarkEnd w:id="19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товаросопроводительные документы - документы, обеспечивающие возможность документально установить предыдущего и последующего собственников пищевых продуктов, за исключением потребителей, а также позволяющие идентифицировать сопровождаемые этими документами пищевые продукты;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0" w:name="dst100025"/>
      <w:bookmarkEnd w:id="20"/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фальсифицированные пищевые продукты, материалы и изделия - пищевые продукты, материалы и изделия, которые являются умышленно измененными (поддельными) и (или) имеют скрытые свойства и качество и (или) информация о которых является заведомо неполной и (или) недостоверной;</w:t>
      </w:r>
      <w:proofErr w:type="gramEnd"/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1" w:name="dst100026"/>
      <w:bookmarkEnd w:id="21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физиологическая потребность в пищевых продуктах - научно обоснованные нормы потребления пищевых продуктов, при потреблении которых полностью удовлетворяются физиологические потребности человека в необходимых веществах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.";</w:t>
      </w:r>
      <w:proofErr w:type="gramEnd"/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2" w:name="dst100027"/>
      <w:bookmarkEnd w:id="22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3) части вторую и третью статьи 2 признать утратившими силу;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3" w:name="dst100028"/>
      <w:bookmarkEnd w:id="23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4) дополнить статьей 2.1 следующего содержания: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4" w:name="dst100029"/>
      <w:bookmarkEnd w:id="24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"Статья 2.1. Принципы здорового питания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5" w:name="dst100030"/>
      <w:bookmarkEnd w:id="25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включающие в себя: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6" w:name="dst100031"/>
      <w:bookmarkEnd w:id="26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7" w:name="dst100032"/>
      <w:bookmarkEnd w:id="27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соответствие энергетической ценности ежедневного рациона </w:t>
      </w:r>
      <w:proofErr w:type="spell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энергозатратам</w:t>
      </w:r>
      <w:proofErr w:type="spellEnd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8" w:name="dst100033"/>
      <w:bookmarkEnd w:id="28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соответствие химического состава ежедневного рациона физиологическим потребностям человека в </w:t>
      </w:r>
      <w:proofErr w:type="spell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макронутриентах</w:t>
      </w:r>
      <w:proofErr w:type="spellEnd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 (белки и аминокислоты, жиры и жирные кислоты, углеводы) и </w:t>
      </w:r>
      <w:proofErr w:type="spell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микронутриентах</w:t>
      </w:r>
      <w:proofErr w:type="spellEnd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 (витамины, минеральные вещества и микроэлементы, биологически активные вещества);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9" w:name="dst100034"/>
      <w:bookmarkEnd w:id="29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0" w:name="dst100035"/>
      <w:bookmarkEnd w:id="30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обеспечение максимально разнообразного здорового питания и оптимального его режима;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1" w:name="dst100036"/>
      <w:bookmarkEnd w:id="31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применение технологической обработки и кулинарной обработки пищевых продуктов, обеспечивающих сохранность их исходной пищевой ценности;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2" w:name="dst100037"/>
      <w:bookmarkEnd w:id="32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lastRenderedPageBreak/>
        <w:t>обеспечение соблюдения санитарно-эпидемиологических требований на всех этапах обращения пищевых продуктов;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3" w:name="dst100038"/>
      <w:bookmarkEnd w:id="33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исключение использования фальсифицированных пищевых продуктов, материалов и изделий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.";</w:t>
      </w:r>
      <w:proofErr w:type="gramEnd"/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4" w:name="dst100039"/>
      <w:bookmarkEnd w:id="34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5) статьи 3 - 5 изложить в следующей редакции: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5" w:name="dst100040"/>
      <w:bookmarkEnd w:id="35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"Статья 3. Обращение пищевых продуктов, материалов и изделий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6" w:name="dst100041"/>
      <w:bookmarkEnd w:id="36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1. В обращении могут находиться пищевые продукты, материалы и изделия, соответствующие требованиям, установленным в соответствии с законодательством Российской Федерации, и прошедшие подтверждение соответствия таким требованиям.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7" w:name="dst100042"/>
      <w:bookmarkEnd w:id="37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2. Запрещается обращение пищевых продуктов, материалов и изделий: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8" w:name="dst100043"/>
      <w:bookmarkEnd w:id="38"/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которые</w:t>
      </w:r>
      <w:proofErr w:type="gramEnd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 являются опасными и (или) некачественными по органолептическим показателям;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9" w:name="dst100044"/>
      <w:bookmarkEnd w:id="39"/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которые не соответствуют представленной информации, в том числе имеют в своем составе нормируемые вещества в количествах, не соответствующих установленным в соответствии с законодательством Российской Федерации значениям, и (или) содержат предметы, частицы, вещества и организмы, которые образовались или были добавлены (внесены) в процессе производства пищевых продуктов (загрязнители), наличие которых может оказать вредное воздействие на человека и будущие поколения, информация о которых</w:t>
      </w:r>
      <w:proofErr w:type="gramEnd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 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до потребителя не доведена, и (или) которые не имеют установленных сроков годности для пищевых продуктов, материалов и изделий (в отношении которых установление срока годности является обязательным) или срок годности которых истек, и (или) показатели которых не соответствуют требованиям, установленным в соответствии с законодательством Российской Федерации, образцу, документам по стандартизации, технической документации;</w:t>
      </w:r>
      <w:proofErr w:type="gramEnd"/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0" w:name="dst100045"/>
      <w:bookmarkEnd w:id="40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в 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отношении</w:t>
      </w:r>
      <w:proofErr w:type="gramEnd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 которых установлен факт фальсификации;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1" w:name="dst100046"/>
      <w:bookmarkEnd w:id="41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в 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отношении</w:t>
      </w:r>
      <w:proofErr w:type="gramEnd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 которых не может быть подтверждена </w:t>
      </w:r>
      <w:proofErr w:type="spell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прослеживаемость</w:t>
      </w:r>
      <w:proofErr w:type="spellEnd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2" w:name="dst100047"/>
      <w:bookmarkEnd w:id="42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которые не имеют маркировки, содержащей сведения о пищевых продуктах, предусмотренные законодательством Российской Федерации, либо в отношении которых не имеется таких сведений;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3" w:name="dst100048"/>
      <w:bookmarkEnd w:id="43"/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которые</w:t>
      </w:r>
      <w:proofErr w:type="gramEnd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 не имеют товаросопроводительных документов.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4" w:name="dst100049"/>
      <w:bookmarkEnd w:id="44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3. Пищевые продукты, материалы и изделия, указанные в абзацах втором и третьем пункта 2 настоящей статьи, признаются опасными и утилизируются или уничтожаются без проведения экспертизы в случаях, устанавливаемых Правительством Российской Федерации.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5" w:name="dst100050"/>
      <w:bookmarkEnd w:id="45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4. Пищевые продукты, материалы и изделия, указанные в абзацах четвертом - седьмом пункта 2 настоящей статьи, признаются некачественными и подлежат экспертизе, утилизации или уничтожению в порядке, устанавливаемом Правительством Российской Федерации.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6" w:name="dst100051"/>
      <w:bookmarkEnd w:id="46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lastRenderedPageBreak/>
        <w:t>Статья 4. Обеспечение качества и безопасности пищевых продуктов, материалов и изделий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7" w:name="dst100052"/>
      <w:bookmarkEnd w:id="47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Качество и безопасность пищевых продуктов, материалов и изделий обеспечиваются посредством: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8" w:name="dst100053"/>
      <w:bookmarkEnd w:id="48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применения мер государственного регулирования в области обеспечения качества и безопасности пищевых продуктов, материалов и изделий, в том числе осуществления государственного надзора в области обеспечения качества и безопасности пищевых продуктов, материалов и изделий;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9" w:name="dst100054"/>
      <w:bookmarkEnd w:id="49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проведения научных исследований в области питания населения, профилактики наиболее распространенных неинфекционных заболеваний и разработки технологий производства пищевых продуктов, материалов и изделий, направленных на повышение их качества;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0" w:name="dst100055"/>
      <w:bookmarkEnd w:id="50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определения физико-химических, органолептических, микробиологических и иных показателей, характеризующих свойства пищевых продуктов, а также установления критериев их идентификации;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1" w:name="dst100056"/>
      <w:bookmarkEnd w:id="51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проведения производственного 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контроля за</w:t>
      </w:r>
      <w:proofErr w:type="gramEnd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 качеством и безопасностью пищевых продуктов, материалов и изделий, условиями их производства (изготовления), упаковки, реализации, хранения, перевозок, включающего лабораторные исследования (испытания) в соответствии с законодательством Российской Федерации;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2" w:name="dst100057"/>
      <w:bookmarkEnd w:id="52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применения систем управления качеством пищевых продуктов, материалов и изделий, в том числе с применением системы критических контрольных точек при анализе опасных факторов;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3" w:name="dst100058"/>
      <w:bookmarkEnd w:id="53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маркировки отдельных видов пищевых продуктов средствами идентификации;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4" w:name="dst100059"/>
      <w:bookmarkEnd w:id="54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развития мер в сфере стандартизации в целях повышения качества пищевых продуктов, материалов и изделий, процессов и технологий их производства;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5" w:name="dst100060"/>
      <w:bookmarkEnd w:id="55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стимулирования производителей к изготовлению пищевых продуктов, отвечающих критериям качества и принципам здорового питания;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6" w:name="dst100061"/>
      <w:bookmarkEnd w:id="56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нормирования обеспечения питанием в зависимости от возрастной категории лиц, их физиологических потребностей, состояния здоровья, показателей качества пищевых продуктов;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7" w:name="dst100062"/>
      <w:bookmarkEnd w:id="57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установления санитарно-эпидемиологических требований к организации питания и проведению производственного 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контроля за</w:t>
      </w:r>
      <w:proofErr w:type="gramEnd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 качеством и безопасностью пищевых продуктов;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8" w:name="dst100063"/>
      <w:bookmarkEnd w:id="58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организации информационно-просветительской работы по формированию культуры здорового питания;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9" w:name="dst100064"/>
      <w:bookmarkEnd w:id="59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поддержки производства пищевых продуктов для здорового питания.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0" w:name="dst100065"/>
      <w:bookmarkEnd w:id="60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Статья 5. Информация о качестве и безопасности пищевых продуктов, материалов и изделий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1" w:name="dst100066"/>
      <w:bookmarkEnd w:id="61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lastRenderedPageBreak/>
        <w:t xml:space="preserve">1. 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Индивидуальные предприниматели и юридические лица, осуществляющие деятельность, связанную с обращением пищевых продуктов, материалов и изделий, розничной торговлей пищевыми продуктами и оказанием услуг в сфере общественного питания, обязаны предоставлять приобретателям или потребителям, а также органам государственного надзора в области обеспечения качества и безопасности пищевых продуктов, материалов и изделий (далее - органы государственного надзора) в соответствии с их компетенцией полную и достоверную информацию</w:t>
      </w:r>
      <w:proofErr w:type="gramEnd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 о качестве и безопасности пищевых продуктов, материалов и изделий в соответствии с законодательством Российской Федерации.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2" w:name="dst100067"/>
      <w:bookmarkEnd w:id="62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2. Информация об отличительных признаках пищевых продуктов, указанная в маркировке пищевых продуктов на добровольной основе, должна быть подтверждена в соответствии с законодательством Российской Федерации доказательствами, сформированными с учетом критериев, установленных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нормативов. Доказательства наличия отличительных признаков пищевых продуктов подлежат хранению у юридических лиц или индивидуальных предпринимателей, выпускающих данные пищевые продукты в обращение, и предоставляются по запросу органов государственного надзора.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3" w:name="dst100068"/>
      <w:bookmarkEnd w:id="63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3. 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Органы государственного надзора предоставляют органам государственной власти, органам местного самоуправления, юридическим лицам, индивидуальным предпринимателям и гражданам информацию о качестве и безопасности пищевых продуктов, материалов и изделий, о соблюдении требований, установленных в соответствии с законодательством Российской Федерации при обращении пищевых продуктов, материалов и изделий, оказании услуг в сфере розничной торговли пищевыми продуктами, материалами и изделиями и в сфере общественного питания, а</w:t>
      </w:r>
      <w:proofErr w:type="gramEnd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 также о мерах по предотвращению реализации некачественных и опасных пищевых продуктов, материалов и изделий в порядке, установленном Правительством Российской Федерации.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4" w:name="dst100069"/>
      <w:bookmarkEnd w:id="64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4. Предоставление официальной статистической информации о качестве и безопасности пищевых продуктов, материалов и изделий осуществляется федеральным органом исполнительной власти, осуществляющим функции по формированию официальной статистической информации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.";</w:t>
      </w:r>
      <w:proofErr w:type="gramEnd"/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5" w:name="dst100070"/>
      <w:bookmarkEnd w:id="65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6) в статье 6: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6" w:name="dst100071"/>
      <w:bookmarkEnd w:id="66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а) в наименовании слова "Российской Федерации" заменить словами "органов государственной власти";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7" w:name="dst100072"/>
      <w:bookmarkEnd w:id="67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б) пункт 1 изложить в следующей редакции: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8" w:name="dst100073"/>
      <w:bookmarkEnd w:id="68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"1. К полномочиям федеральных органов государственной власти в области обеспечения качества и безопасности пищевых продуктов и здорового питания относятся: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9" w:name="dst100074"/>
      <w:bookmarkEnd w:id="69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lastRenderedPageBreak/>
        <w:t>разработка и проведение в Российской Федерации единой государственной политики;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0" w:name="dst100075"/>
      <w:bookmarkEnd w:id="70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разработка и контроль реализации документов стратегического планирования, утвержденных (одобренных) федеральными органами государственной власти, в области обеспечения качества и безопасности пищевых продуктов;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1" w:name="dst100076"/>
      <w:bookmarkEnd w:id="71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внедрение принципов здорового питания и содействие их распространению;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2" w:name="dst100077"/>
      <w:bookmarkEnd w:id="72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организация и осуществление подтверждения соответствия пищевых продуктов, материалов и изделий, процессов их производства (изготовления);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3" w:name="dst100078"/>
      <w:bookmarkEnd w:id="73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организация и проведение государственного надзора;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4" w:name="dst100079"/>
      <w:bookmarkEnd w:id="74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осуществление международного сотрудничества Российской Федерации;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5" w:name="dst100080"/>
      <w:bookmarkEnd w:id="75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осуществление других предусмотренных законодательством Российской Федерации полномочий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.";</w:t>
      </w:r>
      <w:proofErr w:type="gramEnd"/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6" w:name="dst100081"/>
      <w:bookmarkEnd w:id="76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7) статью 9 изложить в следующей редакции: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7" w:name="dst100082"/>
      <w:bookmarkEnd w:id="77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"Статья 9. Требования к пищевым продуктам, материалам и изделиям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8" w:name="dst100083"/>
      <w:bookmarkEnd w:id="78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1. Обязательные требования к пищевым продуктам, материалам и изделиям, упаковке, маркировке, процедурам подтверждения их соответствия обязательным требованиям, производственному 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контролю за</w:t>
      </w:r>
      <w:proofErr w:type="gramEnd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 качеством и безопасностью пищевых продуктов, материалов и изделий, методикам их исследований (испытаний), измерений и правилам идентификации устанавливаются законодательством Российской Федерации. Обязательной для применения является также техническая документация в случае публичного заявления изготовителем и (или) исполнителем о соответствии пищевых продуктов, материалов и изделий технической документации, в том числе в случаях применения обозначения национального стандарта в маркировке, эксплуатационной или иной документации и (или) в случае маркировки пищевых продуктов знаком национальной системы стандартизации.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9" w:name="dst100084"/>
      <w:bookmarkEnd w:id="79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2. 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В отношении изготовителей пищевых продуктов, произведенных в соответствии с технической документацией, которой определены улучшенные по сравнению с характеристиками, установленными в соответствии с законодательством Российской Федерации, характеристики пищевых продуктов, применяются в соответствии с законодательством Российской Федерации меры стимулирования правового, экономического и организационного характера.</w:t>
      </w:r>
      <w:proofErr w:type="gramEnd"/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0" w:name="dst100085"/>
      <w:bookmarkEnd w:id="80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3. Если иное не установлено законодательством Российской Федерации, требования к организации питания и качеству пищевых продуктов, включая нормы обеспечения питанием, направленные на сохранение и укрепление здоровья человека, могут устанавливаться нормативными правовыми актами федерального органа исполнительной </w:t>
      </w: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lastRenderedPageBreak/>
        <w:t>власти, уполномоченного на разработку и утверждение государственных санитарно-эпидемиологических правил и гигиенических нормативов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.";</w:t>
      </w:r>
      <w:proofErr w:type="gramEnd"/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1" w:name="dst100086"/>
      <w:bookmarkEnd w:id="81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8) статью 10 признать утратившей силу;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2" w:name="dst100087"/>
      <w:bookmarkEnd w:id="82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9) статью 12 изложить в следующей редакции: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3" w:name="dst100088"/>
      <w:bookmarkEnd w:id="83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"Статья 12. Подтверждение соответствия пищевых продуктов, материалов и изделий и процессов их производства (изготовления)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4" w:name="dst100089"/>
      <w:bookmarkEnd w:id="84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Подтверждение соответствия пищевых продуктов, материалов и изделий и процессов их производства (изготовления) требованиям, установленным настоящим Федеральным законом, осуществляется в случаях и порядке, которые установлены в соответствии с законодательством Российской Федерации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.";</w:t>
      </w:r>
      <w:proofErr w:type="gramEnd"/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5" w:name="dst100090"/>
      <w:bookmarkEnd w:id="85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10) в статье 13: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6" w:name="dst100091"/>
      <w:bookmarkEnd w:id="86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а) в пункте 1: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7" w:name="dst100092"/>
      <w:bookmarkEnd w:id="87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абзац первый после слов "санитарно-эпидемиологического надзора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,"</w:t>
      </w:r>
      <w:proofErr w:type="gramEnd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 дополнить словами "федерального государственного надзора в области защиты прав потребителей,";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8" w:name="dst100093"/>
      <w:bookmarkEnd w:id="88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абзац второй после слов "санитарно-карантинного контроля" дополнить словами ", карантинного фитосанитарного контроля";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9" w:name="dst100094"/>
      <w:bookmarkEnd w:id="89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б) в абзаце втором пункта 2 слова "производство пищевой продукции, и (или) оборот пищевой продукции" заменить словами "деятельность, связанную с обращением пищевых продуктов, материалов и изделий";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0" w:name="dst100095"/>
      <w:bookmarkEnd w:id="90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в) пункт 3 после слов "санитарно-карантинный контроль" дополнить словами ", федеральный государственный надзор в области защиты прав потребителей";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1" w:name="dst100096"/>
      <w:bookmarkEnd w:id="91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11) в статье 15: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2" w:name="dst100097"/>
      <w:bookmarkEnd w:id="92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а) в пункте 1 слова "нормативных документов" заменить словами ", установленным в соответствии с законодательством Российской Федерации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,"</w:t>
      </w:r>
      <w:proofErr w:type="gramEnd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3" w:name="dst100098"/>
      <w:bookmarkEnd w:id="93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б) пункт 2 изложить в следующей редакции: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4" w:name="dst100099"/>
      <w:bookmarkEnd w:id="94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"2. Пищевая ценность пищевых продуктов для питания детей должна соответствовать функциональному состоянию организма ребенка с учетом его возраста. 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Пищевые продукты для питания детей должны быть безопасными для их здоровья.";</w:t>
      </w:r>
      <w:proofErr w:type="gramEnd"/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5" w:name="dst100100"/>
      <w:bookmarkEnd w:id="95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12) в статье 16: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6" w:name="dst100101"/>
      <w:bookmarkEnd w:id="96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а) в абзаце первом пункта 1 слова "изготовлении и обороте" заменить словом "обращении";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7" w:name="dst100102"/>
      <w:bookmarkEnd w:id="97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б) в пункте 2: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8" w:name="dst100103"/>
      <w:bookmarkEnd w:id="98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в абзаце первом слова "изготовления и оборота" заменить словом "обращения", слова "технические документы" заменить словами "техническую документацию";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9" w:name="dst100104"/>
      <w:bookmarkEnd w:id="99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lastRenderedPageBreak/>
        <w:t>в абзаце пятом слова "утвержденных технических документов" заменить словами "утвержденной технической документации", слова "изготовлению и обороту" заменить словом "обращению";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00" w:name="dst100105"/>
      <w:bookmarkEnd w:id="100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в) пункт 3 признать утратившим силу;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01" w:name="dst100106"/>
      <w:bookmarkEnd w:id="101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13) в статье 17: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02" w:name="dst100107"/>
      <w:bookmarkEnd w:id="102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а) в пункте 1: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03" w:name="dst100108"/>
      <w:bookmarkEnd w:id="103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в абзаце первом слова "техническими документами" заменить словами "технической документацией", слова "нормативных документов" заменить словами ", установленных в соответствии с законодательством Российской Федерации";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04" w:name="dst100109"/>
      <w:bookmarkEnd w:id="104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абзац второй признать утратившим силу;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05" w:name="dst100110"/>
      <w:bookmarkEnd w:id="105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б) в абзаце первом пункта 2 слова "нормативных документов" заменить словами ", установленным в соответствии с законодательством Российской Федерации";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06" w:name="dst100111"/>
      <w:bookmarkEnd w:id="106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в) в пункте 3 слова "продуктов детского питания" заменить словами "пищевых продуктов для питания детей";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07" w:name="dst100112"/>
      <w:bookmarkEnd w:id="107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г) в абзаце втором пункта 4 слова ", прошедшие государственную регистрацию в порядке, установленном статьей 10 настоящего Федерального закона" исключить;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08" w:name="dst100113"/>
      <w:bookmarkEnd w:id="108"/>
      <w:proofErr w:type="spell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д</w:t>
      </w:r>
      <w:proofErr w:type="spellEnd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) в пункте 5: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09" w:name="dst100114"/>
      <w:bookmarkEnd w:id="109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в абзаце первом слова "нормативных документов" заменить словами ", установленным в соответствии с законодательством Российской Федерации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,"</w:t>
      </w:r>
      <w:proofErr w:type="gramEnd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10" w:name="dst100115"/>
      <w:bookmarkEnd w:id="110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абзац второй признать утратившим силу;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11" w:name="dst100116"/>
      <w:bookmarkEnd w:id="111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е) пункт 7 изложить в следующей редакции: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12" w:name="dst100117"/>
      <w:bookmarkEnd w:id="112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"7. 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Соответствие пищевых продуктов, материалов и изделий обязательным требованиям подтверждается в порядке, установленном в соответствии с законодательством Российской Федерации.";</w:t>
      </w:r>
      <w:proofErr w:type="gramEnd"/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13" w:name="dst100118"/>
      <w:bookmarkEnd w:id="113"/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ж) в пункте 8 слово "такие" заменить словом "эти", слово "оборота" заменить словом "обращения", слова "проведение их экспертизы" заменить словами "их экспертизу";</w:t>
      </w:r>
      <w:proofErr w:type="gramEnd"/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14" w:name="dst100119"/>
      <w:bookmarkEnd w:id="114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14) в статье 18: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15" w:name="dst100120"/>
      <w:bookmarkEnd w:id="115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а) в пункте 2 слова "нормативных документов" заменить словами ", установленные в соответствии с законодательством Российской Федерации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,"</w:t>
      </w:r>
      <w:proofErr w:type="gramEnd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16" w:name="dst100121"/>
      <w:bookmarkEnd w:id="116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б) пункт 3 изложить в следующей редакции: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17" w:name="dst100122"/>
      <w:bookmarkEnd w:id="117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"3. Индивидуальные предприниматели и юридические лица обязаны соблюдать требования 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к пищевым продуктам в соответствии с законодательством Российской Федерации в части их маркировки в целях</w:t>
      </w:r>
      <w:proofErr w:type="gramEnd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 предупреждения действий, вводящих в заблуждение потребителей относительно достоверной и полной информации о пищевых продуктах.";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18" w:name="dst100123"/>
      <w:bookmarkEnd w:id="118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в) дополнить пунктом 4 следующего содержания: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19" w:name="dst100124"/>
      <w:bookmarkEnd w:id="119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"4. 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Обязательная маркировка отдельных видов пищевых продуктов средствами идентификации осуществляется в соответствии с требованиями, установленными законодательством Российской Федерации.";</w:t>
      </w:r>
      <w:proofErr w:type="gramEnd"/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20" w:name="dst100125"/>
      <w:bookmarkEnd w:id="120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lastRenderedPageBreak/>
        <w:t>15) в статье 19: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21" w:name="dst100126"/>
      <w:bookmarkEnd w:id="121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а) в пункте 2 слова "нормативных документов" заменить словами ", установленные в соответствии с законодательством Российской Федерации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,"</w:t>
      </w:r>
      <w:proofErr w:type="gramEnd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, слово "товарно-сопроводительных" заменить словом "товаросопроводительных";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22" w:name="dst100127"/>
      <w:bookmarkEnd w:id="122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б) в пункте 3 слова "нормативных документов" заменить словами ", установленным в соответствии с законодательством Российской Федерации";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23" w:name="dst100128"/>
      <w:bookmarkEnd w:id="123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16) в статье 20: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24" w:name="dst100129"/>
      <w:bookmarkEnd w:id="124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а) в пункте 1 слова "нормативных документов" заменить словами ", установленные в соответствии с законодательством Российской Федерации";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25" w:name="dst100130"/>
      <w:bookmarkEnd w:id="125"/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б) в пункте 4 слово "снять" заменить словом "изъять", слова "с реализации, обеспечить их отзыв от потребителей, направить некачественные и опасные пищевые продукты, материалы и изделия на экспертизу, организовать их утилизацию или уничтожение" заменить словами "из обращения, направить на экспертизу, организовать их утилизацию или уничтожение в порядке, установленном статьей 25 настоящего Федерального закона";</w:t>
      </w:r>
      <w:proofErr w:type="gramEnd"/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26" w:name="dst100131"/>
      <w:bookmarkEnd w:id="126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17) в статье 21: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27" w:name="dst100132"/>
      <w:bookmarkEnd w:id="127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а) в пункте 1 слова "нормативных документов" заменить словами ", установленным в соответствии с законодательством Российской Федерации";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28" w:name="dst100133"/>
      <w:bookmarkEnd w:id="128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б) в пункте 2 слова "нормативных документов" заменить словами ", установленных в соответствии с законодательством Российской Федерации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,"</w:t>
      </w:r>
      <w:proofErr w:type="gramEnd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29" w:name="dst100134"/>
      <w:bookmarkEnd w:id="129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в) пункт 3 изложить в следующей редакции: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30" w:name="dst100135"/>
      <w:bookmarkEnd w:id="130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"3. Запрещается ввоз на территорию Российской Федерации некачественных, опасных и фальсифицированных пищевых продуктов, материалов и изделий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.";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31" w:name="dst100136"/>
      <w:bookmarkEnd w:id="131"/>
      <w:proofErr w:type="gramEnd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г) в пункте 4: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32" w:name="dst100137"/>
      <w:bookmarkEnd w:id="132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в абзаце первом после слов "санитарно-карантинный контроль" дополнить словами ", карантинный фитосанитарный контроль", слово "товарно-сопроводительных" заменить словом "товаросопроводительных";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33" w:name="dst100138"/>
      <w:bookmarkEnd w:id="133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абзац второй после слов "санитарно-карантинный контроль" дополнить словами ", карантинный фитосанитарный контроль";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34" w:name="dst100139"/>
      <w:bookmarkEnd w:id="134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абзацы третий - пятый изложить в следующей редакции: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35" w:name="dst100140"/>
      <w:bookmarkEnd w:id="135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"В случае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,</w:t>
      </w:r>
      <w:proofErr w:type="gramEnd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 если пищевые продукты, материалы и изделия, ввоз которых осуществляется на территорию Российской Федерации, признаются некачественными, опасными и фальсифицированными, должностные лица, осуществляющие санитарно-карантинный контроль, карантинный фитосанитарный контроль и ветеринарный контроль, запрещают ввоз таких пищевых продуктов, материалов и изделий на территорию Российской Федерации и делают отметку в их товаросопроводительных документах о том, что такие пищевые продукты, материалы и изделия опасны для здоровья человека и не подлежат реализации.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36" w:name="dst100141"/>
      <w:bookmarkEnd w:id="136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lastRenderedPageBreak/>
        <w:t>Владелец некачественных, опасных и фальсифицированных пищевых продуктов, материалов и изделий обязан в течение десяти дней вывезти их за пределы территории Российской Федерации.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37" w:name="dst100142"/>
      <w:bookmarkEnd w:id="137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В случае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,</w:t>
      </w:r>
      <w:proofErr w:type="gramEnd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 если некачественные, опасные и фальсифицированные пищевые продукты, материалы и изделия в установленный абзацем четвертым настоящего пункта срок не вывезены за пределы территории Российской Федерации, они подлежат изъятию из обращения в соответствии с законодательством Российской Федерации и должны быть направлены на экспертизу, в соответствии с результатами которой подлежат утилизации или уничтожению.";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38" w:name="dst100143"/>
      <w:bookmarkEnd w:id="138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18) в статье 22: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39" w:name="dst100144"/>
      <w:bookmarkEnd w:id="139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а) пункт 1 изложить в следующей редакции: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40" w:name="dst100145"/>
      <w:bookmarkEnd w:id="140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"1. Индивидуальные предприниматели и юридические лица, осуществляющие деятельность по обращению пищевых продуктов, материалов и изделий, должны организовывать и проводить производственный контроль за их качеством и безопасностью с соблюдением требований законодательства Российской Федерации и технической документации к условиям обращения пищевых продуктов, материалов и изделий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.";</w:t>
      </w:r>
      <w:proofErr w:type="gramEnd"/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41" w:name="dst100146"/>
      <w:bookmarkEnd w:id="141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б) в пункте 2 слова "нормативных документов и технических документов" заменить словами "требований, установленных в соответствии с законодательством Российской Федерации и технической документацией", слова "изготовления и оборота" заменить словом "обращения";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42" w:name="dst100147"/>
      <w:bookmarkEnd w:id="142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19) в статье 23: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43" w:name="dst100148"/>
      <w:bookmarkEnd w:id="143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а) в наименовании слова "по изготовлению и обороту" заменить словами ", 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связанную</w:t>
      </w:r>
      <w:proofErr w:type="gramEnd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 с обращением";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44" w:name="dst100149"/>
      <w:bookmarkEnd w:id="144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б) в пункте 1 слова "изготовлением и оборотом" заменить словом "обращением";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45" w:name="dst100150"/>
      <w:bookmarkEnd w:id="145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в) в пункте 2 слова "изготовления и оборота" заменить словом "обращения";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46" w:name="dst100151"/>
      <w:bookmarkEnd w:id="146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20) в статье 24: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47" w:name="dst100152"/>
      <w:bookmarkEnd w:id="147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а) в наименовании слова "оборота 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некачественных</w:t>
      </w:r>
      <w:proofErr w:type="gramEnd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 и" заменить словами "обращения некачественных и (или)";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48" w:name="dst100153"/>
      <w:bookmarkEnd w:id="148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б) в пункте 1: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49" w:name="dst100154"/>
      <w:bookmarkEnd w:id="149"/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в абзаце первом слова "Некачественные и" заменить словами "Некачественные и (или)", слово "оборота" заменить словом "обращения";</w:t>
      </w:r>
      <w:proofErr w:type="gramEnd"/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50" w:name="dst100155"/>
      <w:bookmarkEnd w:id="150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в абзаце втором слово "оборота" заменить словом "обращения";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51" w:name="dst100156"/>
      <w:bookmarkEnd w:id="151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в) пункт 2 изложить в следующей редакции: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52" w:name="dst100157"/>
      <w:bookmarkEnd w:id="152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"2. В случае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,</w:t>
      </w:r>
      <w:proofErr w:type="gramEnd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 если владелец некачественных и (или) опасных пищевых продуктов, материалов и изделий не принял меры по их изъятию из обращения, такие пищевые продукты, материалы и изделия подлежат изъятию из обращения и последующей утилизации или уничтожению в порядке, устанавливаемом Правительством Российской Федерации.";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53" w:name="dst100158"/>
      <w:bookmarkEnd w:id="153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21) в статье 25: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54" w:name="dst100159"/>
      <w:bookmarkEnd w:id="154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а) наименование изложить в следующей редакции: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55" w:name="dst100160"/>
      <w:bookmarkEnd w:id="155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lastRenderedPageBreak/>
        <w:t>"Статья 25. Требования к экспертизе, утилизации или уничтожению некачественных и (или) опасных пищевых продуктов, материалов и изделий, изъятых из обращения";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56" w:name="dst100161"/>
      <w:bookmarkEnd w:id="156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б) пункт 1 изложить в следующей редакции: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57" w:name="dst100162"/>
      <w:bookmarkEnd w:id="157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"1. Некачественные и (или) опасные пищевые продукты, материалы и изделия, изъятые из обращения, в целях определения возможности их утилизации или уничтожения подлежат экспертизе (в том числе санитарно-эпидемиологической, ветеринарно-санитарной, товароведческой) в случаях, определяемых Правительством Российской Федерации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.";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58" w:name="dst100163"/>
      <w:bookmarkEnd w:id="158"/>
      <w:proofErr w:type="gramEnd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в) в пункте 2: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59" w:name="dst100164"/>
      <w:bookmarkEnd w:id="159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в абзаце первом слова "Некачественные и" заменить словами "Некачественные и (или)";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60" w:name="dst100165"/>
      <w:bookmarkEnd w:id="160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в абзаце втором второе предложение исключить;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61" w:name="dst100166"/>
      <w:bookmarkEnd w:id="161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дополнить абзацами следующего содержания: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62" w:name="dst100167"/>
      <w:bookmarkEnd w:id="162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"Владелец некачественных и (или) опасных пищевых продуктов, материалов и изделий обеспечивает их временное хранение.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63" w:name="dst100168"/>
      <w:bookmarkEnd w:id="163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Порядок экспертизы, временного хранения, утилизации (в том числе использования в качестве корма для сельскохозяйственных животных), уничтожения некачественных и (или) опасных пищевых продуктов, материалов и изделий определяется Правительством Российской Федерации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.";</w:t>
      </w:r>
      <w:proofErr w:type="gramEnd"/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64" w:name="dst100169"/>
      <w:bookmarkEnd w:id="164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г) пункт 3 изложить в следующей редакции: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65" w:name="dst100170"/>
      <w:bookmarkEnd w:id="165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"3. На основании результатов экспертизы некачественных и (или) опасных пищевых продуктов, материалов и изделий соответствующий орган государственного надзора выносит предписание об их утилизации или уничтожении.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66" w:name="dst100171"/>
      <w:bookmarkEnd w:id="166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Владелец некачественных и (или) опасных пищевых продуктов, материалов и изделий по результатам экспертизы осуществляет, в том числе с привлечением юридического лица или индивидуального предпринимателя, осуществляющих деятельность по утилизации или уничтожению таких пищевых продуктов, материалов и изделий, их утилизацию или уничтожение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.";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67" w:name="dst100172"/>
      <w:bookmarkEnd w:id="167"/>
      <w:proofErr w:type="spellStart"/>
      <w:proofErr w:type="gramEnd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д</w:t>
      </w:r>
      <w:proofErr w:type="spellEnd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) дополнить пунктом 3.1 следующего содержания: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68" w:name="dst100173"/>
      <w:bookmarkEnd w:id="168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"3.1. Пищевые продукты, содержащие в своем составе загрязнители, перед уничтожением или в процессе уничтожения подвергаются обеззараживанию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.";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69" w:name="dst100174"/>
      <w:bookmarkEnd w:id="169"/>
      <w:proofErr w:type="gramEnd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е) пункт 4 изложить в следующей редакции: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70" w:name="dst100175"/>
      <w:bookmarkEnd w:id="170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"4. 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Расходы на экспертизу, хранение, перевозки, утилизацию или уничтожение некачественных и (или) опасных пищевых продуктов, материалов и изделий оплачиваются их владельцем.";</w:t>
      </w:r>
      <w:proofErr w:type="gramEnd"/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71" w:name="dst100176"/>
      <w:bookmarkEnd w:id="171"/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ж) в пункте 5 слова "некачественных и" заменить словами "некачественных и (или)", слово "постановление" заменить словом "предписание";</w:t>
      </w:r>
      <w:proofErr w:type="gramEnd"/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72" w:name="dst100177"/>
      <w:bookmarkEnd w:id="172"/>
      <w:proofErr w:type="spell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з</w:t>
      </w:r>
      <w:proofErr w:type="spellEnd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) в пункте 6: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73" w:name="dst100178"/>
      <w:bookmarkEnd w:id="173"/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lastRenderedPageBreak/>
        <w:t>слово "постановление" заменить словом "предписание", слова "заболеваний и" заменить словами "заболеваний или", после слов "а также" дополнить словом "опасностью";</w:t>
      </w:r>
      <w:proofErr w:type="gramEnd"/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74" w:name="dst100179"/>
      <w:bookmarkEnd w:id="174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дополнить абзацем следующего содержания: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75" w:name="dst100180"/>
      <w:bookmarkEnd w:id="175"/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"Организация экспертизы, предусмотренной пунктом 1 настоящей статьи, за исключением случаев утилизации или уничтожения некачественных и (или) опасных пищевых продуктов, материалов и изделий по предписанию органа государственного надзора, а также случаев, если уничтожению подлежат непригодные для использования по назначению пищевые продукты, представляющие опасность возникновения и распространения заболеваний или отравления людей и животных, опасность загрязнения окружающей среды, может обеспечиваться юридическим лицом или</w:t>
      </w:r>
      <w:proofErr w:type="gramEnd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 индивидуальным предпринимателем, 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осуществляющими</w:t>
      </w:r>
      <w:proofErr w:type="gramEnd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 деятельность по утилизации или уничтожению таких пищевых продуктов, материалов и изделий.";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76" w:name="dst100181"/>
      <w:bookmarkEnd w:id="176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22) дополнить главами IV.1 и IV.2 следующего содержания: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77" w:name="dst100182"/>
      <w:bookmarkEnd w:id="177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"Глава IV.1. Организация питания детей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78" w:name="dst100183"/>
      <w:bookmarkEnd w:id="178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Статья 25.1. Требования к обеспечению качества и безопасности пищевых продуктов для питания детей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79" w:name="dst100184"/>
      <w:bookmarkEnd w:id="179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1. Пищевая ценность пищевых продуктов для питания детей должна соответствовать функциональному состоянию организма ребенка с учетом его возраста. Пищевые продукты для питания детей должны удовлетворять физиологические потребности детского организма, быть качественными и безопасными для здоровья детей.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80" w:name="dst100185"/>
      <w:bookmarkEnd w:id="180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2. Производство (изготовление) пищевых продуктов для питания детей должно соответствовать требованиям, предъявляемым к производству специализированной пищевой продукции для питания детей.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81" w:name="dst100186"/>
      <w:bookmarkEnd w:id="181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Статья 25.2. Организация питания детей в образовательных организациях и организациях отдыха детей и их оздоровления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82" w:name="dst100187"/>
      <w:bookmarkEnd w:id="182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1. 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Питание детей, обучающихся по основным общеобразовательным программам, образовательным программам среднего профессионального образования в образовательных организациях, детей, пребывающих в организациях отдыха детей и их оздоровления (далее - дети в организованных детских коллективах),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порядке наличие горячего питания с учетом норм обеспечения питанием детей в организованных детских</w:t>
      </w:r>
      <w:proofErr w:type="gramEnd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 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коллективах</w:t>
      </w:r>
      <w:proofErr w:type="gramEnd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, установленных в соответствии с законодательством Российской Федерации.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83" w:name="dst100188"/>
      <w:bookmarkEnd w:id="183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lastRenderedPageBreak/>
        <w:t>2. При организации питания детей в соответствии с пунктом 1 настоящей статьи образовательные организации и организации отдыха детей и их оздоровления обязаны: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84" w:name="dst100189"/>
      <w:bookmarkEnd w:id="184"/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учитывать представляемые по инициативе родителей (законных представителей) сведения о состоянии здоровья ребенка, в том числе об установлении, изменении, уточнении и (или) о снятии диагноза заболевания либо об изменении иных сведений о состоянии его здоровья;</w:t>
      </w:r>
      <w:proofErr w:type="gramEnd"/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85" w:name="dst100190"/>
      <w:bookmarkEnd w:id="185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размещать на своих официальных сайтах в информационно-телекоммуникационной сети "Интернет" информацию об условиях организации питания детей, в том числе ежедневное меню;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86" w:name="dst100191"/>
      <w:bookmarkEnd w:id="186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соблюдать нормы обеспечения питанием детей в организованных детских коллективах, а также санитарно-эпидемиологические требования к организации питания детей в организованных детских коллективах, к поставляемым пищевым продуктам для питания детей, их хранению.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87" w:name="dst100192"/>
      <w:bookmarkEnd w:id="187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3. В целях организации питания детей федеральными органами исполнительной власти, органами государственной власти субъектов Российской Федерации и органами местного самоуправления в пределах своих полномочий осуществляются: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88" w:name="dst100193"/>
      <w:bookmarkEnd w:id="188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разработка норм обеспечения питанием детей в зависимости от возрастной категории детей, их физиологических потребностей и состояния здоровья;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89" w:name="dst100194"/>
      <w:bookmarkEnd w:id="189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установление санитарно-эпидемиологических требований к организации питания детей, поставляемым пищевым продуктам для питания детей, перевозкам и хранению таких пищевых продуктов;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90" w:name="dst100195"/>
      <w:bookmarkEnd w:id="190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государственная поддержка производителей пищевых продуктов для питания детей в порядке и в формах, которые предусмотрены законодательством Российской Федерации;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91" w:name="dst100196"/>
      <w:bookmarkEnd w:id="191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организация информационно-просветительской работы по формированию культуры здорового питания детей.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92" w:name="dst100197"/>
      <w:bookmarkEnd w:id="192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Статья 25.3. Нормирование обеспечения питанием детей в организованных детских коллективах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93" w:name="dst100198"/>
      <w:bookmarkEnd w:id="193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1. 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Если иное не установлено законодательством Российской Федерации, в зависимости от возрастной категории детей, являющихся потребителями пищевых продуктов,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нормативов, устанавливаются нормы обеспечения питанием детей в организованных детских коллективах и допустимые нормы замены одних пищевых продуктов другими пищевыми продуктами.</w:t>
      </w:r>
      <w:proofErr w:type="gramEnd"/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94" w:name="dst100199"/>
      <w:bookmarkEnd w:id="194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2. 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Органы государственной власти субъекта Российской Федерации на территории субъекта Российской Федерации могут обеспечивать питанием детей в организованных детских коллективах, в том числе детей, нуждающихся в диетическом питании, детей-инвалидов и детей с ограниченными возможностями здоровья, в размерах, соответствующих </w:t>
      </w: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lastRenderedPageBreak/>
        <w:t>нормам или превышающих нормы, которые установлены пунктом 1 настоящей статьи, с применением допустимых норм замены одних пищевых продуктов другими пищевыми продуктами с учетом</w:t>
      </w:r>
      <w:proofErr w:type="gramEnd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 социально-демографических факторов, национальных, конфессиональных и местных особенностей питания населения.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95" w:name="dst100200"/>
      <w:bookmarkEnd w:id="195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Глава IV.2. Организация качественного, безопасного и здорового питания отдельных категорий граждан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96" w:name="dst100201"/>
      <w:bookmarkEnd w:id="196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Статья 25.4. Особенности качественного, безопасного и здорового питания пациентов медицинских организаций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97" w:name="dst100202"/>
      <w:bookmarkEnd w:id="197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Медицинские организации обеспечивают пациентов лечебным питанием в порядке, установленном уполномоченным федеральным органом исполнительной власти. Рацион пациентов должен быть разнообразным и соответствовать лечебным назначениям по химическому составу, пищевой ценности, набору пищевых продуктов, режиму питания, его сбалансированности по всем незаменимым и заменимым пищевым веществам, включая белки и аминокислоты, жиры и жирные кислоты, углеводы, витамины, минеральные вещества. В дни замены пищевых продуктов и блюд должны определяться химический состав и пищевая ценность рациона пациентов.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98" w:name="dst100203"/>
      <w:bookmarkEnd w:id="198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Статья 25.5. Особенности организации питания лиц пожилого возраста, лиц с ограниченными возможностями здоровья и инвалидов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99" w:name="dst100204"/>
      <w:bookmarkEnd w:id="199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При предоставлении социальных услуг в стационарной форме лица пожилого возраста, лица с ограниченными возможностями здоровья и инвалиды обеспечиваются питанием не менее чем три раза в день, в том числе диетическим (лечебным и профилактическим) питанием по медицинским показаниям.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00" w:name="dst100205"/>
      <w:bookmarkEnd w:id="200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Статья 25.6. Особенности организации питания работников, занятых на работах с вредными и (или) опасными условиями труда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01" w:name="dst100206"/>
      <w:bookmarkEnd w:id="201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Питание работников, занятых на работах с вредными и (или) опасными условиями труда, должно быть организовано в соответствии с законодательством Российской Федерации об охране труда с учетом воздействия вредных и (или) опасных факторов производственной среды и трудового процесса на состояние здоровья работников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.";</w:t>
      </w:r>
      <w:proofErr w:type="gramEnd"/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02" w:name="dst100207"/>
      <w:bookmarkEnd w:id="202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23) в статье 26.1 слово "обороту" заменить словом "обращению";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03" w:name="dst100208"/>
      <w:bookmarkEnd w:id="203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24) в статье 29: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04" w:name="dst100209"/>
      <w:bookmarkEnd w:id="204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а) в наименовании слова "и контроля" исключить;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05" w:name="dst100210"/>
      <w:bookmarkEnd w:id="205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б) слова "и контроля" исключить.</w:t>
      </w:r>
    </w:p>
    <w:p w:rsidR="00DB37D8" w:rsidRDefault="00DB37D8"/>
    <w:p w:rsidR="003271EC" w:rsidRPr="003271EC" w:rsidRDefault="003271EC" w:rsidP="003271EC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b/>
          <w:bCs/>
          <w:color w:val="000000"/>
          <w:kern w:val="36"/>
          <w:sz w:val="26"/>
          <w:lang w:eastAsia="ru-RU"/>
        </w:rPr>
        <w:lastRenderedPageBreak/>
        <w:t>Статья 2</w:t>
      </w:r>
    </w:p>
    <w:p w:rsidR="003271EC" w:rsidRPr="003271EC" w:rsidRDefault="003271EC" w:rsidP="003271EC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b/>
          <w:bCs/>
          <w:color w:val="000000"/>
          <w:kern w:val="36"/>
          <w:sz w:val="26"/>
          <w:lang w:eastAsia="ru-RU"/>
        </w:rPr>
        <w:t> </w:t>
      </w:r>
      <w:bookmarkStart w:id="206" w:name="dst100212"/>
      <w:bookmarkEnd w:id="206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Внести в статью 37 Федерального закона от 29 декабря 2012 года N 273-ФЗ "Об образовании в Российской Федерации" (Собрание законодательства Российской Федерации, 2012, N 53, ст. 7598; 2016, N 27, ст. 4160) следующие изменения:</w:t>
      </w:r>
    </w:p>
    <w:p w:rsidR="003271EC" w:rsidRPr="003271EC" w:rsidRDefault="003271EC" w:rsidP="003271EC">
      <w:pPr>
        <w:shd w:val="clear" w:color="auto" w:fill="F4F3F8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КонсультантПлюс</w:t>
      </w:r>
      <w:proofErr w:type="spellEnd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: примечание.</w:t>
      </w:r>
    </w:p>
    <w:p w:rsidR="003271EC" w:rsidRPr="003271EC" w:rsidRDefault="003271EC" w:rsidP="003271EC">
      <w:pPr>
        <w:shd w:val="clear" w:color="auto" w:fill="F4F3F8"/>
        <w:spacing w:after="96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П. 1 ст. 2 </w:t>
      </w:r>
      <w:hyperlink r:id="rId4" w:anchor="dst100219" w:history="1">
        <w:r w:rsidRPr="003271EC">
          <w:rPr>
            <w:rFonts w:ascii="Arial" w:eastAsia="Times New Roman" w:hAnsi="Arial" w:cs="Arial"/>
            <w:color w:val="666699"/>
            <w:sz w:val="26"/>
            <w:lang w:eastAsia="ru-RU"/>
          </w:rPr>
          <w:t>вступает</w:t>
        </w:r>
      </w:hyperlink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 в силу с 01.09.2020.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07" w:name="dst100213"/>
      <w:bookmarkEnd w:id="207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1) дополнить частью 2.1 следующего содержания: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08" w:name="dst100214"/>
      <w:bookmarkEnd w:id="208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 xml:space="preserve">"2.1. 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горячего напитка,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Федерации.";</w:t>
      </w:r>
      <w:proofErr w:type="gramEnd"/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09" w:name="dst100215"/>
      <w:bookmarkEnd w:id="209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2) дополнить частью 5 следующего содержания: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10" w:name="dst100216"/>
      <w:bookmarkEnd w:id="210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"5.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размере, порядке и на условиях, которые определяются Правительством Российской Федерации</w:t>
      </w:r>
      <w:proofErr w:type="gramStart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.".</w:t>
      </w:r>
      <w:proofErr w:type="gramEnd"/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3271EC" w:rsidRPr="003271EC" w:rsidRDefault="003271EC" w:rsidP="003271EC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b/>
          <w:bCs/>
          <w:color w:val="000000"/>
          <w:kern w:val="36"/>
          <w:sz w:val="26"/>
          <w:lang w:eastAsia="ru-RU"/>
        </w:rPr>
        <w:t>Статья 3</w:t>
      </w:r>
    </w:p>
    <w:p w:rsidR="003271EC" w:rsidRPr="003271EC" w:rsidRDefault="003271EC" w:rsidP="003271EC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b/>
          <w:bCs/>
          <w:color w:val="000000"/>
          <w:kern w:val="36"/>
          <w:sz w:val="26"/>
          <w:lang w:eastAsia="ru-RU"/>
        </w:rPr>
        <w:t> </w:t>
      </w:r>
      <w:bookmarkStart w:id="211" w:name="dst100218"/>
      <w:bookmarkEnd w:id="211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1. Настоящий Федеральный закон вступает в силу по истечении шестидесяти дней после дня его официального опубликования, за исключением </w:t>
      </w:r>
      <w:hyperlink r:id="rId5" w:anchor="dst100213" w:history="1">
        <w:r w:rsidRPr="003271EC">
          <w:rPr>
            <w:rFonts w:ascii="Arial" w:eastAsia="Times New Roman" w:hAnsi="Arial" w:cs="Arial"/>
            <w:color w:val="666699"/>
            <w:sz w:val="26"/>
            <w:lang w:eastAsia="ru-RU"/>
          </w:rPr>
          <w:t>пункта 1 статьи 2</w:t>
        </w:r>
      </w:hyperlink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 настоящего Федерального закона.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12" w:name="dst100219"/>
      <w:bookmarkEnd w:id="212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2. </w:t>
      </w:r>
      <w:hyperlink r:id="rId6" w:anchor="dst100213" w:history="1">
        <w:r w:rsidRPr="003271EC">
          <w:rPr>
            <w:rFonts w:ascii="Arial" w:eastAsia="Times New Roman" w:hAnsi="Arial" w:cs="Arial"/>
            <w:color w:val="666699"/>
            <w:sz w:val="26"/>
            <w:lang w:eastAsia="ru-RU"/>
          </w:rPr>
          <w:t>Пункт 1 статьи 2</w:t>
        </w:r>
      </w:hyperlink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 настоящего Федерального закона вступает в силу с 1 сентября 2020 года.</w:t>
      </w: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13" w:name="dst100220"/>
      <w:bookmarkEnd w:id="213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3. Мероприятия по обеспечению условий для организации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организациях должны осуществляться поэтапно с 1 сентября 2020 года по 1 сентября 2023 года.</w:t>
      </w:r>
    </w:p>
    <w:p w:rsidR="003271EC" w:rsidRDefault="003271EC" w:rsidP="003271E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bookmarkStart w:id="214" w:name="dst100221"/>
      <w:bookmarkEnd w:id="214"/>
    </w:p>
    <w:p w:rsidR="003271EC" w:rsidRDefault="003271EC" w:rsidP="003271EC">
      <w:pPr>
        <w:shd w:val="clear" w:color="auto" w:fill="FFFFFF"/>
        <w:spacing w:after="0" w:line="315" w:lineRule="atLeast"/>
        <w:ind w:firstLine="540"/>
        <w:jc w:val="right"/>
        <w:rPr>
          <w:rFonts w:ascii="Arial" w:eastAsia="Times New Roman" w:hAnsi="Arial" w:cs="Arial"/>
          <w:color w:val="000000"/>
          <w:sz w:val="26"/>
          <w:lang w:eastAsia="ru-RU"/>
        </w:rPr>
      </w:pPr>
    </w:p>
    <w:p w:rsidR="003271EC" w:rsidRPr="003271EC" w:rsidRDefault="003271EC" w:rsidP="003271EC">
      <w:pPr>
        <w:shd w:val="clear" w:color="auto" w:fill="FFFFFF"/>
        <w:spacing w:after="0" w:line="315" w:lineRule="atLeast"/>
        <w:ind w:firstLine="540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Президент</w:t>
      </w:r>
    </w:p>
    <w:p w:rsidR="003271EC" w:rsidRPr="003271EC" w:rsidRDefault="003271EC" w:rsidP="003271EC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Российской Федерации</w:t>
      </w:r>
    </w:p>
    <w:p w:rsidR="003271EC" w:rsidRPr="003271EC" w:rsidRDefault="003271EC" w:rsidP="003271EC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В.ПУТИН</w:t>
      </w:r>
    </w:p>
    <w:p w:rsidR="003271EC" w:rsidRPr="003271EC" w:rsidRDefault="003271EC" w:rsidP="003271EC">
      <w:pPr>
        <w:shd w:val="clear" w:color="auto" w:fill="FFFFFF"/>
        <w:spacing w:after="0" w:line="3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15" w:name="dst100222"/>
      <w:bookmarkEnd w:id="215"/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Москва, Кремль</w:t>
      </w:r>
    </w:p>
    <w:p w:rsidR="003271EC" w:rsidRPr="003271EC" w:rsidRDefault="003271EC" w:rsidP="003271EC">
      <w:pPr>
        <w:shd w:val="clear" w:color="auto" w:fill="FFFFFF"/>
        <w:spacing w:after="0" w:line="3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71EC">
        <w:rPr>
          <w:rFonts w:ascii="Arial" w:eastAsia="Times New Roman" w:hAnsi="Arial" w:cs="Arial"/>
          <w:color w:val="000000"/>
          <w:sz w:val="26"/>
          <w:lang w:eastAsia="ru-RU"/>
        </w:rPr>
        <w:t>1 марта 2020 годаN 47-ФЗ</w:t>
      </w:r>
    </w:p>
    <w:p w:rsidR="003271EC" w:rsidRDefault="003271EC"/>
    <w:sectPr w:rsidR="003271EC" w:rsidSect="00DB3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1EC"/>
    <w:rsid w:val="003271EC"/>
    <w:rsid w:val="00DB3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7D8"/>
  </w:style>
  <w:style w:type="paragraph" w:styleId="1">
    <w:name w:val="heading 1"/>
    <w:basedOn w:val="a"/>
    <w:link w:val="10"/>
    <w:uiPriority w:val="9"/>
    <w:qFormat/>
    <w:rsid w:val="003271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3271EC"/>
  </w:style>
  <w:style w:type="character" w:customStyle="1" w:styleId="nobr">
    <w:name w:val="nobr"/>
    <w:basedOn w:val="a0"/>
    <w:rsid w:val="003271EC"/>
  </w:style>
  <w:style w:type="character" w:customStyle="1" w:styleId="10">
    <w:name w:val="Заголовок 1 Знак"/>
    <w:basedOn w:val="a0"/>
    <w:link w:val="1"/>
    <w:uiPriority w:val="9"/>
    <w:rsid w:val="003271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3271EC"/>
  </w:style>
  <w:style w:type="character" w:styleId="a3">
    <w:name w:val="Hyperlink"/>
    <w:basedOn w:val="a0"/>
    <w:uiPriority w:val="99"/>
    <w:semiHidden/>
    <w:unhideWhenUsed/>
    <w:rsid w:val="003271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47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6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2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2232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687211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1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10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76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53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84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46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96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11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36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89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58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8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9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32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47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86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39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07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42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14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89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78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59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76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84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18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42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37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3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41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19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70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63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48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46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24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95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85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9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52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41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812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84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15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3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67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29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199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6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48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17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59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41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73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96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14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20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9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43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70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12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20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3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98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23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93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84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25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55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81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36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47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42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46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40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8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6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48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7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47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1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92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3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92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47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03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2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01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82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59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06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4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99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14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204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6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51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30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93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80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20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35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13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62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75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69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11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5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88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9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0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58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54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34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58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52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59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03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3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3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535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23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13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02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46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09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198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49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51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80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4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60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05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93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23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73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68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27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1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68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7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67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21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1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5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3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07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22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07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0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1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26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3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62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698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11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53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16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94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45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9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39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55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42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13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19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44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91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06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62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78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11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73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59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12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9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85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76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5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11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62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2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05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6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08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40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65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7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0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2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36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82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22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6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28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48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50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45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67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27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11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55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89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5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1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04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58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52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26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19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1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66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83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80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4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4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59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42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32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60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08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97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4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30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897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99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01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54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88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8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3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16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85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60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85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99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35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84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12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8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34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43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38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54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36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52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46666/b004fed0b70d0f223e4a81f8ad6cd92af90a7e3b/" TargetMode="External"/><Relationship Id="rId5" Type="http://schemas.openxmlformats.org/officeDocument/2006/relationships/hyperlink" Target="http://www.consultant.ru/document/cons_doc_LAW_346666/b004fed0b70d0f223e4a81f8ad6cd92af90a7e3b/" TargetMode="External"/><Relationship Id="rId4" Type="http://schemas.openxmlformats.org/officeDocument/2006/relationships/hyperlink" Target="http://www.consultant.ru/document/cons_doc_LAW_346666/30b3f8c55f65557c253227a65b908cc075ce114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5484</Words>
  <Characters>31265</Characters>
  <Application>Microsoft Office Word</Application>
  <DocSecurity>0</DocSecurity>
  <Lines>260</Lines>
  <Paragraphs>73</Paragraphs>
  <ScaleCrop>false</ScaleCrop>
  <Company/>
  <LinksUpToDate>false</LinksUpToDate>
  <CharactersWithSpaces>36676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Сыроваткин</dc:creator>
  <cp:keywords/>
  <dc:description/>
  <cp:lastModifiedBy>Сыроваткин</cp:lastModifiedBy>
  <cp:revision>3</cp:revision>
  <dcterms:created xsi:type="dcterms:W3CDTF">2020-09-02T08:03:00Z</dcterms:created>
  <dcterms:modified xsi:type="dcterms:W3CDTF">2020-09-02T08:06:00Z</dcterms:modified>
</cp:coreProperties>
</file>