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EB" w:rsidRPr="004B5433" w:rsidRDefault="00F922EB" w:rsidP="00F922EB">
      <w:pPr>
        <w:spacing w:after="0" w:line="240" w:lineRule="auto"/>
        <w:jc w:val="center"/>
        <w:rPr>
          <w:rFonts w:ascii="Bell MT" w:eastAsia="MS Mincho" w:hAnsi="Bell MT" w:cs="Times New Roman"/>
          <w:b/>
          <w:sz w:val="24"/>
          <w:szCs w:val="24"/>
          <w:lang w:eastAsia="ja-JP"/>
        </w:rPr>
      </w:pP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Справка</w:t>
      </w:r>
    </w:p>
    <w:p w:rsidR="00D21FAD" w:rsidRDefault="00F922EB" w:rsidP="00F922EB">
      <w:pPr>
        <w:jc w:val="center"/>
        <w:rPr>
          <w:rFonts w:eastAsia="MS Mincho" w:cs="Times New Roman"/>
          <w:b/>
          <w:sz w:val="24"/>
          <w:szCs w:val="24"/>
          <w:lang w:eastAsia="ja-JP"/>
        </w:rPr>
      </w:pP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результатах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диагностической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работы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по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математике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в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11 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классе</w:t>
      </w:r>
    </w:p>
    <w:p w:rsidR="00F922EB" w:rsidRPr="004B5433" w:rsidRDefault="00F922EB" w:rsidP="00F922EB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МБОУ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</w:t>
      </w:r>
      <w:proofErr w:type="spellStart"/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Колушкинской</w:t>
      </w:r>
      <w:proofErr w:type="spellEnd"/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СОШ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 xml:space="preserve"> (2021-2022 </w:t>
      </w:r>
      <w:proofErr w:type="spellStart"/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уч</w:t>
      </w:r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>.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г</w:t>
      </w:r>
      <w:proofErr w:type="spellEnd"/>
      <w:r w:rsidRPr="004B5433">
        <w:rPr>
          <w:rFonts w:ascii="Bell MT" w:eastAsia="MS Mincho" w:hAnsi="Bell MT" w:cs="Times New Roman"/>
          <w:b/>
          <w:sz w:val="24"/>
          <w:szCs w:val="24"/>
          <w:lang w:eastAsia="ja-JP"/>
        </w:rPr>
        <w:t>.).</w:t>
      </w:r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целях изучения и анализа уровня достижения предметных и </w:t>
      </w:r>
      <w:proofErr w:type="spellStart"/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>метапредметных</w:t>
      </w:r>
      <w:proofErr w:type="spellEnd"/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результатов освоения основной образовательной программы основного общего образования, основной образовательной программы средней общего образования (базового уровня),  а также совершенствования внутренней системы оценки качества образования и подготовки выпускников к государственной итоговой аттестации 2022 года и на основании приказа МУ </w:t>
      </w:r>
      <w:proofErr w:type="gramStart"/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>ОО «О</w:t>
      </w:r>
      <w:proofErr w:type="gramEnd"/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проведении мониторинга достижения обучающимися планируемых результатов освоения основной общеобразовательной программы </w:t>
      </w:r>
      <w:proofErr w:type="gramStart"/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>среднего и основного образования в общеобразовательных организациях района по математике в 10-11-х классах, по истории в 10-11 классах, по географии в 8-9 классах  в  декабре 2021 года» № 571 от 03.12.2021г. и приказа по ОО № 96 от 6.12.2021г. «О проведении мониторинга достижения обучающимися планируемых результатов освоения основной общеобразовательной программы среднего и основного образования» 9.12.2021г. была проведена диагностическая работа</w:t>
      </w:r>
      <w:proofErr w:type="gramEnd"/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 математике в 11 классе.</w:t>
      </w:r>
    </w:p>
    <w:p w:rsidR="00F922EB" w:rsidRPr="004B5433" w:rsidRDefault="00F922EB" w:rsidP="00F922EB">
      <w:pPr>
        <w:keepNext/>
        <w:spacing w:after="0" w:line="240" w:lineRule="auto"/>
        <w:ind w:right="-143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B5433">
        <w:rPr>
          <w:rFonts w:ascii="Times New Roman" w:eastAsia="Times New Roman" w:hAnsi="Times New Roman" w:cs="Times New Roman"/>
          <w:sz w:val="24"/>
          <w:szCs w:val="24"/>
        </w:rPr>
        <w:t>Результаты диагностической контрольной работы следующие:</w:t>
      </w:r>
    </w:p>
    <w:tbl>
      <w:tblPr>
        <w:tblpPr w:leftFromText="180" w:rightFromText="180" w:vertAnchor="text" w:horzAnchor="margin" w:tblpY="145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3168"/>
        <w:gridCol w:w="1095"/>
        <w:gridCol w:w="1134"/>
        <w:gridCol w:w="1418"/>
        <w:gridCol w:w="1007"/>
      </w:tblGrid>
      <w:tr w:rsidR="00F922EB" w:rsidRPr="004B5433" w:rsidTr="009848AC">
        <w:trPr>
          <w:trHeight w:val="422"/>
        </w:trPr>
        <w:tc>
          <w:tcPr>
            <w:tcW w:w="2082" w:type="dxa"/>
            <w:vMerge w:val="restart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Кол-во уч-ся в классе</w:t>
            </w:r>
          </w:p>
        </w:tc>
        <w:tc>
          <w:tcPr>
            <w:tcW w:w="3168" w:type="dxa"/>
            <w:vMerge w:val="restart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Количество писавших уч-ся</w:t>
            </w:r>
          </w:p>
        </w:tc>
        <w:tc>
          <w:tcPr>
            <w:tcW w:w="4654" w:type="dxa"/>
            <w:gridSpan w:val="4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оценки</w:t>
            </w:r>
          </w:p>
        </w:tc>
      </w:tr>
      <w:tr w:rsidR="00F922EB" w:rsidRPr="004B5433" w:rsidTr="009848AC">
        <w:trPr>
          <w:trHeight w:val="422"/>
        </w:trPr>
        <w:tc>
          <w:tcPr>
            <w:tcW w:w="2082" w:type="dxa"/>
            <w:vMerge/>
          </w:tcPr>
          <w:p w:rsidR="00F922EB" w:rsidRPr="004B5433" w:rsidRDefault="00F922EB" w:rsidP="009848A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168" w:type="dxa"/>
            <w:vMerge/>
          </w:tcPr>
          <w:p w:rsidR="00F922EB" w:rsidRPr="004B5433" w:rsidRDefault="00F922EB" w:rsidP="009848A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095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34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418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1007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</w:tr>
      <w:tr w:rsidR="00F922EB" w:rsidRPr="004B5433" w:rsidTr="009848AC">
        <w:trPr>
          <w:trHeight w:val="326"/>
        </w:trPr>
        <w:tc>
          <w:tcPr>
            <w:tcW w:w="2082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68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095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нет</w:t>
            </w:r>
          </w:p>
        </w:tc>
        <w:tc>
          <w:tcPr>
            <w:tcW w:w="1134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418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07" w:type="dxa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нет</w:t>
            </w:r>
          </w:p>
        </w:tc>
      </w:tr>
      <w:tr w:rsidR="00F922EB" w:rsidRPr="004B5433" w:rsidTr="009848AC">
        <w:trPr>
          <w:trHeight w:val="326"/>
        </w:trPr>
        <w:tc>
          <w:tcPr>
            <w:tcW w:w="0" w:type="auto"/>
            <w:gridSpan w:val="2"/>
          </w:tcPr>
          <w:p w:rsidR="00F922EB" w:rsidRPr="004B5433" w:rsidRDefault="00F922EB" w:rsidP="009848A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Итого</w:t>
            </w:r>
          </w:p>
        </w:tc>
        <w:tc>
          <w:tcPr>
            <w:tcW w:w="1095" w:type="dxa"/>
          </w:tcPr>
          <w:p w:rsidR="00F922EB" w:rsidRPr="004B5433" w:rsidRDefault="00F922EB" w:rsidP="009848A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0%</w:t>
            </w:r>
          </w:p>
        </w:tc>
        <w:tc>
          <w:tcPr>
            <w:tcW w:w="1134" w:type="dxa"/>
          </w:tcPr>
          <w:p w:rsidR="00F922EB" w:rsidRPr="004B5433" w:rsidRDefault="00F922EB" w:rsidP="009848A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50%</w:t>
            </w:r>
          </w:p>
        </w:tc>
        <w:tc>
          <w:tcPr>
            <w:tcW w:w="1418" w:type="dxa"/>
          </w:tcPr>
          <w:p w:rsidR="00F922EB" w:rsidRPr="004B5433" w:rsidRDefault="00F922EB" w:rsidP="009848A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50%</w:t>
            </w:r>
          </w:p>
        </w:tc>
        <w:tc>
          <w:tcPr>
            <w:tcW w:w="1007" w:type="dxa"/>
          </w:tcPr>
          <w:p w:rsidR="00F922EB" w:rsidRPr="004B5433" w:rsidRDefault="00F922EB" w:rsidP="009848A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43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0%  </w:t>
            </w:r>
          </w:p>
        </w:tc>
      </w:tr>
    </w:tbl>
    <w:p w:rsidR="00F922EB" w:rsidRPr="004B5433" w:rsidRDefault="00F922EB" w:rsidP="00F922E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922EB" w:rsidRPr="004B5433" w:rsidRDefault="00F922EB" w:rsidP="00F922EB">
      <w:pPr>
        <w:spacing w:after="0" w:line="240" w:lineRule="auto"/>
        <w:ind w:firstLine="708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>Успеваемость- 100%</w:t>
      </w:r>
    </w:p>
    <w:p w:rsidR="00F922EB" w:rsidRPr="004B5433" w:rsidRDefault="00F922EB" w:rsidP="00F922EB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>Качество</w:t>
      </w:r>
      <w:r w:rsidRPr="004B5433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-</w:t>
      </w:r>
      <w:r w:rsidRPr="004B5433">
        <w:rPr>
          <w:rFonts w:ascii="Times New Roman" w:eastAsia="MS Mincho" w:hAnsi="Times New Roman" w:cs="Times New Roman"/>
          <w:sz w:val="24"/>
          <w:szCs w:val="24"/>
          <w:lang w:eastAsia="ja-JP"/>
        </w:rPr>
        <w:t>50%</w:t>
      </w:r>
    </w:p>
    <w:p w:rsidR="00F922EB" w:rsidRPr="000E00F9" w:rsidRDefault="00F922EB" w:rsidP="00F922EB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                                       Характеристи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</w:t>
      </w:r>
      <w:r w:rsidRPr="000E00F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 умений учащихся</w:t>
      </w:r>
    </w:p>
    <w:p w:rsidR="00F922EB" w:rsidRDefault="00F922EB" w:rsidP="00F922EB">
      <w:pPr>
        <w:spacing w:after="0" w:line="240" w:lineRule="auto"/>
        <w:ind w:firstLine="708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tbl>
      <w:tblPr>
        <w:tblStyle w:val="a3"/>
        <w:tblW w:w="0" w:type="auto"/>
        <w:tblLook w:val="04A0"/>
      </w:tblPr>
      <w:tblGrid>
        <w:gridCol w:w="594"/>
        <w:gridCol w:w="4682"/>
        <w:gridCol w:w="2331"/>
        <w:gridCol w:w="1964"/>
      </w:tblGrid>
      <w:tr w:rsidR="00F922EB" w:rsidTr="009848AC">
        <w:tc>
          <w:tcPr>
            <w:tcW w:w="0" w:type="auto"/>
          </w:tcPr>
          <w:p w:rsidR="00F922EB" w:rsidRDefault="00F922EB" w:rsidP="009848A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F922EB" w:rsidRDefault="00F922EB" w:rsidP="009848A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какая компетенция (умение) ученика оценивалось</w:t>
            </w:r>
          </w:p>
        </w:tc>
        <w:tc>
          <w:tcPr>
            <w:tcW w:w="0" w:type="auto"/>
          </w:tcPr>
          <w:p w:rsidR="00F922EB" w:rsidRDefault="00F922EB" w:rsidP="009848A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справившихся с заданием</w:t>
            </w:r>
          </w:p>
        </w:tc>
        <w:tc>
          <w:tcPr>
            <w:tcW w:w="0" w:type="auto"/>
          </w:tcPr>
          <w:p w:rsidR="00F922EB" w:rsidRDefault="00F922EB" w:rsidP="009848A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справившихся</w:t>
            </w:r>
            <w:proofErr w:type="gramEnd"/>
            <w:r w:rsidRPr="000E00F9">
              <w:rPr>
                <w:rFonts w:ascii="Times New Roman" w:hAnsi="Times New Roman" w:cs="Times New Roman"/>
                <w:sz w:val="24"/>
                <w:szCs w:val="24"/>
              </w:rPr>
              <w:t xml:space="preserve">  с заданием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вычислять значения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пользоваться оценкой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прикидкой при практических расчётах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реальные числовые данные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звлекать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информацию, представленную на графиках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планиметрические задачи на нахождение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 геометрических фигур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решать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преобразования тригонометрических </w:t>
            </w: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выражений и выражений,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содержащих корни натуральной степени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проводить по известным формулам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правилам преобразования буквенных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показательные и иррациональные уравнения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моделировать реальные ситуации на языке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геометрии, исследовать построенные модели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использованием геометрических понятий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теорем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в простейших случаях</w:t>
            </w: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вероятности событий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0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планиметрические задачи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геометрических величин (высоты параллелограмма)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159C9" w:rsidTr="009848AC">
        <w:tc>
          <w:tcPr>
            <w:tcW w:w="0" w:type="auto"/>
          </w:tcPr>
          <w:p w:rsidR="008159C9" w:rsidRPr="000E00F9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показательные и логарифмические неравенства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8159C9" w:rsidRPr="004B5433" w:rsidRDefault="008159C9" w:rsidP="0081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4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59C9" w:rsidRPr="004B5433" w:rsidRDefault="008159C9" w:rsidP="0081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Анализ диагностической  работы позволяет сделать вывод о том, что учащимися хорошо усвоены  такие темы, как:</w:t>
      </w:r>
    </w:p>
    <w:p w:rsidR="008159C9" w:rsidRPr="004B5433" w:rsidRDefault="008159C9" w:rsidP="0081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 xml:space="preserve"> -Графики;</w:t>
      </w:r>
    </w:p>
    <w:p w:rsidR="008159C9" w:rsidRPr="004B5433" w:rsidRDefault="008159C9" w:rsidP="00815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-Буквенные выражения;</w:t>
      </w:r>
    </w:p>
    <w:p w:rsidR="008159C9" w:rsidRPr="004B5433" w:rsidRDefault="008159C9" w:rsidP="00815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-Числовые выражения;</w:t>
      </w:r>
    </w:p>
    <w:p w:rsidR="008159C9" w:rsidRPr="004B5433" w:rsidRDefault="008159C9" w:rsidP="00815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-Задачи на деление;</w:t>
      </w:r>
    </w:p>
    <w:p w:rsidR="008159C9" w:rsidRPr="004B5433" w:rsidRDefault="008159C9" w:rsidP="00815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-Задачи на проценты</w:t>
      </w:r>
    </w:p>
    <w:p w:rsidR="008159C9" w:rsidRPr="004B5433" w:rsidRDefault="008159C9" w:rsidP="00815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-Показательные и иррациональные уравнения;</w:t>
      </w:r>
    </w:p>
    <w:p w:rsidR="008159C9" w:rsidRPr="004B5433" w:rsidRDefault="008159C9" w:rsidP="00815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-Теорема Пифагора;</w:t>
      </w:r>
    </w:p>
    <w:p w:rsidR="008159C9" w:rsidRPr="004B5433" w:rsidRDefault="008159C9" w:rsidP="00815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-Площадь прямоугольника.</w:t>
      </w:r>
    </w:p>
    <w:p w:rsidR="008159C9" w:rsidRPr="004B5433" w:rsidRDefault="008159C9" w:rsidP="0081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 xml:space="preserve">  Однако при выполнении работы  учащиеся 11 класса  показали слабые знания по следующим темам:</w:t>
      </w:r>
    </w:p>
    <w:p w:rsidR="008159C9" w:rsidRPr="004B5433" w:rsidRDefault="008159C9" w:rsidP="0081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-Показательные неравенства;</w:t>
      </w:r>
    </w:p>
    <w:p w:rsidR="008159C9" w:rsidRPr="004B5433" w:rsidRDefault="008159C9" w:rsidP="0081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-Логарифмические неравенства;</w:t>
      </w:r>
    </w:p>
    <w:p w:rsidR="008159C9" w:rsidRPr="004B5433" w:rsidRDefault="008159C9" w:rsidP="00815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-Площадь параллелограмма.</w:t>
      </w:r>
    </w:p>
    <w:p w:rsidR="008159C9" w:rsidRPr="004B5433" w:rsidRDefault="008159C9" w:rsidP="00815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9C9" w:rsidRPr="004B5433" w:rsidRDefault="008159C9" w:rsidP="008159C9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433">
        <w:rPr>
          <w:rFonts w:ascii="Times New Roman" w:hAnsi="Times New Roman" w:cs="Times New Roman"/>
          <w:b/>
          <w:sz w:val="24"/>
          <w:szCs w:val="24"/>
        </w:rPr>
        <w:t xml:space="preserve">На основании </w:t>
      </w:r>
      <w:proofErr w:type="gramStart"/>
      <w:r w:rsidRPr="004B5433">
        <w:rPr>
          <w:rFonts w:ascii="Times New Roman" w:hAnsi="Times New Roman" w:cs="Times New Roman"/>
          <w:b/>
          <w:sz w:val="24"/>
          <w:szCs w:val="24"/>
        </w:rPr>
        <w:t>вышеизложенного</w:t>
      </w:r>
      <w:proofErr w:type="gramEnd"/>
      <w:r w:rsidRPr="004B5433">
        <w:rPr>
          <w:rFonts w:ascii="Times New Roman" w:hAnsi="Times New Roman" w:cs="Times New Roman"/>
          <w:b/>
          <w:sz w:val="24"/>
          <w:szCs w:val="24"/>
        </w:rPr>
        <w:t xml:space="preserve">  рекомендуется:</w:t>
      </w:r>
    </w:p>
    <w:p w:rsidR="008159C9" w:rsidRPr="004B5433" w:rsidRDefault="008159C9" w:rsidP="00815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 xml:space="preserve">       Учителю математики  (</w:t>
      </w:r>
      <w:proofErr w:type="spellStart"/>
      <w:r w:rsidRPr="004B5433">
        <w:rPr>
          <w:rFonts w:ascii="Times New Roman" w:hAnsi="Times New Roman" w:cs="Times New Roman"/>
          <w:sz w:val="24"/>
          <w:szCs w:val="24"/>
        </w:rPr>
        <w:t>Ревенко</w:t>
      </w:r>
      <w:proofErr w:type="spellEnd"/>
      <w:r w:rsidRPr="004B5433">
        <w:rPr>
          <w:rFonts w:ascii="Times New Roman" w:hAnsi="Times New Roman" w:cs="Times New Roman"/>
          <w:sz w:val="24"/>
          <w:szCs w:val="24"/>
        </w:rPr>
        <w:t xml:space="preserve"> Е.В.):</w:t>
      </w:r>
    </w:p>
    <w:p w:rsidR="008159C9" w:rsidRPr="004B5433" w:rsidRDefault="008159C9" w:rsidP="00815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 провести анализ типичных ошибок, выявленных при выполнении контрольной диагностической работы, разработать диагностическую карту и систему работы по корректировке знаний учащихся 11 класса;</w:t>
      </w:r>
    </w:p>
    <w:p w:rsidR="008159C9" w:rsidRPr="004B5433" w:rsidRDefault="008159C9" w:rsidP="00815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>-проанализировать результаты работы вместе с учащимися (разобрать неверно выполненные и невыполненные задания, в качестве домашнего задания предложить решить другой вариант аналогичной контрольной работы);</w:t>
      </w:r>
    </w:p>
    <w:p w:rsidR="008159C9" w:rsidRPr="004B5433" w:rsidRDefault="008159C9" w:rsidP="00815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 xml:space="preserve">- целенаправленно и систематически   включать в уроки повторение материала, изученного ранее; </w:t>
      </w:r>
    </w:p>
    <w:p w:rsidR="008159C9" w:rsidRPr="004B5433" w:rsidRDefault="008159C9" w:rsidP="00815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 xml:space="preserve">- эффективно реализовывать  уровневую дифференциацию в процессе преподавания математики;  </w:t>
      </w:r>
    </w:p>
    <w:p w:rsidR="008159C9" w:rsidRPr="004B5433" w:rsidRDefault="008159C9" w:rsidP="008159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433">
        <w:rPr>
          <w:rFonts w:ascii="Times New Roman" w:hAnsi="Times New Roman" w:cs="Times New Roman"/>
          <w:sz w:val="24"/>
          <w:szCs w:val="24"/>
        </w:rPr>
        <w:t xml:space="preserve">- использовать для подготовки уроков задачи открытого банка данных для подготовки к ГИА (ЕГЭ)  </w:t>
      </w:r>
    </w:p>
    <w:p w:rsidR="008159C9" w:rsidRPr="004B5433" w:rsidRDefault="008159C9" w:rsidP="008159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59C9" w:rsidRPr="008159C9" w:rsidRDefault="008159C9" w:rsidP="008159C9">
      <w:pPr>
        <w:autoSpaceDE w:val="0"/>
        <w:autoSpaceDN w:val="0"/>
        <w:adjustRightInd w:val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8159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8159C9">
        <w:rPr>
          <w:rFonts w:ascii="Times New Roman" w:hAnsi="Times New Roman" w:cs="Times New Roman"/>
          <w:bCs/>
          <w:sz w:val="24"/>
          <w:szCs w:val="24"/>
        </w:rPr>
        <w:t>16.12.2021г.</w:t>
      </w:r>
    </w:p>
    <w:p w:rsidR="008159C9" w:rsidRPr="008159C9" w:rsidRDefault="008159C9" w:rsidP="008159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9C9">
        <w:rPr>
          <w:rFonts w:ascii="Times New Roman" w:hAnsi="Times New Roman" w:cs="Times New Roman"/>
          <w:sz w:val="24"/>
          <w:szCs w:val="24"/>
        </w:rPr>
        <w:t>Зам. директора по УВР:                     /</w:t>
      </w:r>
      <w:proofErr w:type="spellStart"/>
      <w:r w:rsidRPr="008159C9">
        <w:rPr>
          <w:rFonts w:ascii="Times New Roman" w:hAnsi="Times New Roman" w:cs="Times New Roman"/>
          <w:sz w:val="24"/>
          <w:szCs w:val="24"/>
        </w:rPr>
        <w:t>Горбанева</w:t>
      </w:r>
      <w:proofErr w:type="spellEnd"/>
      <w:r w:rsidRPr="008159C9">
        <w:rPr>
          <w:rFonts w:ascii="Times New Roman" w:hAnsi="Times New Roman" w:cs="Times New Roman"/>
          <w:sz w:val="24"/>
          <w:szCs w:val="24"/>
        </w:rPr>
        <w:t xml:space="preserve"> В.А./</w:t>
      </w:r>
    </w:p>
    <w:p w:rsidR="00F922EB" w:rsidRPr="00F922EB" w:rsidRDefault="00F922EB" w:rsidP="00F922EB"/>
    <w:sectPr w:rsidR="00F922EB" w:rsidRPr="00F922EB" w:rsidSect="00D2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922EB"/>
    <w:rsid w:val="00694915"/>
    <w:rsid w:val="008159C9"/>
    <w:rsid w:val="008336C5"/>
    <w:rsid w:val="00D21FAD"/>
    <w:rsid w:val="00F9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2</cp:revision>
  <dcterms:created xsi:type="dcterms:W3CDTF">2022-01-13T11:32:00Z</dcterms:created>
  <dcterms:modified xsi:type="dcterms:W3CDTF">2022-01-13T12:04:00Z</dcterms:modified>
</cp:coreProperties>
</file>