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07" w:rsidRDefault="00AA3E07" w:rsidP="00CA3971">
      <w:pPr>
        <w:jc w:val="right"/>
        <w:rPr>
          <w:sz w:val="18"/>
          <w:szCs w:val="18"/>
        </w:rPr>
      </w:pPr>
    </w:p>
    <w:p w:rsidR="00AA3E07" w:rsidRDefault="00AA3E07" w:rsidP="00AA3E07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к письму</w:t>
      </w:r>
    </w:p>
    <w:p w:rsidR="00AA3E07" w:rsidRDefault="00AA3E07" w:rsidP="00AA3E07">
      <w:pPr>
        <w:jc w:val="right"/>
        <w:rPr>
          <w:sz w:val="18"/>
          <w:szCs w:val="18"/>
        </w:rPr>
      </w:pPr>
      <w:r>
        <w:rPr>
          <w:sz w:val="18"/>
          <w:szCs w:val="18"/>
        </w:rPr>
        <w:t>минобразования Ростовской области</w:t>
      </w:r>
    </w:p>
    <w:p w:rsidR="00AA3E07" w:rsidRDefault="00AA3E07" w:rsidP="00AA3E07">
      <w:pPr>
        <w:jc w:val="right"/>
        <w:rPr>
          <w:sz w:val="18"/>
          <w:szCs w:val="18"/>
        </w:rPr>
      </w:pPr>
      <w:r>
        <w:rPr>
          <w:sz w:val="18"/>
          <w:szCs w:val="18"/>
        </w:rPr>
        <w:t>от _______________________ № _________</w:t>
      </w:r>
    </w:p>
    <w:p w:rsidR="00AA3E07" w:rsidRDefault="00AA3E07" w:rsidP="00AA3E07">
      <w:pPr>
        <w:pStyle w:val="p1"/>
        <w:shd w:val="clear" w:color="auto" w:fill="FFFFFF"/>
        <w:ind w:firstLine="524"/>
        <w:jc w:val="center"/>
      </w:pPr>
      <w:r>
        <w:rPr>
          <w:rStyle w:val="s1"/>
          <w:rFonts w:eastAsia="Batang"/>
          <w:b/>
          <w:bCs/>
          <w:sz w:val="28"/>
          <w:szCs w:val="28"/>
        </w:rPr>
        <w:t>Методические рекомендации по организации профилактической работы, направленной на недопущение жестокости и агрессии в подростковой среде</w:t>
      </w:r>
    </w:p>
    <w:p w:rsidR="00AA3E07" w:rsidRDefault="00AA3E07" w:rsidP="00AA3E07">
      <w:pPr>
        <w:tabs>
          <w:tab w:val="left" w:pos="9356"/>
        </w:tabs>
        <w:autoSpaceDE w:val="0"/>
        <w:spacing w:after="12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Составители: Щербакова Т.Н., доктор психологических наук, профессор; Пугачевский О.О., кандидат психологических наук, доцент; Овсяник С, Б., доцент кафедры психологии.</w:t>
      </w:r>
    </w:p>
    <w:p w:rsidR="00AA3E07" w:rsidRDefault="00AA3E07" w:rsidP="00AA3E07">
      <w:pPr>
        <w:tabs>
          <w:tab w:val="left" w:pos="9356"/>
        </w:tabs>
        <w:autoSpaceDE w:val="0"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В данных методических рекомендациях представлены материалы, содержащие информацию о профилактике и коррекции агрессивных проявлений у детей и подростков, об установлении контакта с девиантными подростками, факторах, определяющих особенности конфликтов между учениками, схеме действий педагогических работников при разрешении конфликтов в образовательной среде.</w:t>
      </w:r>
    </w:p>
    <w:p w:rsidR="00AA3E07" w:rsidRDefault="00AA3E07" w:rsidP="00AA3E07">
      <w:pPr>
        <w:tabs>
          <w:tab w:val="left" w:pos="935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Предлагаемые методические рекомендации могут использоваться в просветительской работе с целью профилактики проявлений </w:t>
      </w:r>
      <w:r>
        <w:rPr>
          <w:rStyle w:val="s1"/>
          <w:rFonts w:eastAsia="Batang"/>
          <w:sz w:val="28"/>
          <w:szCs w:val="28"/>
        </w:rPr>
        <w:t xml:space="preserve">жестокости и агрессии в подростковой среде, </w:t>
      </w:r>
      <w:r>
        <w:rPr>
          <w:sz w:val="28"/>
          <w:szCs w:val="28"/>
        </w:rPr>
        <w:t>повышения психолого-педагогической компетентности субъектов образовательного процесса, оказания практической помощи педагогам по организации профилактической работы.</w:t>
      </w:r>
    </w:p>
    <w:p w:rsidR="00AA3E07" w:rsidRDefault="00AA3E07" w:rsidP="00AA3E07">
      <w:pPr>
        <w:tabs>
          <w:tab w:val="left" w:pos="935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Данные методические рекомендации адресованы педагогам-психологам, педагогам и другим специалистам, работающим с детьми и подростками.</w:t>
      </w:r>
    </w:p>
    <w:p w:rsidR="00AA3E07" w:rsidRDefault="00AA3E07" w:rsidP="00AA3E07">
      <w:pPr>
        <w:tabs>
          <w:tab w:val="left" w:pos="9356"/>
        </w:tabs>
        <w:autoSpaceDE w:val="0"/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Риски социализации детей и подростков: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противоречивость микро- и макросоциума, свободное позиционирование альтернативных моделей социализации;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противоречие между декларируемыми возможностями и экономическим, социальным и компетентностным статусом молодого человека;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присутствие экстремистских субкультур различного толка;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неструктурированность досуга подростков во времени и пространстве, мода на экстремальные формы досуга;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плотность моделей агрессии в средствах массовой информации и рекламе;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сеть Интернет, содержащая контенты, пропагандирующие агрессивное поведение;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возможности сети Интернет в создании сообществ деструктивной направленности.</w:t>
      </w:r>
    </w:p>
    <w:p w:rsidR="00AA3E07" w:rsidRDefault="00AA3E07" w:rsidP="00AA3E07">
      <w:pPr>
        <w:tabs>
          <w:tab w:val="left" w:pos="9356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Факторы формирования девиантного поведения: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наличие экзистенционального вакуума, «психологических» пустот в сфере жизнедеятельности развивающегося субъекта;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недостаток компетентности в решении индивидуальных проблем конструирования собственной жизни;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позитивного опыта удовлетворения социогенных потребностей созидающими личность способами;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идентификация с представителями экстремистской субкультуры; 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фрустрация базовых потребностей на разных стадиях развития;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недостаточная компетентность в выборе путей саморазвития и построения жизненной перспективы;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опыта конструктивного разрешения жизненных противоречий и конфликтов;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неспособность к осуществлению ценностно-смыслового выбора, обеспечивающего целостность личности (половой, социальной, культурной, профессиональной идентичности). </w:t>
      </w:r>
    </w:p>
    <w:p w:rsidR="00AA3E07" w:rsidRDefault="00AA3E07" w:rsidP="00AA3E07">
      <w:pPr>
        <w:tabs>
          <w:tab w:val="left" w:pos="9356"/>
        </w:tabs>
        <w:spacing w:before="120" w:after="120"/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Некомпетентные действия взрослого, провоцирующие девиации: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некомпетентность, замещаемая авторитарными методами воздействия;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навязывание негативного прогностического сценария развития;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неумение решать экономические, социальные, эмоциональные и личные проблемы;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перенос на ребенка своих личных кризисов, жизненных неудач;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преимущественно негативная оценка активности ребенка, как способ управления воспитанием;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продуцирование взрослым психологические установки на здоровый образ жизни, не подтвержденные его реальным индивидуальным опытом;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продуцирование негативной, агрессивной микросреды.</w:t>
      </w:r>
    </w:p>
    <w:p w:rsidR="00AA3E07" w:rsidRDefault="00AA3E07" w:rsidP="00AA3E07">
      <w:pPr>
        <w:tabs>
          <w:tab w:val="left" w:pos="9356"/>
        </w:tabs>
        <w:spacing w:before="120" w:after="120"/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Проявления психологической компетентности взрослого, как способ профилактики агрессивных установок: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трансляция оптимальных способов решения кризисных ситуаций;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демонстрация самопринятия и самоуважения, конструктивности и конкурентоспособности;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эмпатийность и толерантность в общении с миром и другими;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поддержка ребенка в формировании психологически конструктивной индивидуальной реальности;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актуализация мотивации личностного роста;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прогнозирование позитивного образа достижений.</w:t>
      </w:r>
    </w:p>
    <w:p w:rsidR="00AA3E07" w:rsidRDefault="00AA3E07" w:rsidP="00AA3E07">
      <w:pPr>
        <w:tabs>
          <w:tab w:val="left" w:pos="9356"/>
        </w:tabs>
        <w:spacing w:before="120" w:after="120"/>
        <w:ind w:firstLine="318"/>
        <w:jc w:val="center"/>
        <w:rPr>
          <w:sz w:val="28"/>
          <w:szCs w:val="28"/>
        </w:rPr>
      </w:pPr>
      <w:r>
        <w:rPr>
          <w:b/>
          <w:bCs/>
          <w:kern w:val="2"/>
          <w:sz w:val="28"/>
          <w:szCs w:val="28"/>
        </w:rPr>
        <w:t>Задачи школы по профилактике агрессивного поведения обучающихся: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гуманистической воспитательной системы, обеспечивающей детям интеллектуальную, социальную, нравственную подготовку, необходимую для жизненной адаптации;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выявление неблагополучных семей; 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педагогов навыков конструктивного взаимодействия с подростками «группы риска»;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форм просвещения родителей по вопросам профилактики и коррекции агрессивности;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учебных курсов по вопросам правоведения;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досуговой деятельности подростков, нравственного воспитания;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и распространение среди детей здорового образа жизни.</w:t>
      </w:r>
    </w:p>
    <w:p w:rsidR="00AA3E07" w:rsidRDefault="00AA3E07" w:rsidP="00AA3E07">
      <w:pPr>
        <w:tabs>
          <w:tab w:val="left" w:pos="9356"/>
        </w:tabs>
        <w:spacing w:before="120" w:after="120"/>
        <w:ind w:firstLine="318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Профилактика агрессивного поведения подростков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выявление неблагоприятных факторов и десоциализирющих воздействий со стороны ближайшего окружения, которые обуславливают возникновение агрессивного поведения, и своевременное устранение этих неблагоприятных воздействий;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диагностика агрессивных проявлений в поведении подростков и осуществление дифференцированного подхода в выборе профилактических средств;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коррекционно-развивающая работа по повышению психологической компетентности подростков.</w:t>
      </w:r>
    </w:p>
    <w:p w:rsidR="00AA3E07" w:rsidRDefault="00AA3E07" w:rsidP="00AA3E07">
      <w:pPr>
        <w:tabs>
          <w:tab w:val="left" w:pos="9356"/>
        </w:tabs>
        <w:spacing w:before="120" w:after="120"/>
        <w:ind w:firstLine="318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Направления профилактики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психологической компетентности взрослых, как субъектов взаимодействия с ребенком;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социальной и аутопсихологической компетентности обучающихся;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просоциальных установок, конструктивных моделей поведения, позитивных копинг-стратегий;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поддержка личности как развивающегося субъекта социального взаимодействия;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насыщение пространства жизни детей и подростков позитивными интеллектуальными, эмоциональными, эстетическими и поведенческими стимулами;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включение подростка в совместную созидательную деятельность сотрудничества со взрослым (социальное проектирование, волонтерство, гражданские инициативы); 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обучение подростков навыкам позитивного общения, взаимодействия с другими членами социума, умениям находить мирные пути решения конфликтов;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критического мышления, аналитических, оценочных, рефлексивных умений;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социального интеллекта (адекватная оценка социальных событий, социальная информированность, успешная социальная адаптация).</w:t>
      </w:r>
    </w:p>
    <w:p w:rsidR="00AA3E07" w:rsidRDefault="00AA3E07" w:rsidP="00AA3E07">
      <w:pPr>
        <w:tabs>
          <w:tab w:val="left" w:pos="9356"/>
        </w:tabs>
        <w:spacing w:before="120" w:after="120"/>
        <w:ind w:firstLine="318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Критерии определения эффективности профилактической работы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умение взрослого занять позицию творческого сотрудничества;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оценить возникающую проблему с точки зрения субкультуры возрастной группы; 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не абстрагироваться от реально существующего негативного индивидуального опыта обучающегося;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степень форсированности установки на обучающегося, как изначально позитивного субъекта социального взаимодействия;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умение видеть в обучающемся развивающуюся личность, стремящуюся к добру, счастью, благополучию, творчески ищущую свой индивидуальный способ бытия в мире;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усиление позитивных установок конструктивного взаимодействия; 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статуса здоровья субъектов образования; 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ценностных ориентаций, включающих в качестве приоритетных - ценности здоровья, компетентности, толерантности и ненасилия, оптимизации отношений в триаде педагог-ученик-родитель; </w:t>
      </w:r>
    </w:p>
    <w:p w:rsidR="00AA3E07" w:rsidRDefault="00AA3E07" w:rsidP="00AA3E07">
      <w:pPr>
        <w:numPr>
          <w:ilvl w:val="0"/>
          <w:numId w:val="8"/>
        </w:numPr>
        <w:tabs>
          <w:tab w:val="clear" w:pos="1080"/>
          <w:tab w:val="num" w:pos="0"/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повышение удовлетворенности взаимодействием у субъектов образования, повышение учебной и социальной успешности ученика. </w:t>
      </w:r>
    </w:p>
    <w:p w:rsidR="00AA3E07" w:rsidRDefault="00AA3E07" w:rsidP="00AA3E07">
      <w:pPr>
        <w:tabs>
          <w:tab w:val="left" w:pos="851"/>
          <w:tab w:val="left" w:pos="993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356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jc w:val="both"/>
        <w:rPr>
          <w:sz w:val="28"/>
          <w:szCs w:val="28"/>
        </w:rPr>
      </w:pPr>
    </w:p>
    <w:p w:rsidR="00AA3E07" w:rsidRDefault="00AA3E07" w:rsidP="00AA3E07">
      <w:pPr>
        <w:tabs>
          <w:tab w:val="left" w:pos="9356"/>
        </w:tabs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Модель развития системы профилактики агрессии </w:t>
      </w:r>
    </w:p>
    <w:p w:rsidR="00AA3E07" w:rsidRDefault="00AA3E07" w:rsidP="00AA3E07">
      <w:pPr>
        <w:tabs>
          <w:tab w:val="left" w:pos="9356"/>
        </w:tabs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подростковой среде</w:t>
      </w:r>
    </w:p>
    <w:p w:rsidR="00AA3E07" w:rsidRDefault="00AA3E07" w:rsidP="00AA3E07">
      <w:pPr>
        <w:ind w:left="720"/>
        <w:jc w:val="both"/>
      </w:pPr>
      <w:r>
        <w:rPr>
          <w:noProof/>
        </w:rPr>
        <w:drawing>
          <wp:inline distT="0" distB="0" distL="0" distR="0">
            <wp:extent cx="4638675" cy="3857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E07" w:rsidRDefault="00AA3E07" w:rsidP="00AA3E07">
      <w:pPr>
        <w:autoSpaceDE w:val="0"/>
        <w:jc w:val="center"/>
        <w:rPr>
          <w:b/>
          <w:bCs/>
          <w:sz w:val="26"/>
          <w:szCs w:val="26"/>
        </w:rPr>
      </w:pPr>
    </w:p>
    <w:p w:rsidR="00AA3E07" w:rsidRDefault="00AA3E07" w:rsidP="00AA3E07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Материалы для практического использования.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Установление контакта с девиантными подростками.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709"/>
        <w:rPr>
          <w:sz w:val="28"/>
          <w:szCs w:val="28"/>
        </w:rPr>
      </w:pPr>
      <w:r>
        <w:rPr>
          <w:sz w:val="28"/>
          <w:szCs w:val="28"/>
        </w:rPr>
        <w:t xml:space="preserve">Дети и подростки с отклоняющимся поведением, как правило, оказываются трудными в общении. Чтобы установить с ними контакт для последующей работы, психологу требуется приложить </w:t>
      </w:r>
      <w:r>
        <w:rPr>
          <w:rStyle w:val="0pt"/>
          <w:rFonts w:eastAsia="Batang"/>
          <w:sz w:val="28"/>
          <w:szCs w:val="28"/>
        </w:rPr>
        <w:t xml:space="preserve">довольно много </w:t>
      </w:r>
      <w:r>
        <w:rPr>
          <w:sz w:val="28"/>
          <w:szCs w:val="28"/>
        </w:rPr>
        <w:t xml:space="preserve">усилий, которые могут оказаться бесплодными. Оказать профессиональную помощь специалисту поможет методика контактного взаимодействия </w:t>
      </w:r>
      <w:r>
        <w:rPr>
          <w:sz w:val="28"/>
          <w:szCs w:val="28"/>
          <w:lang w:val="en-US"/>
        </w:rPr>
        <w:t>JI</w:t>
      </w:r>
      <w:r>
        <w:rPr>
          <w:sz w:val="28"/>
          <w:szCs w:val="28"/>
        </w:rPr>
        <w:t>. Б. Филонова.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709"/>
        <w:rPr>
          <w:sz w:val="28"/>
          <w:szCs w:val="28"/>
        </w:rPr>
      </w:pPr>
      <w:r>
        <w:rPr>
          <w:rStyle w:val="af1"/>
          <w:rFonts w:ascii="Times New Roman" w:eastAsia="Times New Roman" w:hAnsi="Times New Roman" w:cs="Times New Roman" w:hint="default"/>
          <w:i/>
          <w:iCs/>
          <w:spacing w:val="-8"/>
          <w:sz w:val="28"/>
          <w:szCs w:val="28"/>
        </w:rPr>
        <w:t>Контактное взаимодействие</w:t>
      </w:r>
      <w:r>
        <w:rPr>
          <w:sz w:val="28"/>
          <w:szCs w:val="28"/>
        </w:rPr>
        <w:t xml:space="preserve"> — это модель поведения инициатора контакта, вызывающая и усиливающая у другого человека потребность в сближении, продолжении общения. Автор методики понимает контакт как доверительные отношения, положительно переживаемое психическое состояние, как инструмент исследования, изучения и коррекции.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709"/>
        <w:rPr>
          <w:sz w:val="28"/>
          <w:szCs w:val="28"/>
        </w:rPr>
      </w:pPr>
      <w:r>
        <w:rPr>
          <w:sz w:val="28"/>
          <w:szCs w:val="28"/>
        </w:rPr>
        <w:t>Целью применения методики является сокращение дистанции между людьми и самораскрытие личности в процессе общения.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709"/>
        <w:rPr>
          <w:sz w:val="28"/>
          <w:szCs w:val="28"/>
        </w:rPr>
      </w:pPr>
      <w:r>
        <w:rPr>
          <w:sz w:val="28"/>
          <w:szCs w:val="28"/>
        </w:rPr>
        <w:t>Взаимодействие психолога с девиантным подростком разворачивается в шести стадиях (см. табл.).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709"/>
        <w:rPr>
          <w:sz w:val="28"/>
          <w:szCs w:val="28"/>
        </w:rPr>
      </w:pPr>
      <w:r>
        <w:rPr>
          <w:sz w:val="28"/>
          <w:szCs w:val="28"/>
        </w:rPr>
        <w:t>На каждой из них используется специфическая тактика взаимодействия и решаются конкретные задачи. Методику можно использовать в диагностических целях и для налаживания постоянных отношений с девиантными подростками.</w:t>
      </w:r>
    </w:p>
    <w:p w:rsidR="00AA3E07" w:rsidRDefault="00AA3E07" w:rsidP="00AA3E07">
      <w:pPr>
        <w:pStyle w:val="11"/>
        <w:shd w:val="clear" w:color="auto" w:fill="auto"/>
        <w:spacing w:before="120" w:after="120" w:line="240" w:lineRule="auto"/>
        <w:ind w:left="79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 контактного взаимодействия с девиантными подростками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(</w:t>
      </w:r>
      <w:r>
        <w:rPr>
          <w:b/>
          <w:sz w:val="28"/>
          <w:szCs w:val="28"/>
          <w:lang w:val="en-US"/>
        </w:rPr>
        <w:t>JI</w:t>
      </w:r>
      <w:r>
        <w:rPr>
          <w:b/>
          <w:sz w:val="28"/>
          <w:szCs w:val="28"/>
        </w:rPr>
        <w:t>. Б. Филонов)</w:t>
      </w:r>
    </w:p>
    <w:tbl>
      <w:tblPr>
        <w:tblStyle w:val="af0"/>
        <w:tblW w:w="0" w:type="auto"/>
        <w:tblInd w:w="79" w:type="dxa"/>
        <w:tblLook w:val="04A0" w:firstRow="1" w:lastRow="0" w:firstColumn="1" w:lastColumn="0" w:noHBand="0" w:noVBand="1"/>
      </w:tblPr>
      <w:tblGrid>
        <w:gridCol w:w="2230"/>
        <w:gridCol w:w="3153"/>
        <w:gridCol w:w="2557"/>
        <w:gridCol w:w="15"/>
        <w:gridCol w:w="2162"/>
      </w:tblGrid>
      <w:tr w:rsidR="00AA3E07" w:rsidTr="00AA3E0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120"/>
              <w:ind w:right="78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sz w:val="26"/>
                <w:szCs w:val="26"/>
              </w:rPr>
              <w:t>Стадия</w:t>
            </w:r>
          </w:p>
          <w:p w:rsidR="00AA3E07" w:rsidRDefault="00AA3E07">
            <w:pPr>
              <w:pStyle w:val="30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120"/>
              <w:ind w:right="-158"/>
              <w:rPr>
                <w:rFonts w:ascii="Times New Roman" w:hAnsi="Times New Roman" w:cs="Times New Roman"/>
                <w:b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sz w:val="26"/>
                <w:szCs w:val="26"/>
              </w:rPr>
              <w:t>взаимодействия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120"/>
              <w:ind w:right="-158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sz w:val="26"/>
                <w:szCs w:val="26"/>
              </w:rPr>
              <w:t>Содержание и характер контакта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120"/>
              <w:ind w:right="-158"/>
              <w:jc w:val="center"/>
              <w:rPr>
                <w:rFonts w:ascii="Times New Roman" w:hAnsi="Times New Roman" w:cs="Times New Roman"/>
                <w:b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sz w:val="26"/>
                <w:szCs w:val="26"/>
              </w:rPr>
              <w:t>Основная тактика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120"/>
              <w:ind w:right="-158"/>
              <w:jc w:val="center"/>
              <w:rPr>
                <w:rFonts w:ascii="Times New Roman" w:hAnsi="Times New Roman" w:cs="Times New Roman"/>
                <w:b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sz w:val="26"/>
                <w:szCs w:val="26"/>
              </w:rPr>
              <w:t>Результат</w:t>
            </w:r>
          </w:p>
        </w:tc>
      </w:tr>
      <w:tr w:rsidR="00AA3E07" w:rsidTr="00AA3E0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before="120"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1. Расположе-</w:t>
            </w:r>
          </w:p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  <w:tab w:val="left" w:pos="386"/>
              </w:tabs>
              <w:spacing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ние к общению</w:t>
            </w:r>
          </w:p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Использование общепринятых форм и фраз. Сдержанное и доброжелательное обращение. Ровное отношение, отсутствие эмоциональных реакций. Непринужденная беседа на отвлеченные темы. Отсутствие советов, уверений, навязчивости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Одобрение, согла</w:t>
            </w: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softHyphen/>
              <w:t>сие, безусловное принятие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120"/>
              <w:ind w:right="-159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Принятие согласия</w:t>
            </w:r>
          </w:p>
        </w:tc>
      </w:tr>
      <w:tr w:rsidR="00AA3E07" w:rsidTr="00AA3E0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before="120"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2. Поиск</w:t>
            </w:r>
          </w:p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общего</w:t>
            </w:r>
          </w:p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интереса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0" w:lineRule="exact"/>
              <w:ind w:left="80" w:right="-158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Поиск нейтрального интереса. Внимательное отношение к интересам подростка. Переход с нейтрального на личностнозначимый интерес. Подчеркивание уникальности личности. От общих суждений о людях к конкретному человеку. От его ценностей к состояниям и качествам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Ровное отношение, заинтересованность, подчеркивание уникальности личности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Положительный эмоциональный фон, согласие</w:t>
            </w:r>
          </w:p>
        </w:tc>
      </w:tr>
      <w:tr w:rsidR="00AA3E07" w:rsidTr="00AA3E0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before="120"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 xml:space="preserve">3.Выяснение </w:t>
            </w:r>
          </w:p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пред</w:t>
            </w: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softHyphen/>
              <w:t>полагае-</w:t>
            </w:r>
          </w:p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мых поло</w:t>
            </w: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softHyphen/>
              <w:t xml:space="preserve">жительных </w:t>
            </w:r>
          </w:p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качеств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Рассказы о положительных качествах, поиск оригинального. Демонстрация отношения к этим качествам. Отношение к отрицательным качествам других. Поиск тех или иных качеств у себя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Принятие того, что предлагает партнер, авансирование доверием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Создание ситуации безопасности, безусловное принятие личности</w:t>
            </w:r>
          </w:p>
        </w:tc>
      </w:tr>
      <w:tr w:rsidR="00AA3E07" w:rsidTr="00AA3E0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before="60" w:after="144" w:line="210" w:lineRule="exact"/>
              <w:ind w:left="142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4. Выяснение предполагаемых опасных качеств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8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Уточнение границ и пределов личности. Выяснение качеств, мешающих общению. Представление, прогнозирование ситуаций общения. Сомнения, выяснение неясностей. Высказывания о собственных негативных качествах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Принятие позитив</w:t>
            </w: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softHyphen/>
              <w:t>ного без обсужде</w:t>
            </w: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softHyphen/>
              <w:t>ния, сомнения, возражения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Ситуация доверия, открытости</w:t>
            </w:r>
          </w:p>
        </w:tc>
      </w:tr>
      <w:tr w:rsidR="00AA3E07" w:rsidTr="00AA3E0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before="120"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5. Адаптивное</w:t>
            </w:r>
          </w:p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line="210" w:lineRule="exact"/>
              <w:ind w:left="142" w:right="-159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 xml:space="preserve"> поведение</w:t>
            </w:r>
          </w:p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line="210" w:lineRule="exact"/>
              <w:ind w:left="142" w:right="-159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 xml:space="preserve"> партнеров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22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Подчеркивание положительных и учет негативных качеств. Советы по качествам. Подчеркивание динамики представлений о человеке. Подчеркивание индивидуальности и ее учет в общении. Обсуждение того, что будет представлять трудности. Желание приспосабливаться к особенностям другого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-</w:t>
            </w:r>
          </w:p>
        </w:tc>
      </w:tr>
      <w:tr w:rsidR="00AA3E07" w:rsidTr="00AA3E0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0"/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  <w:tab w:val="left" w:pos="142"/>
              </w:tabs>
              <w:spacing w:before="60" w:after="144" w:line="199" w:lineRule="exact"/>
              <w:ind w:left="142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Style w:val="af1"/>
                <w:rFonts w:ascii="Times New Roman" w:eastAsia="Times New Roman" w:hAnsi="Times New Roman" w:cs="Times New Roman" w:hint="default"/>
                <w:spacing w:val="0"/>
                <w:sz w:val="26"/>
                <w:szCs w:val="26"/>
              </w:rPr>
              <w:lastRenderedPageBreak/>
              <w:t xml:space="preserve">6. </w:t>
            </w: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 xml:space="preserve">Установление оптимальных </w:t>
            </w:r>
            <w:r>
              <w:rPr>
                <w:rStyle w:val="af1"/>
                <w:rFonts w:ascii="Times New Roman" w:eastAsia="Times New Roman" w:hAnsi="Times New Roman" w:cs="Times New Roman" w:hint="default"/>
                <w:spacing w:val="0"/>
                <w:sz w:val="26"/>
                <w:szCs w:val="26"/>
              </w:rPr>
              <w:t>отношений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199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Общие планы действий. Совместная разработка программы. Нормативы общения, взаимодействия. Распределение ролей. Составление планов по самоизменению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Общие намерения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07" w:rsidRDefault="00AA3E07">
            <w:pPr>
              <w:pStyle w:val="30"/>
              <w:shd w:val="clear" w:color="auto" w:fill="auto"/>
              <w:tabs>
                <w:tab w:val="clear" w:pos="707"/>
                <w:tab w:val="clear" w:pos="1414"/>
                <w:tab w:val="clear" w:pos="2122"/>
                <w:tab w:val="clear" w:pos="2830"/>
                <w:tab w:val="clear" w:pos="3537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90"/>
                <w:tab w:val="clear" w:pos="9197"/>
                <w:tab w:val="clear" w:pos="9905"/>
                <w:tab w:val="clear" w:pos="10612"/>
              </w:tabs>
              <w:spacing w:before="60" w:after="144" w:line="214" w:lineRule="exact"/>
              <w:ind w:left="80" w:right="-158"/>
              <w:jc w:val="left"/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0"/>
                <w:sz w:val="26"/>
                <w:szCs w:val="26"/>
              </w:rPr>
              <w:t>Согласие на выполнение принятого плана</w:t>
            </w:r>
          </w:p>
        </w:tc>
      </w:tr>
    </w:tbl>
    <w:p w:rsidR="00AA3E07" w:rsidRDefault="00AA3E07" w:rsidP="00AA3E07">
      <w:pPr>
        <w:pStyle w:val="11"/>
        <w:shd w:val="clear" w:color="auto" w:fill="auto"/>
        <w:spacing w:line="240" w:lineRule="auto"/>
        <w:ind w:left="79" w:firstLine="709"/>
        <w:jc w:val="center"/>
        <w:rPr>
          <w:b/>
          <w:sz w:val="28"/>
          <w:szCs w:val="28"/>
        </w:rPr>
      </w:pPr>
    </w:p>
    <w:p w:rsidR="00AA3E07" w:rsidRDefault="00AA3E07" w:rsidP="00AA3E07">
      <w:pPr>
        <w:pStyle w:val="11"/>
        <w:shd w:val="clear" w:color="auto" w:fill="auto"/>
        <w:spacing w:before="120" w:line="240" w:lineRule="auto"/>
        <w:ind w:left="79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Психологическая профилактика и коррекция агрессивных проявлений у детей и подростков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sz w:val="28"/>
          <w:szCs w:val="28"/>
        </w:rPr>
        <w:t>Тактика психологических воздействий</w:t>
      </w:r>
      <w:r>
        <w:rPr>
          <w:sz w:val="28"/>
          <w:szCs w:val="28"/>
        </w:rPr>
        <w:t xml:space="preserve"> должна строиться в зависимости от предполагаемой природы агрессивного поведения ребенка. </w:t>
      </w:r>
      <w:r>
        <w:rPr>
          <w:i/>
          <w:iCs/>
          <w:sz w:val="28"/>
          <w:szCs w:val="28"/>
        </w:rPr>
        <w:t xml:space="preserve">В одном </w:t>
      </w:r>
      <w:r>
        <w:rPr>
          <w:bCs/>
          <w:i/>
          <w:iCs/>
          <w:sz w:val="28"/>
          <w:szCs w:val="28"/>
        </w:rPr>
        <w:t>случае</w:t>
      </w:r>
      <w:r>
        <w:rPr>
          <w:sz w:val="28"/>
          <w:szCs w:val="28"/>
        </w:rPr>
        <w:t xml:space="preserve"> следует игнорировать агрессивную тенденцию и не фиксировать на ней внимание, </w:t>
      </w:r>
      <w:r>
        <w:rPr>
          <w:bCs/>
          <w:i/>
          <w:iCs/>
          <w:sz w:val="28"/>
          <w:szCs w:val="28"/>
        </w:rPr>
        <w:t>в другом</w:t>
      </w:r>
      <w:r>
        <w:rPr>
          <w:sz w:val="28"/>
          <w:szCs w:val="28"/>
        </w:rPr>
        <w:t xml:space="preserve"> — включить агрессивное действие в контекст игры, придав ему новый, социально приемлемый смысл; </w:t>
      </w:r>
      <w:r>
        <w:rPr>
          <w:bCs/>
          <w:i/>
          <w:iCs/>
          <w:sz w:val="28"/>
          <w:szCs w:val="28"/>
        </w:rPr>
        <w:t>в третьем</w:t>
      </w:r>
      <w:r>
        <w:rPr>
          <w:sz w:val="28"/>
          <w:szCs w:val="28"/>
        </w:rPr>
        <w:t xml:space="preserve"> — не принять агрессию и установить запрет на подобные действия; </w:t>
      </w:r>
      <w:r>
        <w:rPr>
          <w:bCs/>
          <w:i/>
          <w:iCs/>
          <w:sz w:val="28"/>
          <w:szCs w:val="28"/>
        </w:rPr>
        <w:t>в четвертом</w:t>
      </w:r>
      <w:r>
        <w:rPr>
          <w:sz w:val="28"/>
          <w:szCs w:val="28"/>
        </w:rPr>
        <w:t xml:space="preserve"> — активно подключаться в игровой ситуации к разворачиванию или «растягиванию» агрессивных действий и добиваться их эмоционально положительного разрешения путем психодрамы.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Представляется целесообразным строить психологическую коррекционную работу при различных формах агрессивного поведения с учетом уровней агрессии.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sz w:val="28"/>
          <w:szCs w:val="28"/>
        </w:rPr>
        <w:t>Первый уровень</w:t>
      </w:r>
      <w:r>
        <w:rPr>
          <w:sz w:val="28"/>
          <w:szCs w:val="28"/>
        </w:rPr>
        <w:t xml:space="preserve"> — переживания эмоционально-негативных состояний с эмоциями раздражения, недовольства, гневливости. Именно поэтому на первом этапе работы с агрессивными подростками необходимо обучение их различным формам саморегуляции, начиная от дыхательных упражнений и до более сложных форм аутогенной тренировки.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sz w:val="28"/>
          <w:szCs w:val="28"/>
        </w:rPr>
        <w:t>Второй уровень</w:t>
      </w:r>
      <w:r>
        <w:rPr>
          <w:sz w:val="28"/>
          <w:szCs w:val="28"/>
        </w:rPr>
        <w:t xml:space="preserve"> связан с эмоционально-личностным, дифференцированным отношением, поэтому на втором этапе работы целесообразно акцентировать внимание на психокоррекционных мерах воздействия, ориентированных на личностные установки. К наиболее стандартным приемам относят планомерное и систематическое обсуждение проблемы, вызывающей дистресс; дистанцирование от нее с последующей переоценкой; формирование новых форм психологической поддержки в кризисных ситуациях.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 xml:space="preserve">На завершающем этапе </w:t>
      </w:r>
      <w:r>
        <w:rPr>
          <w:i/>
          <w:iCs/>
          <w:sz w:val="28"/>
          <w:szCs w:val="28"/>
        </w:rPr>
        <w:t>ведущей задачей</w:t>
      </w:r>
      <w:r>
        <w:rPr>
          <w:sz w:val="28"/>
          <w:szCs w:val="28"/>
        </w:rPr>
        <w:t xml:space="preserve"> становится формирование осознанной необходимости </w:t>
      </w:r>
      <w:r>
        <w:rPr>
          <w:i/>
          <w:iCs/>
          <w:sz w:val="28"/>
          <w:szCs w:val="28"/>
        </w:rPr>
        <w:t>изменения стиля поведения.</w:t>
      </w:r>
      <w:r>
        <w:rPr>
          <w:sz w:val="28"/>
          <w:szCs w:val="28"/>
        </w:rPr>
        <w:t xml:space="preserve"> Так как к концу подросткового периода развитие способности к произвольному поведению и рефлексии происходит на уровне самосознания, необходимо поднимать уровень нравственного развития обучающихся через усвоение ими культурных и духовных ценностей. </w:t>
      </w:r>
      <w:r>
        <w:rPr>
          <w:i/>
          <w:iCs/>
          <w:sz w:val="28"/>
          <w:szCs w:val="28"/>
        </w:rPr>
        <w:t>Конечной целью профилактики является формирование устойчивого уровня правового и морального контроля, а также высокого уровня самоконтроля и способности самостоятельно действовать оптимальным образом в различных жизненных ситуациях.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sz w:val="28"/>
          <w:szCs w:val="28"/>
        </w:rPr>
        <w:t>Превентивные меры и управление агрессией</w:t>
      </w:r>
      <w:r>
        <w:rPr>
          <w:sz w:val="28"/>
          <w:szCs w:val="28"/>
        </w:rPr>
        <w:t xml:space="preserve"> могут осуществляться через ее </w:t>
      </w:r>
      <w:r>
        <w:rPr>
          <w:i/>
          <w:iCs/>
          <w:sz w:val="28"/>
          <w:szCs w:val="28"/>
        </w:rPr>
        <w:t>эллиминацию</w:t>
      </w:r>
      <w:r>
        <w:rPr>
          <w:sz w:val="28"/>
          <w:szCs w:val="28"/>
        </w:rPr>
        <w:t xml:space="preserve"> (наказание), демонстрацию конструктивного поведения, когнитивные методы контроля агрессии (анализ отягчающих обстоятельств провокации агрессии, атрибуция «За что?»), через </w:t>
      </w:r>
      <w:r>
        <w:rPr>
          <w:i/>
          <w:iCs/>
          <w:sz w:val="28"/>
          <w:szCs w:val="28"/>
        </w:rPr>
        <w:t xml:space="preserve">индукцию </w:t>
      </w:r>
      <w:r>
        <w:rPr>
          <w:iCs/>
          <w:sz w:val="28"/>
          <w:szCs w:val="28"/>
        </w:rPr>
        <w:t xml:space="preserve">несовместимых реакций </w:t>
      </w:r>
      <w:r>
        <w:rPr>
          <w:sz w:val="28"/>
          <w:szCs w:val="28"/>
        </w:rPr>
        <w:t xml:space="preserve">(юмор, эмпатия), </w:t>
      </w:r>
      <w:r>
        <w:rPr>
          <w:i/>
          <w:iCs/>
          <w:sz w:val="28"/>
          <w:szCs w:val="28"/>
        </w:rPr>
        <w:t>тренинг</w:t>
      </w:r>
      <w:r>
        <w:rPr>
          <w:sz w:val="28"/>
          <w:szCs w:val="28"/>
        </w:rPr>
        <w:t xml:space="preserve"> социальных умений, </w:t>
      </w:r>
      <w:r>
        <w:rPr>
          <w:i/>
          <w:sz w:val="28"/>
          <w:szCs w:val="28"/>
        </w:rPr>
        <w:t>обучение</w:t>
      </w:r>
      <w:r>
        <w:rPr>
          <w:sz w:val="28"/>
          <w:szCs w:val="28"/>
        </w:rPr>
        <w:t xml:space="preserve"> самоконтролю и управлению своим повелением.</w:t>
      </w:r>
      <w:r>
        <w:rPr>
          <w:sz w:val="28"/>
          <w:szCs w:val="28"/>
        </w:rPr>
        <w:tab/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 xml:space="preserve">И.А. Фурманов предлагает осушествлять коррекцию агрессивного поведения на </w:t>
      </w:r>
      <w:r>
        <w:rPr>
          <w:sz w:val="28"/>
          <w:szCs w:val="28"/>
        </w:rPr>
        <w:lastRenderedPageBreak/>
        <w:t>основе выделения четырех категорий детей: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>
        <w:rPr>
          <w:i/>
          <w:iCs/>
          <w:sz w:val="28"/>
          <w:szCs w:val="28"/>
        </w:rPr>
        <w:t xml:space="preserve"> Дети, склонные к проявлению физической агрессии.</w:t>
      </w:r>
      <w:r>
        <w:rPr>
          <w:sz w:val="28"/>
          <w:szCs w:val="28"/>
        </w:rPr>
        <w:t xml:space="preserve"> Установлено, что физическая агрессия преобладает у активных, деятельных, целеустремленных детей, которые отличаются смелостью решительностью, склонностью к риску, бесцеремонностью, авантюризмом. Их экстравертированность подкрепляется лидерскими качествами, но при этом развиты садистические наклонности, плохой самоконтроль, отсутствие социализации влечений, потребность в острых переживаниях, импульсивность поведения.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>Дети, склонные к проявлению вербальной агрессии.</w:t>
      </w:r>
      <w:r>
        <w:rPr>
          <w:sz w:val="28"/>
          <w:szCs w:val="28"/>
        </w:rPr>
        <w:t xml:space="preserve"> Они отличаются выраженной психической неуравновешенностью, депрессивностью, фрустрационной нонтолерантностью, повышенной чувствительностью к оценкам их личности и действиям, неумением и нежеланием скрывать свои чувства и мысли, постоянным внут</w:t>
      </w:r>
      <w:r>
        <w:rPr>
          <w:sz w:val="28"/>
          <w:szCs w:val="28"/>
        </w:rPr>
        <w:softHyphen/>
        <w:t>ренним конфликтом, напряженностью и импульсивностью.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>Дети, склонные к проявлению косвенной агрессии.</w:t>
      </w:r>
      <w:r>
        <w:rPr>
          <w:sz w:val="28"/>
          <w:szCs w:val="28"/>
        </w:rPr>
        <w:t xml:space="preserve"> Они характеризуются чрезмерной импульсивностью, слабым самоконтролем, недостаточной социализацией влечений и низкой осознанностью собственных действий, негативизмом натуры.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i/>
          <w:iCs/>
          <w:sz w:val="28"/>
          <w:szCs w:val="28"/>
        </w:rPr>
        <w:t>4. Дети, склонные к проявлению негативизма.</w:t>
      </w:r>
      <w:r>
        <w:rPr>
          <w:sz w:val="28"/>
          <w:szCs w:val="28"/>
        </w:rPr>
        <w:t xml:space="preserve"> Они отличаются «мимозоподобностью», ранимостью, впечатлительностью. Основными их чертами являются эгоизм, самодовольство, завышенная самооценка, консерватизм.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sz w:val="28"/>
          <w:szCs w:val="28"/>
        </w:rPr>
        <w:t>Выбор стратегий психокоррекционной работы</w:t>
      </w:r>
      <w:r>
        <w:rPr>
          <w:sz w:val="28"/>
          <w:szCs w:val="28"/>
        </w:rPr>
        <w:t xml:space="preserve"> с агрессивными детьми и подростками должен строиться, </w:t>
      </w:r>
      <w:r>
        <w:rPr>
          <w:i/>
          <w:sz w:val="28"/>
          <w:szCs w:val="28"/>
        </w:rPr>
        <w:t>во-первых,</w:t>
      </w:r>
      <w:r>
        <w:rPr>
          <w:sz w:val="28"/>
          <w:szCs w:val="28"/>
        </w:rPr>
        <w:t xml:space="preserve"> исходя из принципиальной взаимосвязи внутренней (интрапсихической) и внешней (психосоциальной) детерминации функционирования личности. </w:t>
      </w:r>
      <w:r>
        <w:rPr>
          <w:i/>
          <w:sz w:val="28"/>
          <w:szCs w:val="28"/>
        </w:rPr>
        <w:t>Во-вторых,</w:t>
      </w:r>
      <w:r>
        <w:rPr>
          <w:sz w:val="28"/>
          <w:szCs w:val="28"/>
        </w:rPr>
        <w:t xml:space="preserve"> необходимо учитывать закономерности процесса изменения поведения, который включает стадии предобдумывания, обдумывания своего поведения, подготовку к его изменению, действие и поддержание нового стиля поведения. </w:t>
      </w:r>
      <w:r>
        <w:rPr>
          <w:i/>
          <w:sz w:val="28"/>
          <w:szCs w:val="28"/>
        </w:rPr>
        <w:t>В-третьих</w:t>
      </w:r>
      <w:r>
        <w:rPr>
          <w:sz w:val="28"/>
          <w:szCs w:val="28"/>
        </w:rPr>
        <w:t>, психологические воздействия должны быть направлены на изменения в познавательной сфере личности ребенка через убеждение, внушение, конфронтацию, прояснение и ин</w:t>
      </w:r>
      <w:r>
        <w:rPr>
          <w:bCs/>
          <w:sz w:val="28"/>
          <w:szCs w:val="28"/>
        </w:rPr>
        <w:t xml:space="preserve">терпретацию </w:t>
      </w:r>
      <w:r>
        <w:rPr>
          <w:sz w:val="28"/>
          <w:szCs w:val="28"/>
        </w:rPr>
        <w:t>малоосознаваемых переживаний; в эмоциональной сфере — эмоциональную поддержку; в поведенческой сфере — мотивацию, новый эмоциональный социальный опыт, подкрепление.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Следовательно, необходимо осуществлять интегративный подход в коррекционной работе и использовать (И. А. Фурманов).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1-й шаг. Осознание: расширение информации о собственной личности и проблеме агрессивного поведения.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2-й шаг. Переоценка собственной личности: оценка того, что ребенок чувствует и думает о своем поведении и себе самом.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3-й шаг. Переоценка окружения: оценка того, как агрессивное поведение влияет на окружение.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4-й шаг. Внутригрупповая поддержка: открытость, доверие и сочувствие группы при обсуждении проблемы агрессивного поведения.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5-й шаг. Катарсис: ощущение и выражение собственного отношения к проблеме агрессивности.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6-й шаг. Укрепление: поиск, выбор и принятие решения действовать, формирование уверенности в способности изменить поведение.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lastRenderedPageBreak/>
        <w:t>7-й шаг. Поиск альтернативы: обсуждение возможных замен агрессивного поведения.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8-й шаг. Контроль за стимулами: избегание или противостояние стимулам, провоцирующим агрессивное поведение.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9-й шаг. Подкрепление: самопоощрение или поощрение со стороны окружающих за изменение поведения.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10-й шаг. Социализация: расширение возможностей в социальной жизни в связи с отходом от агрессивного поведения.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В работе с агрессивными детьми полезны психогимнастика, изотерапия, игровая коррекция поведения. Они направлены на снижение эмоционального напряжения, формирование моральных представлений, развитие способности понимать и адекватно выражать свое эмоциональное состояние, обучение саморелаксации, тренаж психомоторных функций.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sz w:val="28"/>
          <w:szCs w:val="28"/>
        </w:rPr>
        <w:t>Диагностика агрессивного поведения</w:t>
      </w:r>
      <w:r>
        <w:rPr>
          <w:sz w:val="28"/>
          <w:szCs w:val="28"/>
        </w:rPr>
        <w:t xml:space="preserve"> у детей-подростков проводится с помощью наблюдения, проективных и опросных методов. Наиболее распространенными являются тест фрустрационной толерантности С. Розенцвейга, выявляющий типы поведенческих реакций в ситуации фрустрации; тест «Руки» Э. Вагнера, определяющий уровень агрессивности и некоторые особенности личности испытуемого; тест «Дом—Дерево—Человек» Дж. Бука и Л. Кауфман, дающий информацию о враждебности, конфликтности, агрессивности, негативизма ребенка; тест «Кинетический рисунок семьи» Р. Бернса, исследующий семейные причины агрессивности   других видов нарушения поведения; опросник Басса-Дарки, показывающий формы агрессивных и враждебных реакций; карта наблюдений Д. Стотта для регистрации форм и синдромов дезадаптивного поведения.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b/>
          <w:sz w:val="28"/>
          <w:szCs w:val="28"/>
        </w:rPr>
      </w:pP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b/>
          <w:sz w:val="28"/>
          <w:szCs w:val="28"/>
        </w:rPr>
      </w:pPr>
      <w:r>
        <w:rPr>
          <w:b/>
          <w:sz w:val="28"/>
          <w:szCs w:val="28"/>
        </w:rPr>
        <w:t>Схема действий медиатора при разрешении конфликтов в образовательной среде (А.Я. Анцупов)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Предлагаемая последовательность действий может уточняться и изменяться с учетом особенностей конкретной конфликтной ситуации.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Попытаться представить общую картину конфликта и проникнуть в его суть, анализируя ту ограниченную информацию, которой располагаем. Ориентировочно оценить особенности конфликта, позиций и скрытые интересы обеих сторон.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Побеседовать с одним из оппонентов, которого ориентировочно будем считать в данном конфликте более правым. Выявить его представления о причинах конфликта, узнать, чего он хочет добиться от оппонента и чего опасается. Установить его мнение об основных интересах и опасениях второго оппонента.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Обязательно побеседовать со вторым оппонентом. Типичная грубейшая ошибка — вмешательство в конфликт на основе информации, полученной только от одной из конфликтующих сторон.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Побеседовать о причинах и характере конфликта с друзьями первого оппонента. Они дадут новую и, скорее всего, более объективную информацию об интересах и опасениях первого оппонента. Полезно выяснить их представления об интересах и опасениях второго оппонента.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 xml:space="preserve">Необходимо обсудить с друзьями первого оппонента перспективы развития </w:t>
      </w:r>
      <w:r>
        <w:rPr>
          <w:sz w:val="28"/>
          <w:szCs w:val="28"/>
        </w:rPr>
        <w:lastRenderedPageBreak/>
        <w:t>конфликта и возможные способы его урегулирования. Не стоит экономить время на общении с друзьями первого оппонента, поскольку в последующем они могут оказать существенную помощь в разрешении конфликта.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Побеседовать о причинах, характере и способах урегулирования конфликта с друзьями второго оппонента. Содержание разговора с ними такое же, как с друзьями первого оппонента.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6-й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Обсудить причины, перспективы развития и способы урегулирования конфликта с неформальными лидерами коллектива, в котором развивается конфликт между первым и вторым оппонентами.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7-й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При необходимости обсудить проблему конфликта с руководителями обоих оппонентов и выяснить их отношение к этой проблеме.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8-й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Понять, в чем заключается главная причина конфликта и не учитывать индивидуальные особенности всех его участников, а представить, что в конфликте дей</w:t>
      </w:r>
      <w:r>
        <w:rPr>
          <w:sz w:val="28"/>
          <w:szCs w:val="28"/>
        </w:rPr>
        <w:softHyphen/>
        <w:t>ствуют абстрактные люди.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9-й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Определить, каковы глубинные, подсознательные мотивы, скрытые за внешними поводами, вызвавшими противостояние оппонентов. Постараться максималь</w:t>
      </w:r>
      <w:r>
        <w:rPr>
          <w:sz w:val="28"/>
          <w:szCs w:val="28"/>
        </w:rPr>
        <w:softHyphen/>
        <w:t>но точно выявить скрытое содержание конфликта, то, о чем все молчат.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10-й шаг.</w:t>
      </w:r>
      <w:r>
        <w:rPr>
          <w:sz w:val="28"/>
          <w:szCs w:val="28"/>
        </w:rPr>
        <w:t xml:space="preserve"> Определить в чем каждый из оппонентов прав, а в чем неправ. В последующем, не увязая самому в конфликте, поддержать каждого оппонента в том, в чем его требования справедливы, и показать уязвимые позиции каждого.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11-й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Оценить наилучший, наихудший и наиболее вероятный варианты развития событий, а также ситуацию, при которой третья сторона в конфликт активно вме</w:t>
      </w:r>
      <w:r>
        <w:rPr>
          <w:sz w:val="28"/>
          <w:szCs w:val="28"/>
        </w:rPr>
        <w:softHyphen/>
        <w:t>шиваться не будет, лишь постарается добиться от оппонентов, чтобы они сами пришли к компромиссу.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12-й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Оценить возможные скрытые, отсроченные и перспективные последствия вмешательства в конфликт третьей стороны. Следует помнить, что каждый из оппонентов, как правило, видит в третьей стороне своего союзника, а не бесстрастного арбитра. Если не оправдать их ожиданий, можно из друга превратиться во врага.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13-й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Продумать и разработать программу-максимум, нацеленную на полное или частичное разрешение конфликта. Подготовить 3-4 варианта предложений оппонентам и совместных действий по реализации этой программы. 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14-й</w:t>
      </w:r>
      <w:r>
        <w:rPr>
          <w:sz w:val="28"/>
          <w:szCs w:val="28"/>
        </w:rPr>
        <w:tab/>
        <w:t>шаг. Продумать и разработать программу-минимум, нацеленную на то, чтобы по возможности смягчить остроту противостояния и деструктивные последствия конфликта. Подготовить 3-4 варианта предложений оппонентам и совместных действий по реализации этой программы.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15-й</w:t>
      </w:r>
      <w:r>
        <w:rPr>
          <w:b/>
          <w:bCs/>
          <w:i/>
          <w:iCs/>
          <w:sz w:val="28"/>
          <w:szCs w:val="28"/>
        </w:rPr>
        <w:tab/>
        <w:t>шаг.</w:t>
      </w:r>
      <w:r>
        <w:rPr>
          <w:sz w:val="28"/>
          <w:szCs w:val="28"/>
        </w:rPr>
        <w:t xml:space="preserve"> Обсудить программу-максимум и программу-минимум с друзьями каждого из оппонентов, неформальными лидерами, при необходимости — и с руководителями. После обсуждения внести коррекцию в планы общих действий по разрешению конфликта.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16-й</w:t>
      </w:r>
      <w:r>
        <w:rPr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шаг.</w:t>
      </w:r>
      <w:r>
        <w:rPr>
          <w:sz w:val="28"/>
          <w:szCs w:val="28"/>
        </w:rPr>
        <w:t xml:space="preserve"> Попытаться разрешить конфликт, постоянно корректируя не только тактику, но и стратегию действий с учетом конкретной ситуации. Активно привлекать к посредничеству друзей каждого из оппонентов, неформальных лидеров, при необходимости — руководителей. Они могут порой оказывать на оппонентов более заметное влияние по сравнению с психологом. Если позволяет время и есть </w:t>
      </w:r>
      <w:r>
        <w:rPr>
          <w:sz w:val="28"/>
          <w:szCs w:val="28"/>
        </w:rPr>
        <w:lastRenderedPageBreak/>
        <w:t xml:space="preserve">возможность, психологу лучше играть </w:t>
      </w:r>
      <w:r>
        <w:rPr>
          <w:bCs/>
          <w:iCs/>
          <w:sz w:val="28"/>
          <w:szCs w:val="28"/>
        </w:rPr>
        <w:t>роль</w:t>
      </w:r>
      <w:r>
        <w:rPr>
          <w:sz w:val="28"/>
          <w:szCs w:val="28"/>
        </w:rPr>
        <w:t xml:space="preserve"> координатора в процессе урегулирования конфликта.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17-й</w:t>
      </w:r>
      <w:r>
        <w:rPr>
          <w:b/>
          <w:bCs/>
          <w:i/>
          <w:iCs/>
          <w:sz w:val="28"/>
          <w:szCs w:val="28"/>
        </w:rPr>
        <w:tab/>
        <w:t>шаг</w:t>
      </w:r>
      <w:r>
        <w:rPr>
          <w:b/>
          <w:i/>
          <w:i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Обобщить позитивный и негативный опыт, при</w:t>
      </w:r>
      <w:r>
        <w:rPr>
          <w:sz w:val="28"/>
          <w:szCs w:val="28"/>
        </w:rPr>
        <w:t>обретенный в результате вмешательства в данный конфликт.</w:t>
      </w:r>
    </w:p>
    <w:p w:rsidR="00AA3E07" w:rsidRDefault="00AA3E07" w:rsidP="00AA3E07">
      <w:pPr>
        <w:pStyle w:val="11"/>
        <w:shd w:val="clear" w:color="auto" w:fill="auto"/>
        <w:spacing w:line="240" w:lineRule="auto"/>
        <w:ind w:left="79" w:firstLine="347"/>
        <w:rPr>
          <w:sz w:val="28"/>
          <w:szCs w:val="28"/>
        </w:rPr>
      </w:pPr>
      <w:r>
        <w:rPr>
          <w:sz w:val="28"/>
          <w:szCs w:val="28"/>
        </w:rPr>
        <w:t>Предложенная выше последовательность действий учителя или директора при урегулировании конфликтов естественно может упрощаться, когда речь идет о простых конфликтных ситуациях.</w:t>
      </w:r>
    </w:p>
    <w:p w:rsidR="00AA3E07" w:rsidRDefault="00AA3E07" w:rsidP="00AA3E07">
      <w:pPr>
        <w:pStyle w:val="1"/>
        <w:ind w:firstLine="34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Используемая литература:</w:t>
      </w:r>
    </w:p>
    <w:p w:rsidR="00AA3E07" w:rsidRDefault="00AA3E07" w:rsidP="00AA3E07">
      <w:pPr>
        <w:numPr>
          <w:ilvl w:val="0"/>
          <w:numId w:val="9"/>
        </w:numPr>
        <w:tabs>
          <w:tab w:val="clear" w:pos="720"/>
          <w:tab w:val="num" w:pos="0"/>
          <w:tab w:val="left" w:pos="709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ind w:left="0" w:firstLine="426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Абрамова Г.С. Возрастная психология.  М.:Екатеринбург, 2000</w:t>
      </w:r>
    </w:p>
    <w:p w:rsidR="00AA3E07" w:rsidRDefault="00AA3E07" w:rsidP="00AA3E07">
      <w:pPr>
        <w:pStyle w:val="a4"/>
        <w:numPr>
          <w:ilvl w:val="0"/>
          <w:numId w:val="9"/>
        </w:numPr>
        <w:tabs>
          <w:tab w:val="clear" w:pos="720"/>
          <w:tab w:val="left" w:pos="0"/>
          <w:tab w:val="num" w:pos="426"/>
          <w:tab w:val="left" w:pos="709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after="0" w:line="240" w:lineRule="auto"/>
        <w:ind w:left="426" w:firstLine="0"/>
        <w:jc w:val="both"/>
        <w:rPr>
          <w:i/>
          <w:sz w:val="28"/>
          <w:szCs w:val="28"/>
        </w:rPr>
      </w:pPr>
      <w:r>
        <w:rPr>
          <w:rStyle w:val="a9"/>
          <w:spacing w:val="-3"/>
          <w:sz w:val="28"/>
          <w:szCs w:val="28"/>
        </w:rPr>
        <w:t>Гребенкин Е.В. Профилактика агрессии и насилия в школе. Ростов-на-Дону, «Феникс», 2006</w:t>
      </w:r>
    </w:p>
    <w:p w:rsidR="00AA3E07" w:rsidRDefault="00AA3E07" w:rsidP="00AA3E07">
      <w:pPr>
        <w:pStyle w:val="a4"/>
        <w:numPr>
          <w:ilvl w:val="0"/>
          <w:numId w:val="9"/>
        </w:numPr>
        <w:tabs>
          <w:tab w:val="clear" w:pos="720"/>
          <w:tab w:val="left" w:pos="0"/>
          <w:tab w:val="num" w:pos="426"/>
          <w:tab w:val="left" w:pos="709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after="0" w:line="240" w:lineRule="auto"/>
        <w:ind w:left="426" w:firstLine="0"/>
        <w:jc w:val="both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  <w:lang w:eastAsia="ru-RU"/>
        </w:rPr>
        <w:t>Ермолаева М.В. Психология развития. М.:Воронеж: МОДЕК, 2003.376с.</w:t>
      </w:r>
    </w:p>
    <w:p w:rsidR="00AA3E07" w:rsidRDefault="00AA3E07" w:rsidP="00AA3E07">
      <w:pPr>
        <w:pStyle w:val="a4"/>
        <w:numPr>
          <w:ilvl w:val="0"/>
          <w:numId w:val="9"/>
        </w:numPr>
        <w:tabs>
          <w:tab w:val="clear" w:pos="720"/>
          <w:tab w:val="left" w:pos="0"/>
          <w:tab w:val="num" w:pos="426"/>
          <w:tab w:val="left" w:pos="709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after="0" w:line="240" w:lineRule="auto"/>
        <w:ind w:left="426" w:firstLine="0"/>
        <w:jc w:val="both"/>
        <w:rPr>
          <w:rFonts w:eastAsia="Times New Roman"/>
          <w:spacing w:val="-3"/>
          <w:sz w:val="28"/>
          <w:szCs w:val="28"/>
          <w:lang w:eastAsia="ru-RU"/>
        </w:rPr>
      </w:pPr>
      <w:r>
        <w:rPr>
          <w:rFonts w:eastAsia="Times New Roman"/>
          <w:spacing w:val="-3"/>
          <w:sz w:val="28"/>
          <w:szCs w:val="28"/>
          <w:lang w:eastAsia="ru-RU"/>
        </w:rPr>
        <w:t>Немов Р.С Психология образования. М.: изд. Центр ВЛАДОС,2002.608с.</w:t>
      </w:r>
    </w:p>
    <w:p w:rsidR="00AA3E07" w:rsidRDefault="00AA3E07" w:rsidP="00AA3E07">
      <w:pPr>
        <w:pStyle w:val="a4"/>
        <w:numPr>
          <w:ilvl w:val="0"/>
          <w:numId w:val="9"/>
        </w:numPr>
        <w:tabs>
          <w:tab w:val="clear" w:pos="720"/>
          <w:tab w:val="left" w:pos="0"/>
          <w:tab w:val="num" w:pos="426"/>
          <w:tab w:val="left" w:pos="709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after="0" w:line="240" w:lineRule="auto"/>
        <w:ind w:left="426" w:firstLine="0"/>
        <w:jc w:val="both"/>
        <w:rPr>
          <w:rFonts w:eastAsia="Times New Roman"/>
          <w:spacing w:val="-3"/>
          <w:sz w:val="28"/>
          <w:szCs w:val="28"/>
          <w:lang w:eastAsia="ru-RU"/>
        </w:rPr>
      </w:pPr>
      <w:r>
        <w:rPr>
          <w:rFonts w:eastAsia="Times New Roman"/>
          <w:spacing w:val="-3"/>
          <w:sz w:val="28"/>
          <w:szCs w:val="28"/>
          <w:lang w:eastAsia="ru-RU"/>
        </w:rPr>
        <w:t xml:space="preserve">Овчарова Р.В. Практическая психология образования. – М.: «Академия», 2008 – </w:t>
      </w:r>
    </w:p>
    <w:p w:rsidR="00AA3E07" w:rsidRDefault="00AA3E07" w:rsidP="00AA3E07">
      <w:pPr>
        <w:pStyle w:val="a4"/>
        <w:numPr>
          <w:ilvl w:val="0"/>
          <w:numId w:val="9"/>
        </w:numPr>
        <w:tabs>
          <w:tab w:val="clear" w:pos="720"/>
          <w:tab w:val="left" w:pos="0"/>
          <w:tab w:val="num" w:pos="426"/>
          <w:tab w:val="left" w:pos="709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after="0" w:line="240" w:lineRule="auto"/>
        <w:ind w:left="426" w:firstLine="0"/>
        <w:jc w:val="both"/>
        <w:rPr>
          <w:rFonts w:eastAsia="Times New Roman"/>
          <w:spacing w:val="-3"/>
          <w:sz w:val="28"/>
          <w:szCs w:val="28"/>
          <w:lang w:eastAsia="ru-RU"/>
        </w:rPr>
      </w:pPr>
      <w:r>
        <w:rPr>
          <w:rFonts w:eastAsia="Times New Roman"/>
          <w:spacing w:val="-3"/>
          <w:sz w:val="28"/>
          <w:szCs w:val="28"/>
          <w:lang w:eastAsia="ru-RU"/>
        </w:rPr>
        <w:t>Щербакова Т.Н., Звездина Г.П. Профилактика жестокости и насилия в школьной среде. Ростов н/Д., 2005. 448 с.</w:t>
      </w:r>
    </w:p>
    <w:p w:rsidR="00AA3E07" w:rsidRDefault="00AA3E07" w:rsidP="00AA3E07">
      <w:pPr>
        <w:jc w:val="both"/>
        <w:rPr>
          <w:rFonts w:eastAsia="Arial Unicode MS"/>
          <w:bCs/>
          <w:sz w:val="24"/>
          <w:szCs w:val="24"/>
        </w:rPr>
      </w:pPr>
    </w:p>
    <w:p w:rsidR="00AA3E07" w:rsidRDefault="00AA3E07" w:rsidP="00AA3E07">
      <w:pPr>
        <w:jc w:val="both"/>
        <w:rPr>
          <w:rFonts w:eastAsia="Arial Unicode MS"/>
          <w:bCs/>
          <w:sz w:val="24"/>
          <w:szCs w:val="24"/>
        </w:rPr>
      </w:pPr>
    </w:p>
    <w:p w:rsidR="00AA3E07" w:rsidRDefault="00AA3E07" w:rsidP="00AA3E07">
      <w:pPr>
        <w:tabs>
          <w:tab w:val="left" w:pos="1260"/>
        </w:tabs>
        <w:jc w:val="center"/>
        <w:outlineLvl w:val="1"/>
        <w:rPr>
          <w:rFonts w:eastAsia="Calibri"/>
          <w:b/>
          <w:sz w:val="32"/>
          <w:szCs w:val="22"/>
          <w:lang w:eastAsia="en-US"/>
        </w:rPr>
      </w:pPr>
      <w:r>
        <w:rPr>
          <w:rFonts w:eastAsia="Calibri"/>
          <w:b/>
          <w:sz w:val="32"/>
          <w:szCs w:val="22"/>
          <w:lang w:eastAsia="en-US"/>
        </w:rPr>
        <w:t>Перечень методических материалов для организации профилактической работы, направленной на недопущение жестокости и агрессии в подростковой среде</w:t>
      </w:r>
    </w:p>
    <w:p w:rsidR="00422FCC" w:rsidRDefault="00422FCC" w:rsidP="00422FCC">
      <w:pPr>
        <w:tabs>
          <w:tab w:val="left" w:pos="1260"/>
        </w:tabs>
        <w:jc w:val="center"/>
        <w:outlineLvl w:val="1"/>
        <w:rPr>
          <w:rFonts w:eastAsia="Calibri"/>
          <w:sz w:val="32"/>
          <w:szCs w:val="22"/>
          <w:lang w:eastAsia="en-US"/>
        </w:rPr>
      </w:pPr>
      <w:r>
        <w:rPr>
          <w:rFonts w:eastAsia="Calibri"/>
          <w:sz w:val="32"/>
          <w:szCs w:val="22"/>
          <w:lang w:eastAsia="en-US"/>
        </w:rPr>
        <w:t>(</w:t>
      </w:r>
      <w:r>
        <w:rPr>
          <w:sz w:val="28"/>
          <w:szCs w:val="28"/>
        </w:rPr>
        <w:t>доступны для скачивания по ссылке:</w:t>
      </w:r>
    </w:p>
    <w:p w:rsidR="00422FCC" w:rsidRPr="004901AC" w:rsidRDefault="00422FCC" w:rsidP="00422FCC">
      <w:pPr>
        <w:tabs>
          <w:tab w:val="left" w:pos="1260"/>
        </w:tabs>
        <w:jc w:val="center"/>
        <w:outlineLvl w:val="1"/>
        <w:rPr>
          <w:sz w:val="28"/>
          <w:szCs w:val="28"/>
        </w:rPr>
      </w:pPr>
      <w:hyperlink r:id="rId9" w:history="1">
        <w:r>
          <w:rPr>
            <w:rStyle w:val="af"/>
            <w:sz w:val="28"/>
            <w:szCs w:val="28"/>
            <w:lang w:val="en-US"/>
          </w:rPr>
          <w:t>https</w:t>
        </w:r>
        <w:r>
          <w:rPr>
            <w:rStyle w:val="af"/>
            <w:sz w:val="28"/>
            <w:szCs w:val="28"/>
          </w:rPr>
          <w:t>://</w:t>
        </w:r>
        <w:r>
          <w:rPr>
            <w:rStyle w:val="af"/>
            <w:sz w:val="28"/>
            <w:szCs w:val="28"/>
            <w:lang w:val="en-US"/>
          </w:rPr>
          <w:t>cloud</w:t>
        </w:r>
        <w:r>
          <w:rPr>
            <w:rStyle w:val="af"/>
            <w:sz w:val="28"/>
            <w:szCs w:val="28"/>
          </w:rPr>
          <w:t>.</w:t>
        </w:r>
        <w:r>
          <w:rPr>
            <w:rStyle w:val="af"/>
            <w:sz w:val="28"/>
            <w:szCs w:val="28"/>
            <w:lang w:val="en-US"/>
          </w:rPr>
          <w:t>mail</w:t>
        </w:r>
        <w:r>
          <w:rPr>
            <w:rStyle w:val="af"/>
            <w:sz w:val="28"/>
            <w:szCs w:val="28"/>
          </w:rPr>
          <w:t>.</w:t>
        </w:r>
        <w:r>
          <w:rPr>
            <w:rStyle w:val="af"/>
            <w:sz w:val="28"/>
            <w:szCs w:val="28"/>
            <w:lang w:val="en-US"/>
          </w:rPr>
          <w:t>ru</w:t>
        </w:r>
        <w:r>
          <w:rPr>
            <w:rStyle w:val="af"/>
            <w:sz w:val="28"/>
            <w:szCs w:val="28"/>
          </w:rPr>
          <w:t>/</w:t>
        </w:r>
        <w:r>
          <w:rPr>
            <w:rStyle w:val="af"/>
            <w:sz w:val="28"/>
            <w:szCs w:val="28"/>
            <w:lang w:val="en-US"/>
          </w:rPr>
          <w:t>public</w:t>
        </w:r>
        <w:r>
          <w:rPr>
            <w:rStyle w:val="af"/>
            <w:sz w:val="28"/>
            <w:szCs w:val="28"/>
          </w:rPr>
          <w:t>/</w:t>
        </w:r>
        <w:r>
          <w:rPr>
            <w:rStyle w:val="af"/>
            <w:sz w:val="28"/>
            <w:szCs w:val="28"/>
            <w:lang w:val="en-US"/>
          </w:rPr>
          <w:t>DuD</w:t>
        </w:r>
        <w:r>
          <w:rPr>
            <w:rStyle w:val="af"/>
            <w:sz w:val="28"/>
            <w:szCs w:val="28"/>
          </w:rPr>
          <w:t>7/</w:t>
        </w:r>
        <w:r>
          <w:rPr>
            <w:rStyle w:val="af"/>
            <w:sz w:val="28"/>
            <w:szCs w:val="28"/>
            <w:lang w:val="en-US"/>
          </w:rPr>
          <w:t>NeniM</w:t>
        </w:r>
        <w:r>
          <w:rPr>
            <w:rStyle w:val="af"/>
            <w:sz w:val="28"/>
            <w:szCs w:val="28"/>
          </w:rPr>
          <w:t>3</w:t>
        </w:r>
        <w:r>
          <w:rPr>
            <w:rStyle w:val="af"/>
            <w:sz w:val="28"/>
            <w:szCs w:val="28"/>
            <w:lang w:val="en-US"/>
          </w:rPr>
          <w:t>gdx</w:t>
        </w:r>
      </w:hyperlink>
      <w:r>
        <w:rPr>
          <w:sz w:val="28"/>
          <w:szCs w:val="28"/>
        </w:rPr>
        <w:t>.,</w:t>
      </w:r>
    </w:p>
    <w:p w:rsidR="00422FCC" w:rsidRPr="004901AC" w:rsidRDefault="00422FCC" w:rsidP="00422FCC">
      <w:pPr>
        <w:tabs>
          <w:tab w:val="left" w:pos="1260"/>
        </w:tabs>
        <w:jc w:val="center"/>
        <w:outlineLvl w:val="1"/>
        <w:rPr>
          <w:sz w:val="28"/>
          <w:szCs w:val="28"/>
        </w:rPr>
      </w:pPr>
      <w:r w:rsidRPr="00BA0933">
        <w:rPr>
          <w:color w:val="000000"/>
          <w:sz w:val="28"/>
          <w:szCs w:val="28"/>
        </w:rPr>
        <w:t xml:space="preserve">размещены на сайте </w:t>
      </w:r>
      <w:r>
        <w:rPr>
          <w:sz w:val="28"/>
          <w:szCs w:val="28"/>
        </w:rPr>
        <w:t>ГБУ РО центр психолого-педагогической, медицинской и социальной помощи</w:t>
      </w:r>
      <w:r w:rsidRPr="0027309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273096"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www</w:t>
      </w:r>
      <w:r w:rsidRPr="0027309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ocpprik</w:t>
      </w:r>
      <w:r w:rsidRPr="0027309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</w:t>
      </w:r>
    </w:p>
    <w:p w:rsidR="00AA3E07" w:rsidRDefault="00AA3E07" w:rsidP="00AA3E07">
      <w:pPr>
        <w:tabs>
          <w:tab w:val="left" w:pos="1260"/>
        </w:tabs>
        <w:jc w:val="center"/>
        <w:outlineLvl w:val="1"/>
        <w:rPr>
          <w:rFonts w:eastAsia="Calibri"/>
          <w:sz w:val="32"/>
          <w:szCs w:val="22"/>
          <w:lang w:eastAsia="en-US"/>
        </w:rPr>
      </w:pPr>
      <w:bookmarkStart w:id="0" w:name="_GoBack"/>
      <w:bookmarkEnd w:id="0"/>
      <w:r>
        <w:rPr>
          <w:sz w:val="28"/>
          <w:szCs w:val="28"/>
        </w:rPr>
        <w:t>Составитель: ГБУ РО центр психолого-педагогической, медицинской и социальной помощи</w:t>
      </w:r>
    </w:p>
    <w:p w:rsidR="00AA3E07" w:rsidRDefault="00AA3E07" w:rsidP="00AA3E07">
      <w:pPr>
        <w:jc w:val="center"/>
        <w:outlineLvl w:val="1"/>
        <w:rPr>
          <w:sz w:val="28"/>
          <w:szCs w:val="28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2738"/>
        <w:gridCol w:w="2747"/>
        <w:gridCol w:w="2513"/>
        <w:gridCol w:w="2198"/>
      </w:tblGrid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Буклеты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Групповая работа с подростками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Методические пособия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Работа с педагогами  и родителями</w:t>
            </w: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«8 способов договориться с ребёнком»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Групповое занятие в 10 классе «Конфликты»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«Жестокое обращение с детьми и пренебрежительное отношение к ним»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Семинар-практикум для социальных педагогов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«Профилактика жестокости в подростковой среде».</w:t>
            </w: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Буклет для родителей и педагогов: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«Профилактика детской агрессивности».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«Коррекция агрессивного поведения подростков и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методы профилактики»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«Жестокость и агрессия в подростковом возрасте.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Пути профилактики»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Семинар для педагогов- психологов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по проблеме профилактики насилия в </w:t>
            </w:r>
            <w:r>
              <w:rPr>
                <w:rFonts w:eastAsia="Calibri"/>
                <w:sz w:val="24"/>
                <w:lang w:eastAsia="en-US"/>
              </w:rPr>
              <w:lastRenderedPageBreak/>
              <w:t>образовательном учреждении</w:t>
            </w: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«Агрессия в подростковой среде или что такое буллинг»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Классный час «Жестокость и насилие: как им противостоять?»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«Профилактика жестокости и агрессивности в школьной среде и способы её преодоления»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Методический материал к родительскому собранию «Остановим круг насилия»</w:t>
            </w: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«Как предотвратить и преодолеть школьный буллинг»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Классный час «Мир против насилия и жестокости над детьми»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Методическое пособие для учителей «Предупреждение издевательств в школе»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Родительское собрание «Профилактика агрессии и насилия в школе и семье»</w:t>
            </w: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«Дети против жестокости»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Коррекционно-развивающая психолого-педагогическая программа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«Коррекция агрессивного поведения обучающихся»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Родительское собрание «Воспитание без насилия»</w:t>
            </w: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Буклет для родителей: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 «Детство 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 без жестокости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  и насилия»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Занятие по развитию толерантности у подростков среднего звена общеобразовательной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Шпаргалка для любящих родителей «Навстречу любви»</w:t>
            </w: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«Жестокое обращение» (для педагогов)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«Жестокое обращение» (для подростков)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«Как воспитывать: кнутом или пряником?» (маленькие подсказки для взрослых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Буклет для родителей:</w:t>
            </w:r>
          </w:p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«Профилактика агрессивного поведения у ребёнка»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Памятка для родителей «Профилактика детской агрессивности»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Рекомендации родителям, педагогам по профилактике жестокого обращения  в отношении несовершеннолетних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AA3E07" w:rsidTr="00AA3E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«Стили семейного воспитания»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07" w:rsidRDefault="00AA3E07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</w:tbl>
    <w:p w:rsidR="00AA3E07" w:rsidRDefault="00AA3E07" w:rsidP="00AA3E07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AA3E07" w:rsidRDefault="00AA3E07" w:rsidP="00AA3E07">
      <w:pPr>
        <w:jc w:val="both"/>
        <w:rPr>
          <w:rFonts w:eastAsia="Arial Unicode MS"/>
          <w:bCs/>
          <w:sz w:val="24"/>
          <w:szCs w:val="24"/>
        </w:rPr>
      </w:pPr>
    </w:p>
    <w:p w:rsidR="00AA3E07" w:rsidRDefault="00AA3E07" w:rsidP="00CA3971">
      <w:pPr>
        <w:jc w:val="right"/>
        <w:rPr>
          <w:sz w:val="18"/>
          <w:szCs w:val="18"/>
        </w:rPr>
      </w:pPr>
    </w:p>
    <w:sectPr w:rsidR="00AA3E07" w:rsidSect="002C4D21">
      <w:footerReference w:type="default" r:id="rId10"/>
      <w:pgSz w:w="11907" w:h="16840" w:code="9"/>
      <w:pgMar w:top="1134" w:right="567" w:bottom="568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070" w:rsidRDefault="00893070" w:rsidP="002348E1">
      <w:r>
        <w:separator/>
      </w:r>
    </w:p>
  </w:endnote>
  <w:endnote w:type="continuationSeparator" w:id="0">
    <w:p w:rsidR="00893070" w:rsidRDefault="00893070" w:rsidP="0023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1ED" w:rsidRPr="008B424F" w:rsidRDefault="00893070">
    <w:pPr>
      <w:pStyle w:val="a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070" w:rsidRDefault="00893070" w:rsidP="002348E1">
      <w:r>
        <w:separator/>
      </w:r>
    </w:p>
  </w:footnote>
  <w:footnote w:type="continuationSeparator" w:id="0">
    <w:p w:rsidR="00893070" w:rsidRDefault="00893070" w:rsidP="00234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03E27"/>
    <w:multiLevelType w:val="hybridMultilevel"/>
    <w:tmpl w:val="CD5CC12A"/>
    <w:lvl w:ilvl="0" w:tplc="18D4D3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30ADE"/>
    <w:multiLevelType w:val="hybridMultilevel"/>
    <w:tmpl w:val="3C20E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2677C"/>
    <w:multiLevelType w:val="multilevel"/>
    <w:tmpl w:val="930A88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CF44B3E"/>
    <w:multiLevelType w:val="hybridMultilevel"/>
    <w:tmpl w:val="7D548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BF2041"/>
    <w:multiLevelType w:val="hybridMultilevel"/>
    <w:tmpl w:val="0702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E855F5"/>
    <w:multiLevelType w:val="multilevel"/>
    <w:tmpl w:val="CE147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502D68"/>
    <w:multiLevelType w:val="hybridMultilevel"/>
    <w:tmpl w:val="3098A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EF"/>
    <w:rsid w:val="000030AB"/>
    <w:rsid w:val="00004E25"/>
    <w:rsid w:val="00005DA7"/>
    <w:rsid w:val="00007870"/>
    <w:rsid w:val="0007191C"/>
    <w:rsid w:val="000A168E"/>
    <w:rsid w:val="000A7F2D"/>
    <w:rsid w:val="000B1A8E"/>
    <w:rsid w:val="000E73EF"/>
    <w:rsid w:val="000F7604"/>
    <w:rsid w:val="00136AAF"/>
    <w:rsid w:val="00164F96"/>
    <w:rsid w:val="001E622C"/>
    <w:rsid w:val="001F48C5"/>
    <w:rsid w:val="00201F90"/>
    <w:rsid w:val="00216B99"/>
    <w:rsid w:val="0022547D"/>
    <w:rsid w:val="0022571B"/>
    <w:rsid w:val="002348E1"/>
    <w:rsid w:val="00286DF0"/>
    <w:rsid w:val="00290907"/>
    <w:rsid w:val="002A0C82"/>
    <w:rsid w:val="002A52D0"/>
    <w:rsid w:val="002C4D21"/>
    <w:rsid w:val="002D0B5C"/>
    <w:rsid w:val="002F7351"/>
    <w:rsid w:val="003752A5"/>
    <w:rsid w:val="00385FE4"/>
    <w:rsid w:val="003A7A48"/>
    <w:rsid w:val="003D0CE3"/>
    <w:rsid w:val="00422FCC"/>
    <w:rsid w:val="00425C94"/>
    <w:rsid w:val="00427654"/>
    <w:rsid w:val="004436B3"/>
    <w:rsid w:val="00455D82"/>
    <w:rsid w:val="00473E75"/>
    <w:rsid w:val="004A770A"/>
    <w:rsid w:val="004E0114"/>
    <w:rsid w:val="00503AB9"/>
    <w:rsid w:val="00547ED6"/>
    <w:rsid w:val="0056045B"/>
    <w:rsid w:val="005D0C62"/>
    <w:rsid w:val="005F3129"/>
    <w:rsid w:val="006876FE"/>
    <w:rsid w:val="006A277C"/>
    <w:rsid w:val="006D0D6A"/>
    <w:rsid w:val="006D449E"/>
    <w:rsid w:val="006D6AAE"/>
    <w:rsid w:val="006F752C"/>
    <w:rsid w:val="007349B0"/>
    <w:rsid w:val="00755E13"/>
    <w:rsid w:val="00791286"/>
    <w:rsid w:val="00794457"/>
    <w:rsid w:val="007A19E9"/>
    <w:rsid w:val="007D5BD2"/>
    <w:rsid w:val="00842232"/>
    <w:rsid w:val="008561B6"/>
    <w:rsid w:val="00893070"/>
    <w:rsid w:val="008931C4"/>
    <w:rsid w:val="008A6882"/>
    <w:rsid w:val="008C208E"/>
    <w:rsid w:val="008E3D8C"/>
    <w:rsid w:val="0091044E"/>
    <w:rsid w:val="00914AF6"/>
    <w:rsid w:val="0097353A"/>
    <w:rsid w:val="00996DFA"/>
    <w:rsid w:val="009A0797"/>
    <w:rsid w:val="009A49EA"/>
    <w:rsid w:val="009F36FE"/>
    <w:rsid w:val="00A27D92"/>
    <w:rsid w:val="00A81FE3"/>
    <w:rsid w:val="00AA3E07"/>
    <w:rsid w:val="00B0287F"/>
    <w:rsid w:val="00B31DFC"/>
    <w:rsid w:val="00B36BEC"/>
    <w:rsid w:val="00B55216"/>
    <w:rsid w:val="00B67E08"/>
    <w:rsid w:val="00B718E9"/>
    <w:rsid w:val="00B7515A"/>
    <w:rsid w:val="00B80009"/>
    <w:rsid w:val="00B80C1D"/>
    <w:rsid w:val="00B85364"/>
    <w:rsid w:val="00BA6AC6"/>
    <w:rsid w:val="00BA6E3F"/>
    <w:rsid w:val="00BB09CC"/>
    <w:rsid w:val="00C071C5"/>
    <w:rsid w:val="00C143BF"/>
    <w:rsid w:val="00C17D04"/>
    <w:rsid w:val="00C42264"/>
    <w:rsid w:val="00CA2C80"/>
    <w:rsid w:val="00CA3971"/>
    <w:rsid w:val="00CB0EC3"/>
    <w:rsid w:val="00D2333E"/>
    <w:rsid w:val="00D6043B"/>
    <w:rsid w:val="00D67FEF"/>
    <w:rsid w:val="00D861D4"/>
    <w:rsid w:val="00DB121A"/>
    <w:rsid w:val="00DB5844"/>
    <w:rsid w:val="00DB7D7C"/>
    <w:rsid w:val="00E15425"/>
    <w:rsid w:val="00E15871"/>
    <w:rsid w:val="00E331A3"/>
    <w:rsid w:val="00E44AAC"/>
    <w:rsid w:val="00E6324C"/>
    <w:rsid w:val="00E86AEE"/>
    <w:rsid w:val="00EB78D5"/>
    <w:rsid w:val="00F07A70"/>
    <w:rsid w:val="00F22D25"/>
    <w:rsid w:val="00F371AA"/>
    <w:rsid w:val="00F51BB4"/>
    <w:rsid w:val="00F5608B"/>
    <w:rsid w:val="00F62B25"/>
    <w:rsid w:val="00F9153E"/>
    <w:rsid w:val="00FE57B3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4CFE74-EA6D-4FEF-BB29-B4B4AF71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D861D4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80" w:after="280"/>
      <w:outlineLvl w:val="0"/>
    </w:pPr>
    <w:rPr>
      <w:b/>
      <w:bCs/>
      <w:color w:val="000000"/>
      <w:kern w:val="2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D67FEF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D67FEF"/>
  </w:style>
  <w:style w:type="paragraph" w:styleId="a5">
    <w:name w:val="Balloon Text"/>
    <w:basedOn w:val="a"/>
    <w:link w:val="a6"/>
    <w:uiPriority w:val="99"/>
    <w:semiHidden/>
    <w:unhideWhenUsed/>
    <w:rsid w:val="00D67F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67F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286DF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E154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"/>
    <w:basedOn w:val="a"/>
    <w:rsid w:val="008561B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1"/>
    <w:link w:val="1"/>
    <w:qFormat/>
    <w:rsid w:val="00D861D4"/>
    <w:rPr>
      <w:rFonts w:ascii="Times New Roman" w:eastAsia="Times New Roman" w:hAnsi="Times New Roman" w:cs="Times New Roman"/>
      <w:b/>
      <w:bCs/>
      <w:color w:val="000000"/>
      <w:kern w:val="2"/>
      <w:sz w:val="48"/>
      <w:szCs w:val="48"/>
    </w:rPr>
  </w:style>
  <w:style w:type="character" w:customStyle="1" w:styleId="0pt">
    <w:name w:val="Основной текст + Интервал 0 pt"/>
    <w:basedOn w:val="10"/>
    <w:qFormat/>
    <w:rsid w:val="00D861D4"/>
    <w:rPr>
      <w:rFonts w:ascii="Times New Roman" w:eastAsia="Times New Roman" w:hAnsi="Times New Roman" w:cs="Times New Roman"/>
      <w:b/>
      <w:bCs/>
      <w:color w:val="000000"/>
      <w:spacing w:val="-4"/>
      <w:w w:val="100"/>
      <w:kern w:val="2"/>
      <w:sz w:val="18"/>
      <w:szCs w:val="18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basedOn w:val="10"/>
    <w:qFormat/>
    <w:rsid w:val="00D861D4"/>
    <w:rPr>
      <w:rFonts w:ascii="Times New Roman" w:eastAsia="Times New Roman" w:hAnsi="Times New Roman" w:cs="Times New Roman"/>
      <w:b/>
      <w:bCs/>
      <w:i/>
      <w:iCs/>
      <w:color w:val="000000"/>
      <w:spacing w:val="-8"/>
      <w:w w:val="100"/>
      <w:kern w:val="2"/>
      <w:sz w:val="18"/>
      <w:szCs w:val="18"/>
      <w:shd w:val="clear" w:color="auto" w:fill="FFFFFF"/>
      <w:lang w:val="ru-RU"/>
    </w:rPr>
  </w:style>
  <w:style w:type="character" w:customStyle="1" w:styleId="75pt0pt">
    <w:name w:val="Основной текст + 7;5 pt;Полужирный;Интервал 0 pt"/>
    <w:basedOn w:val="10"/>
    <w:qFormat/>
    <w:rsid w:val="00D861D4"/>
    <w:rPr>
      <w:rFonts w:ascii="Batang" w:eastAsia="Batang" w:hAnsi="Batang" w:cs="Batang"/>
      <w:b/>
      <w:bCs/>
      <w:i w:val="0"/>
      <w:iCs w:val="0"/>
      <w:caps w:val="0"/>
      <w:smallCaps w:val="0"/>
      <w:color w:val="000000"/>
      <w:spacing w:val="-11"/>
      <w:w w:val="100"/>
      <w:kern w:val="2"/>
      <w:sz w:val="15"/>
      <w:szCs w:val="15"/>
      <w:shd w:val="clear" w:color="auto" w:fill="FFFFFF"/>
      <w:lang w:val="ru-RU"/>
    </w:rPr>
  </w:style>
  <w:style w:type="character" w:customStyle="1" w:styleId="3">
    <w:name w:val="Основной текст (3)_"/>
    <w:basedOn w:val="a1"/>
    <w:link w:val="30"/>
    <w:qFormat/>
    <w:rsid w:val="00D861D4"/>
    <w:rPr>
      <w:rFonts w:ascii="Batang" w:eastAsia="Batang" w:hAnsi="Batang" w:cs="Batang"/>
      <w:spacing w:val="-2"/>
      <w:sz w:val="16"/>
      <w:szCs w:val="16"/>
      <w:shd w:val="clear" w:color="auto" w:fill="FFFFFF"/>
    </w:rPr>
  </w:style>
  <w:style w:type="character" w:customStyle="1" w:styleId="s1">
    <w:name w:val="s1"/>
    <w:basedOn w:val="a1"/>
    <w:qFormat/>
    <w:rsid w:val="00D861D4"/>
  </w:style>
  <w:style w:type="character" w:styleId="a9">
    <w:name w:val="Emphasis"/>
    <w:qFormat/>
    <w:rsid w:val="00D861D4"/>
    <w:rPr>
      <w:i/>
      <w:iCs/>
    </w:rPr>
  </w:style>
  <w:style w:type="paragraph" w:customStyle="1" w:styleId="11">
    <w:name w:val="Основной текст1"/>
    <w:basedOn w:val="a"/>
    <w:qFormat/>
    <w:rsid w:val="00D861D4"/>
    <w:pPr>
      <w:widowControl w:val="0"/>
      <w:shd w:val="clear" w:color="auto" w:fill="FFFFFF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00" w:lineRule="exact"/>
      <w:jc w:val="both"/>
    </w:pPr>
    <w:rPr>
      <w:color w:val="000000"/>
      <w:spacing w:val="-3"/>
      <w:sz w:val="18"/>
      <w:szCs w:val="18"/>
      <w:lang w:eastAsia="en-US"/>
    </w:rPr>
  </w:style>
  <w:style w:type="paragraph" w:customStyle="1" w:styleId="30">
    <w:name w:val="Основной текст3"/>
    <w:basedOn w:val="a"/>
    <w:link w:val="3"/>
    <w:qFormat/>
    <w:rsid w:val="00D861D4"/>
    <w:pPr>
      <w:widowControl w:val="0"/>
      <w:shd w:val="clear" w:color="auto" w:fill="FFFFFF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00" w:lineRule="exact"/>
      <w:jc w:val="both"/>
    </w:pPr>
    <w:rPr>
      <w:rFonts w:ascii="Batang" w:eastAsia="Batang" w:hAnsi="Batang" w:cs="Batang"/>
      <w:spacing w:val="-2"/>
      <w:sz w:val="16"/>
      <w:szCs w:val="16"/>
      <w:lang w:eastAsia="en-US"/>
    </w:rPr>
  </w:style>
  <w:style w:type="paragraph" w:customStyle="1" w:styleId="p1">
    <w:name w:val="p1"/>
    <w:basedOn w:val="a"/>
    <w:qFormat/>
    <w:rsid w:val="00D861D4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80" w:after="280"/>
    </w:pPr>
    <w:rPr>
      <w:color w:val="000000"/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D861D4"/>
    <w:pPr>
      <w:tabs>
        <w:tab w:val="center" w:pos="4677"/>
        <w:tab w:val="right" w:pos="9355"/>
      </w:tabs>
    </w:pPr>
    <w:rPr>
      <w:rFonts w:ascii="Microsoft YaHei" w:eastAsia="Tahoma" w:hAnsi="Microsoft YaHei" w:cs="Liberation Sans"/>
      <w:color w:val="000000"/>
      <w:sz w:val="36"/>
      <w:szCs w:val="24"/>
      <w:lang w:eastAsia="en-US"/>
    </w:rPr>
  </w:style>
  <w:style w:type="character" w:customStyle="1" w:styleId="ab">
    <w:name w:val="Нижний колонтитул Знак"/>
    <w:basedOn w:val="a1"/>
    <w:link w:val="aa"/>
    <w:uiPriority w:val="99"/>
    <w:rsid w:val="00D861D4"/>
    <w:rPr>
      <w:rFonts w:ascii="Microsoft YaHei" w:eastAsia="Tahoma" w:hAnsi="Microsoft YaHei" w:cs="Liberation Sans"/>
      <w:color w:val="000000"/>
      <w:sz w:val="36"/>
      <w:szCs w:val="24"/>
    </w:rPr>
  </w:style>
  <w:style w:type="paragraph" w:styleId="a0">
    <w:name w:val="Body Text"/>
    <w:basedOn w:val="a"/>
    <w:link w:val="ac"/>
    <w:uiPriority w:val="99"/>
    <w:semiHidden/>
    <w:unhideWhenUsed/>
    <w:rsid w:val="00D861D4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D86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348E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2348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1"/>
    <w:uiPriority w:val="99"/>
    <w:unhideWhenUsed/>
    <w:rsid w:val="003D0CE3"/>
    <w:rPr>
      <w:color w:val="0000FF" w:themeColor="hyperlink"/>
      <w:u w:val="single"/>
    </w:rPr>
  </w:style>
  <w:style w:type="table" w:styleId="af0">
    <w:name w:val="Table Grid"/>
    <w:basedOn w:val="a2"/>
    <w:uiPriority w:val="59"/>
    <w:rsid w:val="00425C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 + Курсив"/>
    <w:aliases w:val="Интервал 0 pt"/>
    <w:basedOn w:val="10"/>
    <w:qFormat/>
    <w:rsid w:val="00AA3E07"/>
    <w:rPr>
      <w:rFonts w:ascii="Batang" w:eastAsia="Batang" w:hAnsi="Batang" w:cs="Batang" w:hint="eastAsia"/>
      <w:b/>
      <w:bCs/>
      <w:i w:val="0"/>
      <w:iCs w:val="0"/>
      <w:caps w:val="0"/>
      <w:smallCaps w:val="0"/>
      <w:color w:val="000000"/>
      <w:spacing w:val="-11"/>
      <w:w w:val="100"/>
      <w:kern w:val="2"/>
      <w:sz w:val="15"/>
      <w:szCs w:val="1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DuD7/NeniM3gd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23045-771A-4FF2-8105-02C5148F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3724</Words>
  <Characters>21227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Ветрова Ирина Сергеевна</cp:lastModifiedBy>
  <cp:revision>46</cp:revision>
  <cp:lastPrinted>2019-01-14T09:27:00Z</cp:lastPrinted>
  <dcterms:created xsi:type="dcterms:W3CDTF">2019-03-13T11:18:00Z</dcterms:created>
  <dcterms:modified xsi:type="dcterms:W3CDTF">2019-03-15T09:44:00Z</dcterms:modified>
</cp:coreProperties>
</file>