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2657" w:rsidRPr="001D2657" w:rsidRDefault="001D2657" w:rsidP="001D265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Pr="001D265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Антитеррористический контент</w:t>
      </w:r>
    </w:p>
    <w:p w:rsidR="001D2657" w:rsidRPr="001D2657" w:rsidRDefault="001D2657" w:rsidP="001D265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В настоящее время медиа-контент, продвигающий идеологию терроризма, носит наступательный, агрессивный характер, отличается тщательной теоретической проработкой, продуманным спектром методов управляющего информационно-психологического воздействия на пользователей и защищенностью ресурсов. Активная пропагандистская и вербовочная деятельность международных террористических организаций, сообществ и отдельных лиц принимает новые формы, для ее ведения используются современные средства коммуникации. Последовательная работа </w:t>
      </w:r>
      <w:proofErr w:type="spellStart"/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Роскомнадзора</w:t>
      </w:r>
      <w:proofErr w:type="spellEnd"/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во взаимодействии с правоохранительными органами по выявлению и блокировке противоправного контента в сети «Интернет» позволила значительно сократить количество ресурсов, </w:t>
      </w:r>
      <w:proofErr w:type="spellStart"/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>модерируемых</w:t>
      </w:r>
      <w:proofErr w:type="spellEnd"/>
      <w:r w:rsidRPr="001D2657">
        <w:rPr>
          <w:rFonts w:ascii="Times New Roman" w:eastAsia="Times New Roman" w:hAnsi="Times New Roman" w:cs="Times New Roman"/>
          <w:color w:val="000000"/>
          <w:sz w:val="30"/>
          <w:szCs w:val="30"/>
          <w:shd w:val="clear" w:color="auto" w:fill="FFFFFF"/>
          <w:lang w:eastAsia="ru-RU"/>
        </w:rPr>
        <w:t xml:space="preserve"> МТО. Наработанный федеральными, региональными и местными органами власти опыт подготовки и распространения антитеррористического контента способствует заполнению информационного пространства тематическими материалами, направленными на формирование у населения нетерпимого отношения к идеологии терроризма. В целях совершенствования данной работы в части эффективного воздействия на целевую аудиторию и распространения антитеррористических материалов по наиболее популярным информационным каналам аппаратом Национального антитеррористического комитета обобщена положительная практика, имеющаяся в федеральных и региональных органах власти.</w:t>
      </w:r>
    </w:p>
    <w:p w:rsidR="001D2657" w:rsidRPr="001D2657" w:rsidRDefault="001D2657" w:rsidP="001D265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1347" w:rsidRPr="00FE1347" w:rsidRDefault="00FE1347" w:rsidP="00FE134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FE13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Ссылки на антитеррористический и </w:t>
      </w:r>
      <w:proofErr w:type="spellStart"/>
      <w:r w:rsidRPr="00FE13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антиэкстремистский</w:t>
      </w:r>
      <w:proofErr w:type="spellEnd"/>
      <w:r w:rsidRPr="00FE134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контент</w:t>
      </w:r>
    </w:p>
    <w:p w:rsidR="00FE1347" w:rsidRPr="00FE1347" w:rsidRDefault="00FE1347" w:rsidP="00FE1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21.</w:t>
      </w:r>
      <w:bookmarkStart w:id="0" w:name="_GoBack"/>
      <w:bookmarkEnd w:id="0"/>
      <w:r w:rsidRPr="00FE1347">
        <w:rPr>
          <w:rFonts w:ascii="Times New Roman" w:eastAsia="Times New Roman" w:hAnsi="Times New Roman" w:cs="Times New Roman"/>
          <w:sz w:val="24"/>
          <w:szCs w:val="24"/>
          <w:lang w:eastAsia="ru-RU"/>
        </w:rPr>
        <w:t>05.2024</w:t>
      </w:r>
    </w:p>
    <w:p w:rsidR="00FE1347" w:rsidRPr="00FE1347" w:rsidRDefault="00FE1347" w:rsidP="00FE13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E1347">
        <w:rPr>
          <w:rFonts w:ascii="Times New Roman" w:eastAsia="Times New Roman" w:hAnsi="Times New Roman" w:cs="Times New Roman"/>
          <w:color w:val="031933"/>
          <w:sz w:val="24"/>
          <w:szCs w:val="24"/>
          <w:bdr w:val="none" w:sz="0" w:space="0" w:color="auto" w:frame="1"/>
          <w:lang w:eastAsia="ru-RU"/>
        </w:rPr>
        <w:t>Материал</w:t>
      </w:r>
      <w:r w:rsidRPr="00FE1347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посвящен вопросам функционирования общегосударственной системы противодействия терроризму, профилактики терроризма, в том числе противодействия идеологии терроризма, а также обеспечения антитеррористической защищенности.</w:t>
      </w:r>
    </w:p>
    <w:p w:rsidR="00FE1347" w:rsidRPr="00FE1347" w:rsidRDefault="00FE1347" w:rsidP="00FE13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" w:tgtFrame="https://rusneb.ru/collections/2373_protivodeystvie_terrorizmu_v_rossii/" w:tooltip="https://rusneb.ru/collections/2373_protivodeystvie_terrorizmu_v_rossii/" w:history="1">
        <w:r w:rsidRPr="00FE134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https://rusneb.ru/collections/2373_protivodeystvie_terrorizmu_v_rossii/</w:t>
        </w:r>
      </w:hyperlink>
      <w:r w:rsidRPr="00FE134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1347" w:rsidRPr="00FE1347" w:rsidRDefault="00FE1347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FE134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Ссылки на официальные сайты федеральных органов и учреждений - субъектов профилактики терроризма, содержащие антитеррористический и </w:t>
      </w:r>
      <w:proofErr w:type="spellStart"/>
      <w:r w:rsidRPr="00FE134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>антиэкстремистский</w:t>
      </w:r>
      <w:proofErr w:type="spellEnd"/>
      <w:r w:rsidRPr="00FE1347">
        <w:rPr>
          <w:rFonts w:ascii="Times New Roman" w:eastAsia="Times New Roman" w:hAnsi="Times New Roman" w:cs="Times New Roman"/>
          <w:color w:val="555555"/>
          <w:sz w:val="21"/>
          <w:szCs w:val="21"/>
          <w:lang w:eastAsia="ru-RU"/>
        </w:rPr>
        <w:t xml:space="preserve"> контент</w:t>
      </w:r>
    </w:p>
    <w:p w:rsidR="00FE1347" w:rsidRPr="00FE1347" w:rsidRDefault="00FE1347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https://scienceport.ncpti.ru</w:t>
        </w:r>
      </w:hyperlink>
    </w:p>
    <w:p w:rsidR="00FE1347" w:rsidRPr="00FE1347" w:rsidRDefault="00FE1347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https://ncpti.su</w:t>
        </w:r>
      </w:hyperlink>
    </w:p>
    <w:p w:rsidR="00FE1347" w:rsidRPr="00FE1347" w:rsidRDefault="00FE1347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http://nac.gov.ru</w:t>
        </w:r>
      </w:hyperlink>
    </w:p>
    <w:p w:rsidR="00FE1347" w:rsidRPr="00FE1347" w:rsidRDefault="00FE1347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http://www.fsb.ru/fsb/npd/terror.htm</w:t>
        </w:r>
      </w:hyperlink>
    </w:p>
    <w:p w:rsidR="00FE1347" w:rsidRPr="00FE1347" w:rsidRDefault="00FE1347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r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https://мвд.рф/нет-экстремизму</w:t>
        </w:r>
      </w:hyperlink>
    </w:p>
    <w:p w:rsidR="00FE1347" w:rsidRPr="00FE1347" w:rsidRDefault="00FE1347" w:rsidP="00FE1347">
      <w:pPr>
        <w:spacing w:before="100" w:beforeAutospacing="1" w:after="0" w:line="240" w:lineRule="auto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FE1347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https://kc.cfuv.ru</w:t>
        </w:r>
      </w:hyperlink>
    </w:p>
    <w:p w:rsidR="00AC45E2" w:rsidRDefault="00AC45E2"/>
    <w:sectPr w:rsidR="00AC45E2" w:rsidSect="001D26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B1E"/>
    <w:rsid w:val="001D2657"/>
    <w:rsid w:val="00440B1E"/>
    <w:rsid w:val="00AC45E2"/>
    <w:rsid w:val="00FE1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D7CD7B-2C2C-4EC1-9385-588E6D6C3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1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2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09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79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2884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183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978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663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14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6287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7642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8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825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557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10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9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54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sb.ru/fsb/npd/terror.ht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nac.gov.ru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ncpti.su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scienceport.ncpti.ru/" TargetMode="External"/><Relationship Id="rId10" Type="http://schemas.openxmlformats.org/officeDocument/2006/relationships/hyperlink" Target="https://kc.cfuv.ru/" TargetMode="External"/><Relationship Id="rId4" Type="http://schemas.openxmlformats.org/officeDocument/2006/relationships/hyperlink" Target="https://rusneb.ru/collections/2373_protivodeystvie_terrorizmu_v_rossii/" TargetMode="External"/><Relationship Id="rId9" Type="http://schemas.openxmlformats.org/officeDocument/2006/relationships/hyperlink" Target="https://xn--b1aew.xn--p1ai/%D0%BD%D0%B5%D1%82-%D1%8D%D0%BA%D1%81%D1%82%D1%80%D0%B5%D0%BC%D0%B8%D0%B7%D0%BC%D1%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2255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2024-05-21T09:35:00Z</dcterms:created>
  <dcterms:modified xsi:type="dcterms:W3CDTF">2024-05-21T09:40:00Z</dcterms:modified>
</cp:coreProperties>
</file>