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DDE" w:rsidRPr="005A422C" w:rsidRDefault="007B0586">
      <w:pPr>
        <w:spacing w:after="0" w:line="408" w:lineRule="auto"/>
        <w:ind w:left="120"/>
        <w:jc w:val="center"/>
        <w:rPr>
          <w:lang w:val="ru-RU"/>
        </w:rPr>
      </w:pPr>
      <w:bookmarkStart w:id="0" w:name="block-55292167"/>
      <w:r w:rsidRPr="005A42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16DDE" w:rsidRPr="005A422C" w:rsidRDefault="00316DDE">
      <w:pPr>
        <w:spacing w:after="0" w:line="408" w:lineRule="auto"/>
        <w:ind w:left="120"/>
        <w:jc w:val="center"/>
        <w:rPr>
          <w:lang w:val="ru-RU"/>
        </w:rPr>
      </w:pPr>
    </w:p>
    <w:p w:rsidR="00316DDE" w:rsidRPr="005A422C" w:rsidRDefault="00316DDE">
      <w:pPr>
        <w:spacing w:after="0" w:line="408" w:lineRule="auto"/>
        <w:ind w:left="120"/>
        <w:jc w:val="center"/>
        <w:rPr>
          <w:lang w:val="ru-RU"/>
        </w:rPr>
      </w:pPr>
    </w:p>
    <w:p w:rsidR="00316DDE" w:rsidRPr="005A422C" w:rsidRDefault="007B0586">
      <w:pPr>
        <w:spacing w:after="0" w:line="408" w:lineRule="auto"/>
        <w:ind w:left="120"/>
        <w:jc w:val="center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МБОУ Комсомольская СОШ</w:t>
      </w:r>
    </w:p>
    <w:p w:rsidR="00316DDE" w:rsidRPr="005A422C" w:rsidRDefault="00316DDE">
      <w:pPr>
        <w:spacing w:after="0"/>
        <w:ind w:left="120"/>
        <w:rPr>
          <w:lang w:val="ru-RU"/>
        </w:rPr>
      </w:pPr>
    </w:p>
    <w:p w:rsidR="00316DDE" w:rsidRPr="005A422C" w:rsidRDefault="00316DDE">
      <w:pPr>
        <w:spacing w:after="0"/>
        <w:ind w:left="120"/>
        <w:rPr>
          <w:lang w:val="ru-RU"/>
        </w:rPr>
      </w:pPr>
    </w:p>
    <w:p w:rsidR="00316DDE" w:rsidRPr="005A422C" w:rsidRDefault="00316DDE">
      <w:pPr>
        <w:spacing w:after="0"/>
        <w:ind w:left="120"/>
        <w:rPr>
          <w:lang w:val="ru-RU"/>
        </w:rPr>
      </w:pPr>
    </w:p>
    <w:p w:rsidR="00316DDE" w:rsidRPr="005A422C" w:rsidRDefault="00316DDE">
      <w:pPr>
        <w:spacing w:after="0"/>
        <w:ind w:left="120"/>
        <w:rPr>
          <w:lang w:val="ru-RU"/>
        </w:rPr>
      </w:pPr>
    </w:p>
    <w:p w:rsidR="00316DDE" w:rsidRPr="005A422C" w:rsidRDefault="00316DDE">
      <w:pPr>
        <w:spacing w:after="0"/>
        <w:ind w:left="120"/>
        <w:rPr>
          <w:lang w:val="ru-RU"/>
        </w:rPr>
      </w:pPr>
    </w:p>
    <w:p w:rsidR="00316DDE" w:rsidRPr="005A422C" w:rsidRDefault="00316DDE">
      <w:pPr>
        <w:spacing w:after="0"/>
        <w:ind w:left="120"/>
        <w:rPr>
          <w:lang w:val="ru-RU"/>
        </w:rPr>
      </w:pPr>
    </w:p>
    <w:p w:rsidR="00316DDE" w:rsidRPr="005A422C" w:rsidRDefault="00316DDE">
      <w:pPr>
        <w:spacing w:after="0"/>
        <w:ind w:left="120"/>
        <w:rPr>
          <w:lang w:val="ru-RU"/>
        </w:rPr>
      </w:pPr>
    </w:p>
    <w:p w:rsidR="00316DDE" w:rsidRPr="005A422C" w:rsidRDefault="00316DDE">
      <w:pPr>
        <w:spacing w:after="0"/>
        <w:ind w:left="120"/>
        <w:rPr>
          <w:lang w:val="ru-RU"/>
        </w:rPr>
      </w:pPr>
    </w:p>
    <w:p w:rsidR="00316DDE" w:rsidRPr="005A422C" w:rsidRDefault="00316DDE">
      <w:pPr>
        <w:spacing w:after="0"/>
        <w:ind w:left="120"/>
        <w:rPr>
          <w:lang w:val="ru-RU"/>
        </w:rPr>
      </w:pPr>
      <w:bookmarkStart w:id="1" w:name="_GoBack"/>
      <w:bookmarkEnd w:id="1"/>
    </w:p>
    <w:p w:rsidR="00316DDE" w:rsidRPr="005A422C" w:rsidRDefault="007B0586">
      <w:pPr>
        <w:spacing w:after="0" w:line="408" w:lineRule="auto"/>
        <w:ind w:left="120"/>
        <w:jc w:val="center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16DDE" w:rsidRPr="005A422C" w:rsidRDefault="007B0586">
      <w:pPr>
        <w:spacing w:after="0" w:line="408" w:lineRule="auto"/>
        <w:ind w:left="120"/>
        <w:jc w:val="center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7145324)</w:t>
      </w: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7B0586">
      <w:pPr>
        <w:spacing w:after="0" w:line="408" w:lineRule="auto"/>
        <w:ind w:left="120"/>
        <w:jc w:val="center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316DDE" w:rsidRPr="005A422C" w:rsidRDefault="007B0586">
      <w:pPr>
        <w:spacing w:after="0" w:line="408" w:lineRule="auto"/>
        <w:ind w:left="120"/>
        <w:jc w:val="center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5A422C" w:rsidRDefault="00316DDE">
      <w:pPr>
        <w:spacing w:after="0"/>
        <w:ind w:left="120"/>
        <w:jc w:val="center"/>
        <w:rPr>
          <w:lang w:val="ru-RU"/>
        </w:rPr>
      </w:pPr>
    </w:p>
    <w:p w:rsidR="00316DDE" w:rsidRPr="003643C1" w:rsidRDefault="00316DDE" w:rsidP="003643C1">
      <w:pPr>
        <w:spacing w:after="0"/>
        <w:rPr>
          <w:lang w:val="ru-RU"/>
        </w:rPr>
      </w:pPr>
    </w:p>
    <w:p w:rsidR="00316DDE" w:rsidRPr="003643C1" w:rsidRDefault="007B0586">
      <w:pPr>
        <w:spacing w:after="0"/>
        <w:ind w:left="120"/>
        <w:jc w:val="center"/>
        <w:rPr>
          <w:lang w:val="ru-RU"/>
        </w:rPr>
      </w:pPr>
      <w:bookmarkStart w:id="2" w:name="4cef1e44-9965-42f4-9abc-c66bc6a4ed05"/>
      <w:r w:rsidRPr="005A422C">
        <w:rPr>
          <w:rFonts w:ascii="Times New Roman" w:hAnsi="Times New Roman"/>
          <w:b/>
          <w:color w:val="000000"/>
          <w:sz w:val="28"/>
          <w:lang w:val="ru-RU"/>
        </w:rPr>
        <w:t xml:space="preserve">с.Тюльпаны </w:t>
      </w:r>
      <w:bookmarkEnd w:id="2"/>
      <w:r w:rsidRPr="005A422C">
        <w:rPr>
          <w:rFonts w:ascii="Times New Roman" w:hAnsi="Times New Roman"/>
          <w:b/>
          <w:color w:val="000000"/>
          <w:sz w:val="28"/>
          <w:lang w:val="ru-RU"/>
        </w:rPr>
        <w:t>2025 г</w:t>
      </w:r>
      <w:bookmarkStart w:id="3" w:name="55fbcee7-c9ab-48de-99f2-3f30ab5c08f8"/>
      <w:bookmarkEnd w:id="3"/>
      <w:r w:rsidR="003643C1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316DDE" w:rsidRPr="003643C1" w:rsidRDefault="00316DDE">
      <w:pPr>
        <w:rPr>
          <w:lang w:val="ru-RU"/>
        </w:rPr>
        <w:sectPr w:rsidR="00316DDE" w:rsidRPr="003643C1">
          <w:pgSz w:w="11906" w:h="16383"/>
          <w:pgMar w:top="1134" w:right="850" w:bottom="1134" w:left="1701" w:header="720" w:footer="720" w:gutter="0"/>
          <w:cols w:space="720"/>
        </w:sectPr>
      </w:pP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bookmarkStart w:id="4" w:name="block-55292168"/>
      <w:bookmarkEnd w:id="0"/>
      <w:r w:rsidRPr="005A422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5A422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5" w:name="88e7274f-146c-45cf-bb6c-0aa84ae038d1"/>
      <w:r w:rsidRPr="005A422C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316DDE" w:rsidRPr="005A422C" w:rsidRDefault="00316DDE">
      <w:pPr>
        <w:rPr>
          <w:lang w:val="ru-RU"/>
        </w:rPr>
        <w:sectPr w:rsidR="00316DDE" w:rsidRPr="005A422C">
          <w:pgSz w:w="11906" w:h="16383"/>
          <w:pgMar w:top="1134" w:right="850" w:bottom="1134" w:left="1701" w:header="720" w:footer="720" w:gutter="0"/>
          <w:cols w:space="720"/>
        </w:sectPr>
      </w:pP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bookmarkStart w:id="6" w:name="block-55292169"/>
      <w:bookmarkEnd w:id="4"/>
      <w:r w:rsidRPr="005A422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5A42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5A42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316DDE" w:rsidRDefault="007B0586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3643C1" w:rsidRPr="003643C1" w:rsidRDefault="003643C1">
      <w:pPr>
        <w:spacing w:after="0" w:line="264" w:lineRule="auto"/>
        <w:ind w:firstLine="60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Функции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Координата точки на прямой. Числовые промежутки. Расстояние между двумя точками координатной прямой.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A422C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lastRenderedPageBreak/>
        <w:t>График функции. Чтение свойств функции по её графику. Примеры графиков функций, отражающих реальные процессы.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5A422C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9" w:name="_Toc124426230"/>
      <w:bookmarkEnd w:id="9"/>
      <w:r w:rsidRPr="005A42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5A422C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5A422C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5A422C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A422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5A422C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316DDE" w:rsidRPr="005A422C" w:rsidRDefault="00316DDE">
      <w:pPr>
        <w:rPr>
          <w:lang w:val="ru-RU"/>
        </w:rPr>
        <w:sectPr w:rsidR="00316DDE" w:rsidRPr="005A422C">
          <w:pgSz w:w="11906" w:h="16383"/>
          <w:pgMar w:top="1134" w:right="850" w:bottom="1134" w:left="1701" w:header="720" w:footer="720" w:gutter="0"/>
          <w:cols w:space="720"/>
        </w:sectPr>
      </w:pP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bookmarkStart w:id="10" w:name="block-55292164"/>
      <w:bookmarkEnd w:id="6"/>
      <w:r w:rsidRPr="005A422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5A422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Default="007B0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16DDE" w:rsidRPr="005A422C" w:rsidRDefault="007B0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16DDE" w:rsidRPr="005A422C" w:rsidRDefault="007B0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16DDE" w:rsidRPr="005A422C" w:rsidRDefault="007B0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16DDE" w:rsidRPr="005A422C" w:rsidRDefault="007B0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16DDE" w:rsidRPr="005A422C" w:rsidRDefault="007B0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16DDE" w:rsidRPr="005A422C" w:rsidRDefault="007B058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16DDE" w:rsidRDefault="007B0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16DDE" w:rsidRPr="005A422C" w:rsidRDefault="007B05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16DDE" w:rsidRPr="005A422C" w:rsidRDefault="007B05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16DDE" w:rsidRPr="005A422C" w:rsidRDefault="007B05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16DDE" w:rsidRPr="005A422C" w:rsidRDefault="007B058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16DDE" w:rsidRDefault="007B0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16DDE" w:rsidRPr="005A422C" w:rsidRDefault="007B05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16DDE" w:rsidRPr="005A422C" w:rsidRDefault="007B05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16DDE" w:rsidRPr="005A422C" w:rsidRDefault="007B05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16DDE" w:rsidRPr="005A422C" w:rsidRDefault="007B058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16DDE" w:rsidRDefault="007B0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16DDE" w:rsidRPr="005A422C" w:rsidRDefault="007B0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316DDE" w:rsidRPr="005A422C" w:rsidRDefault="007B0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16DDE" w:rsidRPr="005A422C" w:rsidRDefault="007B0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16DDE" w:rsidRPr="005A422C" w:rsidRDefault="007B0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16DDE" w:rsidRPr="005A422C" w:rsidRDefault="007B0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16DDE" w:rsidRPr="005A422C" w:rsidRDefault="007B058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16DDE" w:rsidRPr="005A422C" w:rsidRDefault="007B058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16DDE" w:rsidRDefault="007B058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16DDE" w:rsidRPr="005A422C" w:rsidRDefault="007B05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16DDE" w:rsidRPr="005A422C" w:rsidRDefault="007B05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16DDE" w:rsidRPr="005A422C" w:rsidRDefault="007B058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left="12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316DDE" w:rsidRPr="005A422C" w:rsidRDefault="00316DDE">
      <w:pPr>
        <w:spacing w:after="0" w:line="264" w:lineRule="auto"/>
        <w:ind w:left="120"/>
        <w:jc w:val="both"/>
        <w:rPr>
          <w:lang w:val="ru-RU"/>
        </w:rPr>
      </w:pP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4"/>
      <w:bookmarkEnd w:id="11"/>
      <w:r w:rsidRPr="005A42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A422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5"/>
      <w:bookmarkEnd w:id="12"/>
      <w:r w:rsidRPr="005A42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6"/>
      <w:bookmarkEnd w:id="13"/>
      <w:r w:rsidRPr="005A42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7"/>
      <w:bookmarkEnd w:id="14"/>
      <w:r w:rsidRPr="005A422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8"/>
      <w:bookmarkEnd w:id="15"/>
      <w:r w:rsidRPr="005A42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A422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40"/>
      <w:bookmarkEnd w:id="16"/>
      <w:r w:rsidRPr="005A42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41"/>
      <w:bookmarkEnd w:id="17"/>
      <w:r w:rsidRPr="005A422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42"/>
      <w:bookmarkEnd w:id="18"/>
      <w:r w:rsidRPr="005A42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3"/>
      <w:bookmarkEnd w:id="19"/>
      <w:r w:rsidRPr="005A42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316DDE" w:rsidRPr="005A422C" w:rsidRDefault="007B058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5A422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5A422C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A422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5A422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5"/>
      <w:bookmarkEnd w:id="20"/>
      <w:r w:rsidRPr="005A422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6"/>
      <w:bookmarkEnd w:id="21"/>
      <w:r w:rsidRPr="005A422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7"/>
      <w:bookmarkEnd w:id="22"/>
      <w:r w:rsidRPr="005A422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316DDE" w:rsidRPr="005A422C" w:rsidRDefault="007B0586">
      <w:pPr>
        <w:spacing w:after="0" w:line="360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5A422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5A422C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5A422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316DDE" w:rsidRPr="005A422C" w:rsidRDefault="007B0586">
      <w:pPr>
        <w:spacing w:after="0" w:line="264" w:lineRule="auto"/>
        <w:ind w:firstLine="600"/>
        <w:jc w:val="both"/>
        <w:rPr>
          <w:lang w:val="ru-RU"/>
        </w:rPr>
      </w:pPr>
      <w:r w:rsidRPr="005A422C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3" w:name="_Toc124426249"/>
      <w:bookmarkEnd w:id="23"/>
    </w:p>
    <w:p w:rsidR="00316DDE" w:rsidRPr="005A422C" w:rsidRDefault="00316DDE">
      <w:pPr>
        <w:rPr>
          <w:lang w:val="ru-RU"/>
        </w:rPr>
        <w:sectPr w:rsidR="00316DDE" w:rsidRPr="005A422C">
          <w:pgSz w:w="11906" w:h="16383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after="0"/>
        <w:ind w:left="120"/>
      </w:pPr>
      <w:bookmarkStart w:id="24" w:name="block-55292165"/>
      <w:bookmarkEnd w:id="10"/>
      <w:r w:rsidRPr="005A422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16DDE" w:rsidRDefault="007B0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316D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Default="00316DDE"/>
        </w:tc>
      </w:tr>
    </w:tbl>
    <w:p w:rsidR="00316DDE" w:rsidRDefault="00316DDE">
      <w:pPr>
        <w:sectPr w:rsidR="00316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16DD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16DDE" w:rsidRDefault="00316DDE"/>
        </w:tc>
      </w:tr>
    </w:tbl>
    <w:p w:rsidR="00316DDE" w:rsidRDefault="00316DDE">
      <w:pPr>
        <w:sectPr w:rsidR="00316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316DDE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</w:tr>
      <w:tr w:rsidR="00316DDE" w:rsidRPr="005A422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316DDE" w:rsidRDefault="00316DDE"/>
        </w:tc>
      </w:tr>
    </w:tbl>
    <w:p w:rsidR="00316DDE" w:rsidRPr="003643C1" w:rsidRDefault="00316DDE">
      <w:pPr>
        <w:rPr>
          <w:lang w:val="ru-RU"/>
        </w:rPr>
        <w:sectPr w:rsidR="00316DDE" w:rsidRPr="00364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DDE" w:rsidRPr="003643C1" w:rsidRDefault="00316DDE">
      <w:pPr>
        <w:rPr>
          <w:lang w:val="ru-RU"/>
        </w:rPr>
        <w:sectPr w:rsidR="00316DDE" w:rsidRPr="003643C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after="0"/>
        <w:ind w:left="120"/>
      </w:pPr>
      <w:bookmarkStart w:id="25" w:name="block-55292166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16DDE" w:rsidRDefault="007B0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316DD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BC2995">
              <w:rPr>
                <w:rFonts w:ascii="Times New Roman" w:hAnsi="Times New Roman"/>
                <w:color w:val="000000"/>
                <w:sz w:val="24"/>
                <w:highlight w:val="green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15/09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D374F8">
              <w:rPr>
                <w:rFonts w:ascii="Times New Roman" w:hAnsi="Times New Roman"/>
                <w:color w:val="000000"/>
                <w:sz w:val="24"/>
                <w:highlight w:val="green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17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C1C5B">
              <w:rPr>
                <w:rFonts w:ascii="Times New Roman" w:hAnsi="Times New Roman"/>
                <w:color w:val="000000"/>
                <w:sz w:val="24"/>
                <w:highlight w:val="green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A93861">
              <w:rPr>
                <w:rFonts w:ascii="Times New Roman" w:hAnsi="Times New Roman"/>
                <w:color w:val="000000"/>
                <w:sz w:val="24"/>
                <w:highlight w:val="green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C94A51">
              <w:rPr>
                <w:rFonts w:ascii="Times New Roman" w:hAnsi="Times New Roman"/>
                <w:color w:val="000000"/>
                <w:sz w:val="24"/>
                <w:highlight w:val="green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2E0EAA">
              <w:rPr>
                <w:rFonts w:ascii="Times New Roman" w:hAnsi="Times New Roman"/>
                <w:color w:val="000000"/>
                <w:sz w:val="24"/>
                <w:highlight w:val="green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26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1758BB">
              <w:rPr>
                <w:rFonts w:ascii="Times New Roman" w:hAnsi="Times New Roman"/>
                <w:color w:val="000000"/>
                <w:sz w:val="24"/>
                <w:highlight w:val="green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077CC0">
              <w:rPr>
                <w:rFonts w:ascii="Times New Roman" w:hAnsi="Times New Roman"/>
                <w:color w:val="000000"/>
                <w:sz w:val="24"/>
                <w:highlight w:val="green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01/10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CB4625">
              <w:rPr>
                <w:rFonts w:ascii="Times New Roman" w:hAnsi="Times New Roman"/>
                <w:color w:val="000000"/>
                <w:sz w:val="24"/>
                <w:highlight w:val="green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06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08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2A3BF8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17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highlight w:val="green"/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highlight w:val="green"/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27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highlight w:val="green"/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Pr="00312FD9" w:rsidRDefault="00312FD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 октября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1B5EF4">
              <w:rPr>
                <w:rFonts w:ascii="Times New Roman" w:hAnsi="Times New Roman"/>
                <w:color w:val="000000"/>
                <w:sz w:val="24"/>
                <w:highlight w:val="green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31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1B5EF4">
              <w:rPr>
                <w:rFonts w:ascii="Times New Roman" w:hAnsi="Times New Roman"/>
                <w:color w:val="000000"/>
                <w:sz w:val="24"/>
                <w:highlight w:val="green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03/11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1B5EF4">
              <w:rPr>
                <w:rFonts w:ascii="Times New Roman" w:hAnsi="Times New Roman"/>
                <w:color w:val="000000"/>
                <w:sz w:val="24"/>
                <w:highlight w:val="green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BD1B2A">
              <w:rPr>
                <w:rFonts w:ascii="Times New Roman" w:hAnsi="Times New Roman"/>
                <w:color w:val="000000"/>
                <w:sz w:val="24"/>
                <w:highlight w:val="green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07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17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21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B47AA8">
              <w:rPr>
                <w:rFonts w:ascii="Times New Roman" w:hAnsi="Times New Roman"/>
                <w:color w:val="000000"/>
                <w:sz w:val="24"/>
                <w:highlight w:val="green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26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7878C7" w:rsidRDefault="007B0586">
            <w:pPr>
              <w:spacing w:after="0"/>
              <w:ind w:left="135"/>
              <w:rPr>
                <w:lang w:val="ru-RU"/>
              </w:rPr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28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01/12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03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05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08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6B2005">
              <w:rPr>
                <w:rFonts w:ascii="Times New Roman" w:hAnsi="Times New Roman"/>
                <w:color w:val="000000"/>
                <w:sz w:val="24"/>
                <w:highlight w:val="green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6A74AF" w:rsidRDefault="007B0586">
            <w:pPr>
              <w:spacing w:after="0"/>
              <w:ind w:left="135"/>
              <w:rPr>
                <w:color w:val="000000" w:themeColor="text1"/>
              </w:rPr>
            </w:pPr>
            <w:r w:rsidRPr="006A74AF">
              <w:rPr>
                <w:rFonts w:ascii="Times New Roman" w:hAnsi="Times New Roman"/>
                <w:color w:val="000000" w:themeColor="text1"/>
                <w:sz w:val="24"/>
                <w:highlight w:val="green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0111DD" w:rsidRDefault="007B0586">
            <w:pPr>
              <w:spacing w:after="0"/>
              <w:ind w:left="135"/>
              <w:rPr>
                <w:highlight w:val="green"/>
              </w:rPr>
            </w:pPr>
            <w:r w:rsidRPr="000111DD">
              <w:rPr>
                <w:rFonts w:ascii="Times New Roman" w:hAnsi="Times New Roman"/>
                <w:color w:val="000000"/>
                <w:sz w:val="24"/>
                <w:highlight w:val="green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17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0111DD" w:rsidRDefault="007B0586">
            <w:pPr>
              <w:spacing w:after="0"/>
              <w:ind w:left="135"/>
              <w:rPr>
                <w:highlight w:val="green"/>
              </w:rPr>
            </w:pPr>
            <w:r w:rsidRPr="000111DD">
              <w:rPr>
                <w:rFonts w:ascii="Times New Roman" w:hAnsi="Times New Roman"/>
                <w:color w:val="000000"/>
                <w:sz w:val="24"/>
                <w:highlight w:val="green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0111DD">
              <w:rPr>
                <w:rFonts w:ascii="Times New Roman" w:hAnsi="Times New Roman"/>
                <w:color w:val="000000"/>
                <w:sz w:val="24"/>
                <w:highlight w:val="green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22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CC5C93" w:rsidRDefault="007B0586">
            <w:pPr>
              <w:spacing w:after="0"/>
              <w:ind w:left="135"/>
              <w:rPr>
                <w:highlight w:val="green"/>
              </w:rPr>
            </w:pPr>
            <w:r w:rsidRPr="00CC5C93">
              <w:rPr>
                <w:rFonts w:ascii="Times New Roman" w:hAnsi="Times New Roman"/>
                <w:color w:val="000000"/>
                <w:sz w:val="24"/>
                <w:highlight w:val="green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5B5BA7">
            <w:pPr>
              <w:spacing w:after="0"/>
              <w:ind w:left="135"/>
            </w:pPr>
            <w:r>
              <w:t>24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CC5C93" w:rsidRDefault="007B0586">
            <w:pPr>
              <w:spacing w:after="0"/>
              <w:ind w:left="135"/>
              <w:rPr>
                <w:highlight w:val="green"/>
              </w:rPr>
            </w:pPr>
            <w:r w:rsidRPr="00CC5C93">
              <w:rPr>
                <w:rFonts w:ascii="Times New Roman" w:hAnsi="Times New Roman"/>
                <w:color w:val="000000"/>
                <w:sz w:val="24"/>
                <w:highlight w:val="green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DDE" w:rsidRDefault="00316DDE"/>
        </w:tc>
      </w:tr>
    </w:tbl>
    <w:p w:rsidR="00316DDE" w:rsidRDefault="00316DDE">
      <w:pPr>
        <w:sectPr w:rsidR="00316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316DD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BC2995">
              <w:rPr>
                <w:rFonts w:ascii="Times New Roman" w:hAnsi="Times New Roman"/>
                <w:color w:val="000000"/>
                <w:sz w:val="24"/>
                <w:highlight w:val="green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E96E15">
              <w:rPr>
                <w:rFonts w:ascii="Times New Roman" w:hAnsi="Times New Roman"/>
                <w:color w:val="000000"/>
                <w:sz w:val="24"/>
                <w:highlight w:val="green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DC4D03">
              <w:rPr>
                <w:rFonts w:ascii="Times New Roman" w:hAnsi="Times New Roman"/>
                <w:color w:val="000000"/>
                <w:sz w:val="24"/>
                <w:highlight w:val="green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9B2A47">
              <w:rPr>
                <w:rFonts w:ascii="Times New Roman" w:hAnsi="Times New Roman"/>
                <w:color w:val="000000"/>
                <w:sz w:val="24"/>
                <w:highlight w:val="green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98374D">
              <w:rPr>
                <w:rFonts w:ascii="Times New Roman" w:hAnsi="Times New Roman"/>
                <w:color w:val="000000"/>
                <w:sz w:val="24"/>
                <w:highlight w:val="green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55310">
              <w:rPr>
                <w:rFonts w:ascii="Times New Roman" w:hAnsi="Times New Roman"/>
                <w:color w:val="000000"/>
                <w:sz w:val="24"/>
                <w:highlight w:val="green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D374F8">
              <w:rPr>
                <w:rFonts w:ascii="Times New Roman" w:hAnsi="Times New Roman"/>
                <w:color w:val="000000"/>
                <w:sz w:val="24"/>
                <w:highlight w:val="green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C1C5B">
              <w:rPr>
                <w:rFonts w:ascii="Times New Roman" w:hAnsi="Times New Roman"/>
                <w:color w:val="000000"/>
                <w:sz w:val="24"/>
                <w:highlight w:val="green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A93861">
              <w:rPr>
                <w:rFonts w:ascii="Times New Roman" w:hAnsi="Times New Roman"/>
                <w:color w:val="000000"/>
                <w:sz w:val="24"/>
                <w:highlight w:val="green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C94A51">
              <w:rPr>
                <w:rFonts w:ascii="Times New Roman" w:hAnsi="Times New Roman"/>
                <w:color w:val="000000"/>
                <w:sz w:val="24"/>
                <w:highlight w:val="green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2E0EAA">
              <w:rPr>
                <w:rFonts w:ascii="Times New Roman" w:hAnsi="Times New Roman"/>
                <w:color w:val="000000"/>
                <w:sz w:val="24"/>
                <w:highlight w:val="green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 xml:space="preserve">Преобразование числовых </w:t>
            </w: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D425AD">
              <w:rPr>
                <w:rFonts w:ascii="Times New Roman" w:hAnsi="Times New Roman"/>
                <w:color w:val="000000"/>
                <w:sz w:val="24"/>
                <w:highlight w:val="green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2A3BF8">
              <w:rPr>
                <w:rFonts w:ascii="Times New Roman" w:hAnsi="Times New Roman"/>
                <w:color w:val="000000"/>
                <w:sz w:val="24"/>
                <w:highlight w:val="green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2A3BF8" w:rsidRDefault="007B0586">
            <w:pPr>
              <w:spacing w:after="0"/>
              <w:ind w:left="135"/>
              <w:rPr>
                <w:highlight w:val="green"/>
              </w:rPr>
            </w:pPr>
            <w:r w:rsidRPr="002A3BF8">
              <w:rPr>
                <w:rFonts w:ascii="Times New Roman" w:hAnsi="Times New Roman"/>
                <w:color w:val="000000"/>
                <w:sz w:val="24"/>
                <w:highlight w:val="green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highlight w:val="green"/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29/10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highlight w:val="green"/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31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2A3BF8" w:rsidRDefault="007B0586">
            <w:pPr>
              <w:spacing w:after="0"/>
              <w:ind w:left="135"/>
              <w:rPr>
                <w:highlight w:val="green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 xml:space="preserve">Контрольная работа по темам "Квадратные корни. </w:t>
            </w:r>
            <w:r w:rsidRPr="002A3BF8">
              <w:rPr>
                <w:rFonts w:ascii="Times New Roman" w:hAnsi="Times New Roman"/>
                <w:color w:val="000000"/>
                <w:sz w:val="24"/>
                <w:highlight w:val="green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03/11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1B5EF4">
              <w:rPr>
                <w:rFonts w:ascii="Times New Roman" w:hAnsi="Times New Roman"/>
                <w:color w:val="000000"/>
                <w:sz w:val="24"/>
                <w:highlight w:val="green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05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07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BD1B2A">
              <w:rPr>
                <w:rFonts w:ascii="Times New Roman" w:hAnsi="Times New Roman"/>
                <w:color w:val="000000"/>
                <w:sz w:val="24"/>
                <w:highlight w:val="green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BD1B2A">
              <w:rPr>
                <w:rFonts w:ascii="Times New Roman" w:hAnsi="Times New Roman"/>
                <w:color w:val="000000"/>
                <w:sz w:val="24"/>
                <w:highlight w:val="green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14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BD1B2A">
              <w:rPr>
                <w:rFonts w:ascii="Times New Roman" w:hAnsi="Times New Roman"/>
                <w:color w:val="000000"/>
                <w:sz w:val="24"/>
                <w:highlight w:val="green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17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BD1B2A">
              <w:rPr>
                <w:rFonts w:ascii="Times New Roman" w:hAnsi="Times New Roman"/>
                <w:color w:val="000000"/>
                <w:sz w:val="24"/>
                <w:highlight w:val="green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19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 xml:space="preserve">Сложение, вычитание, умножение </w:t>
            </w: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27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01/12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04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06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08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13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15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878C7">
              <w:rPr>
                <w:rFonts w:ascii="Times New Roman" w:hAnsi="Times New Roman"/>
                <w:color w:val="000000"/>
                <w:sz w:val="24"/>
                <w:highlight w:val="green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18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6B2005">
              <w:rPr>
                <w:rFonts w:ascii="Times New Roman" w:hAnsi="Times New Roman"/>
                <w:color w:val="000000"/>
                <w:sz w:val="24"/>
                <w:highlight w:val="green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6B2005">
              <w:rPr>
                <w:rFonts w:ascii="Times New Roman" w:hAnsi="Times New Roman"/>
                <w:color w:val="000000"/>
                <w:sz w:val="24"/>
                <w:highlight w:val="green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22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0111DD">
              <w:rPr>
                <w:rFonts w:ascii="Times New Roman" w:hAnsi="Times New Roman"/>
                <w:color w:val="000000"/>
                <w:sz w:val="24"/>
                <w:highlight w:val="green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25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0111DD">
              <w:rPr>
                <w:rFonts w:ascii="Times New Roman" w:hAnsi="Times New Roman"/>
                <w:color w:val="000000"/>
                <w:sz w:val="24"/>
                <w:highlight w:val="green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27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01/01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0111DD">
              <w:rPr>
                <w:rFonts w:ascii="Times New Roman" w:hAnsi="Times New Roman"/>
                <w:color w:val="000000"/>
                <w:sz w:val="24"/>
                <w:highlight w:val="green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CC5C93">
              <w:rPr>
                <w:rFonts w:ascii="Times New Roman" w:hAnsi="Times New Roman"/>
                <w:color w:val="000000"/>
                <w:sz w:val="24"/>
                <w:highlight w:val="green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DDE" w:rsidRDefault="00316DDE"/>
        </w:tc>
      </w:tr>
    </w:tbl>
    <w:p w:rsidR="00316DDE" w:rsidRDefault="00316DDE">
      <w:pPr>
        <w:sectPr w:rsidR="00316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4076"/>
        <w:gridCol w:w="1151"/>
        <w:gridCol w:w="1841"/>
        <w:gridCol w:w="1910"/>
        <w:gridCol w:w="1347"/>
        <w:gridCol w:w="2837"/>
      </w:tblGrid>
      <w:tr w:rsidR="00316DDE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16DDE" w:rsidRDefault="00316D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16DDE" w:rsidRDefault="00316DDE"/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755310">
              <w:rPr>
                <w:rFonts w:ascii="Times New Roman" w:hAnsi="Times New Roman"/>
                <w:color w:val="000000"/>
                <w:sz w:val="24"/>
                <w:highlight w:val="green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C9185A">
              <w:rPr>
                <w:rFonts w:ascii="Times New Roman" w:hAnsi="Times New Roman"/>
                <w:color w:val="000000"/>
                <w:sz w:val="24"/>
                <w:highlight w:val="green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Линейное уравнение. Решение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CB4625">
              <w:rPr>
                <w:rFonts w:ascii="Times New Roman" w:hAnsi="Times New Roman"/>
                <w:color w:val="000000"/>
                <w:sz w:val="24"/>
                <w:highlight w:val="green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1D615F">
              <w:rPr>
                <w:rFonts w:ascii="Times New Roman" w:hAnsi="Times New Roman"/>
                <w:color w:val="000000"/>
                <w:sz w:val="24"/>
                <w:highlight w:val="green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584E39">
              <w:rPr>
                <w:rFonts w:ascii="Times New Roman" w:hAnsi="Times New Roman"/>
                <w:color w:val="000000"/>
                <w:sz w:val="24"/>
                <w:highlight w:val="green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2A3BF8">
              <w:rPr>
                <w:rFonts w:ascii="Times New Roman" w:hAnsi="Times New Roman"/>
                <w:color w:val="000000"/>
                <w:sz w:val="24"/>
                <w:highlight w:val="green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highlight w:val="green"/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highlight w:val="green"/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 xml:space="preserve">Решение текстовых задач </w:t>
            </w: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highlight w:val="green"/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24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26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29/10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 xml:space="preserve">Графическая интерпретация </w:t>
            </w: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C3A8E">
            <w:pPr>
              <w:spacing w:after="0"/>
              <w:ind w:left="135"/>
            </w:pPr>
            <w:r>
              <w:t>26/11</w:t>
            </w: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highlight w:val="green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16DDE" w:rsidRPr="005A422C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A422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316DDE" w:rsidRDefault="00316DDE">
            <w:pPr>
              <w:spacing w:after="0"/>
              <w:ind w:left="135"/>
            </w:pPr>
          </w:p>
        </w:tc>
      </w:tr>
      <w:tr w:rsidR="00316D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135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16DDE" w:rsidRDefault="00316DDE"/>
        </w:tc>
      </w:tr>
    </w:tbl>
    <w:p w:rsidR="00316DDE" w:rsidRDefault="00316DDE">
      <w:pPr>
        <w:sectPr w:rsidR="00316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DDE" w:rsidRDefault="00316DDE">
      <w:pPr>
        <w:sectPr w:rsidR="00316D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16DDE" w:rsidRPr="005A422C" w:rsidRDefault="007B0586">
      <w:pPr>
        <w:spacing w:before="199" w:after="199" w:line="336" w:lineRule="auto"/>
        <w:ind w:left="120"/>
        <w:rPr>
          <w:lang w:val="ru-RU"/>
        </w:rPr>
      </w:pPr>
      <w:bookmarkStart w:id="26" w:name="block-55292170"/>
      <w:bookmarkEnd w:id="25"/>
      <w:r w:rsidRPr="005A422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316DDE" w:rsidRPr="005A422C" w:rsidRDefault="00316DDE">
      <w:pPr>
        <w:spacing w:before="199" w:after="199" w:line="336" w:lineRule="auto"/>
        <w:ind w:left="120"/>
        <w:rPr>
          <w:lang w:val="ru-RU"/>
        </w:rPr>
      </w:pPr>
    </w:p>
    <w:p w:rsidR="00316DDE" w:rsidRDefault="007B058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16DDE" w:rsidRDefault="00316D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/>
              <w:ind w:left="272"/>
              <w:rPr>
                <w:lang w:val="ru-RU"/>
              </w:rPr>
            </w:pPr>
            <w:r w:rsidRPr="005A422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316DDE" w:rsidRPr="005A422C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Pr="005A422C" w:rsidRDefault="007B0586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5A422C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316DD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316DDE" w:rsidRDefault="00316DDE">
      <w:pPr>
        <w:spacing w:after="0"/>
        <w:ind w:left="120"/>
      </w:pPr>
    </w:p>
    <w:p w:rsidR="00316DDE" w:rsidRDefault="007B0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16DDE" w:rsidRDefault="00316D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316DD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316DDE" w:rsidRDefault="007B0586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316DDE" w:rsidRDefault="00316DDE">
            <w:pPr>
              <w:spacing w:after="0" w:line="288" w:lineRule="auto"/>
              <w:ind w:left="314"/>
              <w:jc w:val="both"/>
            </w:pPr>
          </w:p>
          <w:p w:rsidR="00316DDE" w:rsidRDefault="007B0586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316DDE" w:rsidRDefault="007B0586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316DDE" w:rsidRDefault="00316DDE">
            <w:pPr>
              <w:spacing w:after="0" w:line="288" w:lineRule="auto"/>
              <w:ind w:left="314"/>
              <w:jc w:val="both"/>
            </w:pPr>
          </w:p>
          <w:p w:rsidR="00316DDE" w:rsidRDefault="007B058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316DDE" w:rsidRDefault="007B058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y =x², y = x³, y = |х|, описывать свойства числовой функции по её графику</w:t>
            </w:r>
          </w:p>
        </w:tc>
      </w:tr>
    </w:tbl>
    <w:p w:rsidR="00316DDE" w:rsidRDefault="00316DDE">
      <w:pPr>
        <w:spacing w:after="0"/>
        <w:ind w:left="120"/>
      </w:pPr>
    </w:p>
    <w:p w:rsidR="00316DDE" w:rsidRDefault="007B0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316DDE" w:rsidRDefault="00316D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функции изученных видов. Показывать схематически расположение на координатной плоскости графиков функций вида: y=kx, y=kx+b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, y=k/x, y=a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x²+bx+c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схематически расположение на координатной плоскости графиков функций вида y = ٧x, y = |х| и описывать свойства функций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 арифметической и геометрической прогрессий, суммы первых n членов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316DDE" w:rsidRDefault="00316DDE">
      <w:pPr>
        <w:sectPr w:rsidR="00316DDE">
          <w:pgSz w:w="11906" w:h="16383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before="199" w:after="199" w:line="336" w:lineRule="auto"/>
        <w:ind w:left="120"/>
      </w:pPr>
      <w:bookmarkStart w:id="27" w:name="block-5529217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16DDE" w:rsidRDefault="00316DDE">
      <w:pPr>
        <w:spacing w:before="199" w:after="199" w:line="336" w:lineRule="auto"/>
        <w:ind w:left="120"/>
      </w:pPr>
    </w:p>
    <w:p w:rsidR="00316DDE" w:rsidRDefault="007B058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316DDE" w:rsidRDefault="00316D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Переменные, числовое значение выражения с переменной. Допустимые значения переменных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зависимости между величинами в виде формулы. Вычисления по формулам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Одночлены и многочлены. Степень многочлена. Сложение, вычитание, умножение многочленов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умножения: квадрат суммы и квадрат разности. Формула разности квадратов. Разложение многочленов на множители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Ox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 = |х|</w:t>
            </w:r>
          </w:p>
        </w:tc>
      </w:tr>
      <w:tr w:rsidR="00316DD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316DDE" w:rsidRDefault="00316DDE">
      <w:pPr>
        <w:spacing w:after="0"/>
        <w:ind w:left="120"/>
      </w:pPr>
    </w:p>
    <w:p w:rsidR="00316DDE" w:rsidRDefault="007B0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316DDE" w:rsidRDefault="00316D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числа. Понятие об иррациональном числе. Десятичные приближения иррациональных чисел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 и их применение к преобразованию числовых выражений и вычислениям. Действительные числа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 и её свойства. Стандартная запись числа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уравнение, формула корней квадратного уравнения. Теорема Виета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функции. Область определения и множество значений функции. Способы задания функций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 =x², y = x³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316DD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316DDE" w:rsidRDefault="00316DDE">
      <w:pPr>
        <w:spacing w:after="0"/>
        <w:ind w:left="120"/>
      </w:pPr>
    </w:p>
    <w:p w:rsidR="00316DDE" w:rsidRDefault="007B058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16DDE" w:rsidRDefault="00316D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Сравнение действительных чисел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y=kx, y=kx+b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y=k/x,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 = x³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n </w:t>
            </w:r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плоскости. Линейный и экспоненциальный рост</w:t>
            </w:r>
          </w:p>
        </w:tc>
      </w:tr>
      <w:tr w:rsidR="00316DD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316DDE" w:rsidRDefault="00316DDE">
      <w:pPr>
        <w:spacing w:after="0"/>
        <w:ind w:left="120"/>
      </w:pPr>
    </w:p>
    <w:p w:rsidR="00316DDE" w:rsidRDefault="00316DDE">
      <w:pPr>
        <w:sectPr w:rsidR="00316DDE">
          <w:pgSz w:w="11906" w:h="16383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before="199" w:after="199" w:line="336" w:lineRule="auto"/>
        <w:ind w:left="120"/>
      </w:pPr>
      <w:bookmarkStart w:id="28" w:name="block-55292173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316DDE" w:rsidRDefault="00316D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316DD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316DDE" w:rsidRDefault="00316DDE">
      <w:pPr>
        <w:spacing w:after="0"/>
        <w:ind w:left="120"/>
      </w:pPr>
    </w:p>
    <w:p w:rsidR="00316DDE" w:rsidRDefault="00316DDE">
      <w:pPr>
        <w:sectPr w:rsidR="00316DDE">
          <w:pgSz w:w="11906" w:h="16383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before="199" w:after="199" w:line="336" w:lineRule="auto"/>
        <w:ind w:left="120"/>
      </w:pPr>
      <w:bookmarkStart w:id="29" w:name="block-55292174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316DDE" w:rsidRDefault="00316DD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316DD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316DDE" w:rsidRDefault="007B0586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316DDE" w:rsidRDefault="00316DDE">
      <w:pPr>
        <w:spacing w:after="0"/>
        <w:ind w:left="120"/>
      </w:pPr>
    </w:p>
    <w:p w:rsidR="00316DDE" w:rsidRDefault="00316DDE">
      <w:pPr>
        <w:sectPr w:rsidR="00316DDE">
          <w:pgSz w:w="11906" w:h="16383"/>
          <w:pgMar w:top="1134" w:right="850" w:bottom="1134" w:left="1701" w:header="720" w:footer="720" w:gutter="0"/>
          <w:cols w:space="720"/>
        </w:sectPr>
      </w:pPr>
    </w:p>
    <w:p w:rsidR="00316DDE" w:rsidRDefault="007B0586">
      <w:pPr>
        <w:spacing w:after="0"/>
        <w:ind w:left="120"/>
      </w:pPr>
      <w:bookmarkStart w:id="30" w:name="block-55292172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16DDE" w:rsidRDefault="007B05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643C1" w:rsidRDefault="003643C1" w:rsidP="003643C1">
      <w:pPr>
        <w:spacing w:after="0" w:line="480" w:lineRule="auto"/>
        <w:ind w:left="120"/>
      </w:pPr>
      <w:r>
        <w:t>• Математика. Алгебра: 7-й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</w:p>
    <w:p w:rsidR="003643C1" w:rsidRDefault="003643C1" w:rsidP="003643C1">
      <w:pPr>
        <w:spacing w:after="0" w:line="480" w:lineRule="auto"/>
        <w:ind w:left="120"/>
      </w:pPr>
      <w:r>
        <w:t>• Математика. Алгебра: 8-й класс: базовый уровень: учебник; 16-е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</w:p>
    <w:p w:rsidR="00316DDE" w:rsidRDefault="003643C1" w:rsidP="003643C1">
      <w:pPr>
        <w:spacing w:after="0" w:line="480" w:lineRule="auto"/>
        <w:ind w:left="120"/>
      </w:pPr>
      <w:r>
        <w:t>• Математика. Алгебра: 9-й класс: базовый уровень: учебник; 15-е издание, переработанное Макарычев Ю.Н., Миндюк Н.Г., Нешков К.И. и др.; под редакцией Теляковского С.А. Акционерное общество «Издательство «Просвещение»</w:t>
      </w:r>
    </w:p>
    <w:p w:rsidR="00316DDE" w:rsidRDefault="00316DDE">
      <w:pPr>
        <w:spacing w:after="0" w:line="480" w:lineRule="auto"/>
        <w:ind w:left="120"/>
      </w:pPr>
    </w:p>
    <w:p w:rsidR="00316DDE" w:rsidRDefault="00316DDE">
      <w:pPr>
        <w:spacing w:after="0"/>
        <w:ind w:left="120"/>
      </w:pPr>
    </w:p>
    <w:p w:rsidR="00316DDE" w:rsidRDefault="007B05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16DDE" w:rsidRDefault="00316DDE">
      <w:pPr>
        <w:spacing w:after="0" w:line="480" w:lineRule="auto"/>
        <w:ind w:left="120"/>
      </w:pPr>
    </w:p>
    <w:p w:rsidR="00316DDE" w:rsidRDefault="00316DDE">
      <w:pPr>
        <w:spacing w:after="0"/>
        <w:ind w:left="120"/>
      </w:pPr>
    </w:p>
    <w:p w:rsidR="00316DDE" w:rsidRDefault="007B058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16DDE" w:rsidRDefault="00316DDE">
      <w:pPr>
        <w:spacing w:after="0" w:line="480" w:lineRule="auto"/>
        <w:ind w:left="120"/>
      </w:pPr>
    </w:p>
    <w:p w:rsidR="00316DDE" w:rsidRDefault="00316DDE">
      <w:pPr>
        <w:sectPr w:rsidR="00316DDE">
          <w:pgSz w:w="11906" w:h="16383"/>
          <w:pgMar w:top="1134" w:right="850" w:bottom="1134" w:left="1701" w:header="720" w:footer="720" w:gutter="0"/>
          <w:cols w:space="720"/>
        </w:sectPr>
      </w:pPr>
    </w:p>
    <w:bookmarkEnd w:id="30"/>
    <w:p w:rsidR="007B0586" w:rsidRDefault="007B0586"/>
    <w:sectPr w:rsidR="007B058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C7740"/>
    <w:multiLevelType w:val="multilevel"/>
    <w:tmpl w:val="34CCD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E51FFA"/>
    <w:multiLevelType w:val="multilevel"/>
    <w:tmpl w:val="DAEE6B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1D5ED5"/>
    <w:multiLevelType w:val="multilevel"/>
    <w:tmpl w:val="BA8047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11D6D11"/>
    <w:multiLevelType w:val="multilevel"/>
    <w:tmpl w:val="0D4444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301386"/>
    <w:multiLevelType w:val="multilevel"/>
    <w:tmpl w:val="4A54044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0234E48"/>
    <w:multiLevelType w:val="multilevel"/>
    <w:tmpl w:val="C9F077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16DDE"/>
    <w:rsid w:val="000111DD"/>
    <w:rsid w:val="00077CC0"/>
    <w:rsid w:val="0015651C"/>
    <w:rsid w:val="001758BB"/>
    <w:rsid w:val="001B5EF4"/>
    <w:rsid w:val="001C78A5"/>
    <w:rsid w:val="001D615F"/>
    <w:rsid w:val="00240D2B"/>
    <w:rsid w:val="002A3BF8"/>
    <w:rsid w:val="002E0EAA"/>
    <w:rsid w:val="002F4F16"/>
    <w:rsid w:val="00312FD9"/>
    <w:rsid w:val="00316DDE"/>
    <w:rsid w:val="003643C1"/>
    <w:rsid w:val="003C3A8E"/>
    <w:rsid w:val="00415CE6"/>
    <w:rsid w:val="00522FC9"/>
    <w:rsid w:val="00584E39"/>
    <w:rsid w:val="005A422C"/>
    <w:rsid w:val="005B5BA7"/>
    <w:rsid w:val="006A74AF"/>
    <w:rsid w:val="006B2005"/>
    <w:rsid w:val="00755310"/>
    <w:rsid w:val="007878C7"/>
    <w:rsid w:val="007B0586"/>
    <w:rsid w:val="007C1C5B"/>
    <w:rsid w:val="00814151"/>
    <w:rsid w:val="00880075"/>
    <w:rsid w:val="0098374D"/>
    <w:rsid w:val="009B2A47"/>
    <w:rsid w:val="00A93861"/>
    <w:rsid w:val="00B47AA8"/>
    <w:rsid w:val="00BC2995"/>
    <w:rsid w:val="00BD1B2A"/>
    <w:rsid w:val="00C9185A"/>
    <w:rsid w:val="00C94A51"/>
    <w:rsid w:val="00CB4625"/>
    <w:rsid w:val="00CC5C93"/>
    <w:rsid w:val="00D374F8"/>
    <w:rsid w:val="00D425AD"/>
    <w:rsid w:val="00DC4D03"/>
    <w:rsid w:val="00DF3238"/>
    <w:rsid w:val="00E96E15"/>
    <w:rsid w:val="00F71367"/>
    <w:rsid w:val="00FB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4662"/>
  <w15:docId w15:val="{BF937051-7816-42CC-B139-A237F983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6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643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0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13526</Words>
  <Characters>77101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44</cp:revision>
  <dcterms:created xsi:type="dcterms:W3CDTF">2025-08-21T15:24:00Z</dcterms:created>
  <dcterms:modified xsi:type="dcterms:W3CDTF">2026-02-21T18:36:00Z</dcterms:modified>
</cp:coreProperties>
</file>