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4C5" w:rsidRPr="00515185" w:rsidRDefault="00C174C5">
      <w:pPr>
        <w:spacing w:after="0"/>
        <w:ind w:left="120"/>
        <w:rPr>
          <w:sz w:val="32"/>
          <w:szCs w:val="32"/>
          <w:lang w:val="ru-RU"/>
        </w:rPr>
      </w:pPr>
      <w:bookmarkStart w:id="0" w:name="block-78909"/>
    </w:p>
    <w:p w:rsidR="00C174C5" w:rsidRPr="00515185" w:rsidRDefault="00C174C5">
      <w:pPr>
        <w:spacing w:after="0"/>
        <w:ind w:left="120"/>
        <w:rPr>
          <w:sz w:val="32"/>
          <w:szCs w:val="32"/>
          <w:lang w:val="ru-RU"/>
        </w:rPr>
      </w:pPr>
    </w:p>
    <w:p w:rsidR="00C174C5" w:rsidRPr="00515185" w:rsidRDefault="00C174C5">
      <w:pPr>
        <w:spacing w:after="0"/>
        <w:ind w:left="120"/>
        <w:rPr>
          <w:sz w:val="32"/>
          <w:szCs w:val="32"/>
          <w:lang w:val="ru-RU"/>
        </w:rPr>
      </w:pPr>
    </w:p>
    <w:p w:rsidR="00C174C5" w:rsidRPr="00515185" w:rsidRDefault="00C174C5">
      <w:pPr>
        <w:spacing w:after="0"/>
        <w:ind w:left="120"/>
        <w:rPr>
          <w:sz w:val="32"/>
          <w:szCs w:val="32"/>
          <w:lang w:val="ru-RU"/>
        </w:rPr>
      </w:pPr>
    </w:p>
    <w:p w:rsidR="00C174C5" w:rsidRPr="00515185" w:rsidRDefault="00C174C5">
      <w:pPr>
        <w:spacing w:after="0"/>
        <w:ind w:left="120"/>
        <w:rPr>
          <w:sz w:val="32"/>
          <w:szCs w:val="32"/>
          <w:lang w:val="ru-RU"/>
        </w:rPr>
      </w:pPr>
    </w:p>
    <w:p w:rsidR="00C174C5" w:rsidRPr="00515185" w:rsidRDefault="00C174C5">
      <w:pPr>
        <w:spacing w:after="0"/>
        <w:ind w:left="120"/>
        <w:rPr>
          <w:sz w:val="32"/>
          <w:szCs w:val="32"/>
          <w:lang w:val="ru-RU"/>
        </w:rPr>
      </w:pPr>
    </w:p>
    <w:p w:rsidR="00763A80" w:rsidRPr="00515185" w:rsidRDefault="00076D39">
      <w:pPr>
        <w:spacing w:after="0"/>
        <w:ind w:left="120"/>
        <w:rPr>
          <w:sz w:val="32"/>
          <w:szCs w:val="32"/>
          <w:lang w:val="ru-RU"/>
        </w:rPr>
      </w:pPr>
      <w:r w:rsidRPr="00515185">
        <w:rPr>
          <w:sz w:val="32"/>
          <w:szCs w:val="32"/>
          <w:lang w:val="ru-RU"/>
        </w:rPr>
        <w:t>МУНИЦИПАЛЬНОЕ БЮДЖЕТНОЕ ОБЩЕОБРАЗОВАТЕЛЬНОЕ УЧРЕЖДЕНИЕ</w:t>
      </w:r>
    </w:p>
    <w:p w:rsidR="00763A80" w:rsidRPr="00515185" w:rsidRDefault="00076D39">
      <w:pPr>
        <w:spacing w:after="0"/>
        <w:ind w:firstLineChars="400" w:firstLine="1280"/>
        <w:rPr>
          <w:sz w:val="32"/>
          <w:szCs w:val="32"/>
          <w:lang w:val="ru-RU"/>
        </w:rPr>
      </w:pPr>
      <w:r w:rsidRPr="00515185">
        <w:rPr>
          <w:sz w:val="32"/>
          <w:szCs w:val="32"/>
          <w:lang w:val="ru-RU"/>
        </w:rPr>
        <w:t>КОМСОМОЛЬСКАЯ СРЕДНЯЯ ШКОЛА</w:t>
      </w:r>
    </w:p>
    <w:p w:rsidR="00763A80" w:rsidRPr="00515185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515185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515185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515185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515185" w:rsidRDefault="00076D39">
      <w:pPr>
        <w:spacing w:after="0"/>
        <w:ind w:left="120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‌</w:t>
      </w:r>
    </w:p>
    <w:p w:rsidR="00763A80" w:rsidRPr="00515185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515185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515185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РАБОЧАЯ ПРОГРАММА</w:t>
      </w:r>
    </w:p>
    <w:p w:rsidR="00763A80" w:rsidRPr="00515185" w:rsidRDefault="00076D39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(</w:t>
      </w:r>
      <w:r w:rsidRPr="00515185">
        <w:rPr>
          <w:rFonts w:ascii="Times New Roman" w:hAnsi="Times New Roman"/>
          <w:color w:val="000000"/>
          <w:sz w:val="32"/>
          <w:szCs w:val="32"/>
        </w:rPr>
        <w:t>ID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 11479)</w:t>
      </w:r>
    </w:p>
    <w:p w:rsidR="00763A80" w:rsidRPr="00515185" w:rsidRDefault="00763A80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учебного предмета «Русский язык. Базовый уровень»</w:t>
      </w:r>
    </w:p>
    <w:p w:rsidR="00763A80" w:rsidRPr="00515185" w:rsidRDefault="00076D39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для обучающихся </w:t>
      </w:r>
      <w:r w:rsidR="00515185" w:rsidRPr="00515185">
        <w:rPr>
          <w:rFonts w:ascii="Times New Roman" w:hAnsi="Times New Roman"/>
          <w:color w:val="000000"/>
          <w:sz w:val="32"/>
          <w:szCs w:val="32"/>
          <w:lang w:val="ru-RU"/>
        </w:rPr>
        <w:t>8 класс.</w:t>
      </w:r>
    </w:p>
    <w:p w:rsidR="00763A80" w:rsidRPr="00515185" w:rsidRDefault="00763A80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763A80" w:rsidRPr="00515185" w:rsidRDefault="00763A80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763A80" w:rsidRPr="00515185" w:rsidRDefault="00763A80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763A80" w:rsidRPr="00515185" w:rsidRDefault="00763A80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763A80" w:rsidRPr="00515185" w:rsidRDefault="00763A80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763A80" w:rsidRPr="00515185" w:rsidRDefault="00763A80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763A80" w:rsidRPr="00515185" w:rsidRDefault="00763A80">
      <w:pPr>
        <w:spacing w:after="0"/>
        <w:ind w:left="120"/>
        <w:jc w:val="center"/>
        <w:rPr>
          <w:sz w:val="32"/>
          <w:szCs w:val="32"/>
          <w:lang w:val="ru-RU"/>
        </w:rPr>
      </w:pPr>
    </w:p>
    <w:p w:rsidR="00763A80" w:rsidRPr="00515185" w:rsidRDefault="00763A80">
      <w:pPr>
        <w:rPr>
          <w:sz w:val="32"/>
          <w:szCs w:val="32"/>
          <w:lang w:val="ru-RU"/>
        </w:rPr>
        <w:sectPr w:rsidR="00763A80" w:rsidRPr="0051518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383"/>
          <w:pgMar w:top="1134" w:right="850" w:bottom="1134" w:left="1701" w:header="720" w:footer="720" w:gutter="0"/>
          <w:cols w:space="720"/>
        </w:sect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bookmarkStart w:id="1" w:name="block-78914"/>
      <w:bookmarkEnd w:id="0"/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lastRenderedPageBreak/>
        <w:t>ПОЯСНИТЕЛЬНАЯ ЗАПИСКА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​​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ОБЩАЯ ХАРАКТЕРИСТИКА УЧЕБНОГО ПРЕДМЕТА «РУССКИЙ ЯЗЫК»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333333"/>
          <w:sz w:val="32"/>
          <w:szCs w:val="32"/>
          <w:lang w:val="ru-RU"/>
        </w:rPr>
        <w:t>ЦЕЛИ ИЗУЧЕНИЯ УЧЕБНОГО ПРЕДМЕТА «РУССКИЙ ЯЗЫК»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Изучение русского языка направлено на достижение следующих целей: 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0052E2" w:rsidRDefault="000052E2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0052E2" w:rsidRPr="00B063EF" w:rsidRDefault="000052E2" w:rsidP="000052E2">
      <w:pPr>
        <w:spacing w:after="0" w:line="264" w:lineRule="auto"/>
        <w:ind w:left="12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B063EF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МЕСТО УЧЕБНОГО ПРЕДМЕТА «РУССКИЙ ЯЗЫК» В УЧЕБНОМ ПЛАНЕ</w:t>
      </w:r>
    </w:p>
    <w:p w:rsidR="000052E2" w:rsidRPr="00B063EF" w:rsidRDefault="000052E2" w:rsidP="000052E2">
      <w:pPr>
        <w:spacing w:after="0" w:line="264" w:lineRule="auto"/>
        <w:ind w:left="12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0052E2" w:rsidRPr="00B063EF" w:rsidRDefault="000052E2" w:rsidP="000052E2">
      <w:pPr>
        <w:spacing w:after="0" w:line="264" w:lineRule="auto"/>
        <w:ind w:firstLine="600"/>
        <w:jc w:val="both"/>
        <w:rPr>
          <w:rFonts w:ascii="Times New Roman" w:hAnsi="Times New Roman" w:cs="Aharoni"/>
          <w:sz w:val="32"/>
          <w:szCs w:val="32"/>
          <w:lang w:val="ru-RU"/>
        </w:rPr>
      </w:pPr>
      <w:r w:rsidRPr="00B063EF">
        <w:rPr>
          <w:rFonts w:ascii="Times New Roman" w:hAnsi="Times New Roman" w:cs="Aharoni"/>
          <w:color w:val="000000"/>
          <w:sz w:val="32"/>
          <w:szCs w:val="32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</w:p>
    <w:p w:rsidR="000052E2" w:rsidRPr="00B063EF" w:rsidRDefault="000052E2" w:rsidP="000052E2">
      <w:pPr>
        <w:spacing w:after="0" w:line="264" w:lineRule="auto"/>
        <w:jc w:val="both"/>
        <w:rPr>
          <w:rFonts w:ascii="Times New Roman" w:hAnsi="Times New Roman" w:cs="Aharoni"/>
          <w:sz w:val="32"/>
          <w:szCs w:val="32"/>
          <w:lang w:val="ru-RU"/>
        </w:rPr>
      </w:pPr>
    </w:p>
    <w:p w:rsidR="000052E2" w:rsidRPr="00B063EF" w:rsidRDefault="000052E2" w:rsidP="000052E2">
      <w:pPr>
        <w:spacing w:after="0" w:line="264" w:lineRule="auto"/>
        <w:jc w:val="both"/>
        <w:rPr>
          <w:rFonts w:ascii="Times New Roman" w:hAnsi="Times New Roman" w:cs="Aharoni"/>
          <w:sz w:val="32"/>
          <w:szCs w:val="32"/>
          <w:lang w:val="ru-RU"/>
        </w:rPr>
        <w:sectPr w:rsidR="000052E2" w:rsidRPr="00B063EF">
          <w:pgSz w:w="11906" w:h="16383"/>
          <w:pgMar w:top="1134" w:right="850" w:bottom="1134" w:left="1701" w:header="720" w:footer="720" w:gutter="0"/>
          <w:cols w:space="720"/>
        </w:sectPr>
      </w:pPr>
      <w:r w:rsidRPr="00B063EF">
        <w:rPr>
          <w:rFonts w:cs="Aharoni"/>
          <w:sz w:val="32"/>
          <w:szCs w:val="32"/>
          <w:lang w:val="ru-RU"/>
        </w:rPr>
        <w:t xml:space="preserve">Федеральный базисный (образовательный) учебный план для образовательных учреждений Российской </w:t>
      </w:r>
      <w:proofErr w:type="gramStart"/>
      <w:r w:rsidRPr="00B063EF">
        <w:rPr>
          <w:rFonts w:cs="Aharoni"/>
          <w:sz w:val="32"/>
          <w:szCs w:val="32"/>
          <w:lang w:val="ru-RU"/>
        </w:rPr>
        <w:t>Федерации  предусматривает</w:t>
      </w:r>
      <w:proofErr w:type="gramEnd"/>
      <w:r w:rsidRPr="00B063EF">
        <w:rPr>
          <w:rFonts w:cs="Aharoni"/>
          <w:sz w:val="32"/>
          <w:szCs w:val="32"/>
          <w:lang w:val="ru-RU"/>
        </w:rPr>
        <w:t xml:space="preserve"> обязательное изучение русского языка в 8 классе в объёме 102 часа из расчёта 3 часов в неделю (34 недели). Согласно учебному плану, годовому календарному графику, расписанию </w:t>
      </w:r>
      <w:proofErr w:type="gramStart"/>
      <w:r w:rsidRPr="00B063EF">
        <w:rPr>
          <w:rFonts w:cs="Aharoni"/>
          <w:sz w:val="32"/>
          <w:szCs w:val="32"/>
          <w:lang w:val="ru-RU"/>
        </w:rPr>
        <w:t>занятий  МБОУ</w:t>
      </w:r>
      <w:proofErr w:type="gramEnd"/>
      <w:r w:rsidRPr="00B063EF">
        <w:rPr>
          <w:rFonts w:cs="Aharoni"/>
          <w:sz w:val="32"/>
          <w:szCs w:val="32"/>
          <w:lang w:val="ru-RU"/>
        </w:rPr>
        <w:t xml:space="preserve"> Комсомольской СОШ на 202</w:t>
      </w:r>
      <w:r>
        <w:rPr>
          <w:rFonts w:cs="Aharoni"/>
          <w:sz w:val="32"/>
          <w:szCs w:val="32"/>
          <w:lang w:val="ru-RU"/>
        </w:rPr>
        <w:t>5-2026 учебный год отводится 102</w:t>
      </w:r>
      <w:r w:rsidRPr="00B063EF">
        <w:rPr>
          <w:rFonts w:cs="Aharoni"/>
          <w:sz w:val="32"/>
          <w:szCs w:val="32"/>
          <w:lang w:val="ru-RU"/>
        </w:rPr>
        <w:t xml:space="preserve"> час</w:t>
      </w:r>
      <w:r>
        <w:rPr>
          <w:rFonts w:cs="Aharoni"/>
          <w:sz w:val="32"/>
          <w:szCs w:val="32"/>
          <w:lang w:val="ru-RU"/>
        </w:rPr>
        <w:t>а.</w:t>
      </w:r>
      <w:r w:rsidRPr="00B063EF">
        <w:rPr>
          <w:rFonts w:cs="Aharoni"/>
          <w:sz w:val="32"/>
          <w:szCs w:val="32"/>
          <w:lang w:val="ru-RU"/>
        </w:rPr>
        <w:t xml:space="preserve"> </w:t>
      </w:r>
    </w:p>
    <w:p w:rsidR="000052E2" w:rsidRPr="00515185" w:rsidRDefault="000052E2">
      <w:pPr>
        <w:rPr>
          <w:rFonts w:ascii="Times New Roman" w:hAnsi="Times New Roman" w:cs="Times New Roman"/>
          <w:sz w:val="32"/>
          <w:szCs w:val="32"/>
          <w:lang w:val="ru-RU"/>
        </w:rPr>
        <w:sectPr w:rsidR="000052E2" w:rsidRPr="00515185">
          <w:pgSz w:w="11906" w:h="16383"/>
          <w:pgMar w:top="1134" w:right="850" w:bottom="1134" w:left="1701" w:header="720" w:footer="720" w:gutter="0"/>
          <w:cols w:space="720"/>
        </w:sectPr>
      </w:pP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bookmarkStart w:id="2" w:name="block-78915"/>
      <w:bookmarkEnd w:id="1"/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СОДЕРЖАНИЕ УЧЕБНОГО ПРЕДМЕТА 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/>
        <w:ind w:left="120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8 КЛАСС</w:t>
      </w:r>
    </w:p>
    <w:p w:rsidR="00763A80" w:rsidRPr="00515185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Общие сведения о языке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Русский язык в кругу других славянских языков.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Язык и речь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Диалог.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Текст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Текст и его основные признаки.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Особенности функционально-смысловых типов речи (повествование, описание, рассуждение).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Функциональные разновидности языка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Официально-деловой стиль. Сфера употребления, функции, языковые особенности.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Научный стиль. Сфера употребления, функции, языковые особенности.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lastRenderedPageBreak/>
        <w:t>СИСТЕМА ЯЗЫКА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Синтаксис. Культура речи. Пунктуация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Синтаксис как раздел лингвистики.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Словосочетание и предложение как единицы синтаксиса.</w:t>
      </w:r>
    </w:p>
    <w:p w:rsidR="00763A80" w:rsidRPr="001F7C68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1F7C68">
        <w:rPr>
          <w:rFonts w:ascii="Times New Roman" w:hAnsi="Times New Roman"/>
          <w:color w:val="000000"/>
          <w:sz w:val="32"/>
          <w:szCs w:val="32"/>
          <w:lang w:val="ru-RU"/>
        </w:rPr>
        <w:t>Пунктуация. Функции знаков препинания.</w:t>
      </w:r>
    </w:p>
    <w:p w:rsidR="00763A80" w:rsidRPr="001F7C68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Словосочетание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Основные признаки словосочетания.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Типы подчинительной связи слов в словосочетании: согласование, управление, примыкание.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Синтаксический анализ словосочетаний.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Грамматическая синонимия словосочетаний.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Нормы построения словосочетаний.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Предложение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Употребление языковых форм выражения побуждения в побудительных предложениях.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Виды предложений по количеству грамматических основ (простые, сложные).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Виды простых предложений по наличию главных членов (двусоставные, односоставные).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Виды предложений по наличию второстепенных членов (распространённые, нераспространённые).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Предложения полные и неполные.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да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,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нет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Нормы построения простого предложения, использования инверсии.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Двусоставное предложение</w:t>
      </w: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Главные члены предложения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Подлежащее и сказуемое как главные члены предложения.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Способы выражения подлежащего.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Тире между подлежащим и сказуемым.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большинство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 –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меньшинство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, количественными сочетаниями.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Второстепенные члены предложения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Второстепенные члены предложения, их виды.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Приложение как особый вид определения.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Дополнение как второстепенный член предложения.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Дополнения прямые и косвенные.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Односоставные предложения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Односоставные предложения, их грамматические признаки.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Синтаксическая синонимия односоставных и двусоставных предложений.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Употребление односоставных предложений в речи.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Простое осложнённое предложение</w:t>
      </w: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Предложения с однородными членами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Однородные и неоднородные определения.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Предложения с обобщающими словами при однородных членах.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не только… но и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,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как… так и.</w:t>
      </w:r>
    </w:p>
    <w:p w:rsidR="00763A80" w:rsidRPr="001F7C68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и...</w:t>
      </w:r>
      <w:proofErr w:type="gramEnd"/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1F7C68">
        <w:rPr>
          <w:rFonts w:ascii="Times New Roman" w:hAnsi="Times New Roman"/>
          <w:b/>
          <w:color w:val="000000"/>
          <w:sz w:val="32"/>
          <w:szCs w:val="32"/>
          <w:lang w:val="ru-RU"/>
        </w:rPr>
        <w:t>и</w:t>
      </w:r>
      <w:r w:rsidRPr="001F7C68">
        <w:rPr>
          <w:rFonts w:ascii="Times New Roman" w:hAnsi="Times New Roman"/>
          <w:color w:val="000000"/>
          <w:sz w:val="32"/>
          <w:szCs w:val="32"/>
          <w:lang w:val="ru-RU"/>
        </w:rPr>
        <w:t xml:space="preserve">, </w:t>
      </w:r>
      <w:r w:rsidRPr="001F7C68">
        <w:rPr>
          <w:rFonts w:ascii="Times New Roman" w:hAnsi="Times New Roman"/>
          <w:b/>
          <w:color w:val="000000"/>
          <w:sz w:val="32"/>
          <w:szCs w:val="32"/>
          <w:lang w:val="ru-RU"/>
        </w:rPr>
        <w:t>или... или</w:t>
      </w:r>
      <w:r w:rsidRPr="001F7C68">
        <w:rPr>
          <w:rFonts w:ascii="Times New Roman" w:hAnsi="Times New Roman"/>
          <w:color w:val="000000"/>
          <w:sz w:val="32"/>
          <w:szCs w:val="32"/>
          <w:lang w:val="ru-RU"/>
        </w:rPr>
        <w:t xml:space="preserve">, </w:t>
      </w:r>
      <w:r w:rsidRPr="001F7C68">
        <w:rPr>
          <w:rFonts w:ascii="Times New Roman" w:hAnsi="Times New Roman"/>
          <w:b/>
          <w:color w:val="000000"/>
          <w:sz w:val="32"/>
          <w:szCs w:val="32"/>
          <w:lang w:val="ru-RU"/>
        </w:rPr>
        <w:t>либ</w:t>
      </w:r>
      <w:r w:rsidRPr="00515185">
        <w:rPr>
          <w:rFonts w:ascii="Times New Roman" w:hAnsi="Times New Roman"/>
          <w:b/>
          <w:color w:val="000000"/>
          <w:sz w:val="32"/>
          <w:szCs w:val="32"/>
        </w:rPr>
        <w:t>o</w:t>
      </w:r>
      <w:r w:rsidRPr="001F7C68">
        <w:rPr>
          <w:rFonts w:ascii="Times New Roman" w:hAnsi="Times New Roman"/>
          <w:b/>
          <w:color w:val="000000"/>
          <w:sz w:val="32"/>
          <w:szCs w:val="32"/>
          <w:lang w:val="ru-RU"/>
        </w:rPr>
        <w:t>... либ</w:t>
      </w:r>
      <w:r w:rsidRPr="00515185">
        <w:rPr>
          <w:rFonts w:ascii="Times New Roman" w:hAnsi="Times New Roman"/>
          <w:b/>
          <w:color w:val="000000"/>
          <w:sz w:val="32"/>
          <w:szCs w:val="32"/>
        </w:rPr>
        <w:t>o</w:t>
      </w:r>
      <w:r w:rsidRPr="001F7C68">
        <w:rPr>
          <w:rFonts w:ascii="Times New Roman" w:hAnsi="Times New Roman"/>
          <w:color w:val="000000"/>
          <w:sz w:val="32"/>
          <w:szCs w:val="32"/>
          <w:lang w:val="ru-RU"/>
        </w:rPr>
        <w:t xml:space="preserve">, </w:t>
      </w:r>
      <w:r w:rsidRPr="001F7C68">
        <w:rPr>
          <w:rFonts w:ascii="Times New Roman" w:hAnsi="Times New Roman"/>
          <w:b/>
          <w:color w:val="000000"/>
          <w:sz w:val="32"/>
          <w:szCs w:val="32"/>
          <w:lang w:val="ru-RU"/>
        </w:rPr>
        <w:t>ни... ни</w:t>
      </w:r>
      <w:r w:rsidRPr="001F7C68">
        <w:rPr>
          <w:rFonts w:ascii="Times New Roman" w:hAnsi="Times New Roman"/>
          <w:color w:val="000000"/>
          <w:sz w:val="32"/>
          <w:szCs w:val="32"/>
          <w:lang w:val="ru-RU"/>
        </w:rPr>
        <w:t xml:space="preserve">, </w:t>
      </w:r>
      <w:r w:rsidRPr="001F7C68">
        <w:rPr>
          <w:rFonts w:ascii="Times New Roman" w:hAnsi="Times New Roman"/>
          <w:b/>
          <w:color w:val="000000"/>
          <w:sz w:val="32"/>
          <w:szCs w:val="32"/>
          <w:lang w:val="ru-RU"/>
        </w:rPr>
        <w:t>т</w:t>
      </w:r>
      <w:r w:rsidRPr="00515185">
        <w:rPr>
          <w:rFonts w:ascii="Times New Roman" w:hAnsi="Times New Roman"/>
          <w:b/>
          <w:color w:val="000000"/>
          <w:sz w:val="32"/>
          <w:szCs w:val="32"/>
        </w:rPr>
        <w:t>o</w:t>
      </w:r>
      <w:r w:rsidRPr="001F7C68">
        <w:rPr>
          <w:rFonts w:ascii="Times New Roman" w:hAnsi="Times New Roman"/>
          <w:b/>
          <w:color w:val="000000"/>
          <w:sz w:val="32"/>
          <w:szCs w:val="32"/>
          <w:lang w:val="ru-RU"/>
        </w:rPr>
        <w:t>... т</w:t>
      </w:r>
      <w:r w:rsidRPr="00515185">
        <w:rPr>
          <w:rFonts w:ascii="Times New Roman" w:hAnsi="Times New Roman"/>
          <w:b/>
          <w:color w:val="000000"/>
          <w:sz w:val="32"/>
          <w:szCs w:val="32"/>
        </w:rPr>
        <w:t>o</w:t>
      </w:r>
      <w:r w:rsidRPr="001F7C68">
        <w:rPr>
          <w:rFonts w:ascii="Times New Roman" w:hAnsi="Times New Roman"/>
          <w:color w:val="000000"/>
          <w:sz w:val="32"/>
          <w:szCs w:val="32"/>
          <w:lang w:val="ru-RU"/>
        </w:rPr>
        <w:t>).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и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Предложения с обособленными членами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Уточняющие члены предложения, пояснительные и при­соединительные конструкции.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Предложения с обращениями, вводными и вставными конструкциями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1F7C68">
        <w:rPr>
          <w:rFonts w:ascii="Times New Roman" w:hAnsi="Times New Roman"/>
          <w:color w:val="000000"/>
          <w:sz w:val="32"/>
          <w:szCs w:val="32"/>
          <w:lang w:val="ru-RU"/>
        </w:rPr>
        <w:t xml:space="preserve">Обращение. Основные функции обращения. 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Распространённое и нераспространённое обращение.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Вводные конструкции.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Вставные конструкции.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Омонимия членов предложения и вводных слов, словосочетаний и предложений.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Синтаксический и пунктуационный анализ простых предложений.</w:t>
      </w:r>
    </w:p>
    <w:p w:rsidR="00763A80" w:rsidRPr="00515185" w:rsidRDefault="00763A80">
      <w:pPr>
        <w:rPr>
          <w:sz w:val="32"/>
          <w:szCs w:val="32"/>
          <w:lang w:val="ru-RU"/>
        </w:rPr>
        <w:sectPr w:rsidR="00763A80" w:rsidRPr="00515185">
          <w:pgSz w:w="11906" w:h="16383"/>
          <w:pgMar w:top="1134" w:right="850" w:bottom="1134" w:left="1701" w:header="720" w:footer="720" w:gutter="0"/>
          <w:cols w:space="720"/>
        </w:sectPr>
      </w:pP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bookmarkStart w:id="3" w:name="block-78910"/>
      <w:bookmarkEnd w:id="2"/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​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ПЛАНИРУЕМЫЕ ОБРАЗОВАТЕЛЬНЫЕ РЕЗУЛЬТАТЫ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/>
        <w:ind w:left="120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ЛИЧНОСТНЫЕ РЕЗУЛЬТАТЫ</w:t>
      </w:r>
    </w:p>
    <w:p w:rsidR="00763A80" w:rsidRPr="00515185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следующие личностные результаты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1)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гражданского воспитания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2)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патриотического воспитания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3)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духовно-нравственного воспитания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4)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эстетического воспитания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5)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умение принимать себя и других, не осуждая;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6)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трудового воспитания: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социальной направленности, способность инициировать, планировать и самостоятельно выполнять такого рода деятельность;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умение рассказать о своих планах на будущее;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7)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экологического воспитания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8)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ценности научного познания: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9)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адаптации обучающегося к изменяющимся условиям социальной и природной среды: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формировать опыт, уметь находить позитивное в сложившейся ситуации, быть готовым действовать в отсутствие гарантий успеха.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МЕТАПРЕДМЕТНЫЕ РЕЗУЛЬТАТЫ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следующие метапредметные результаты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У обучающегося будут сформированы следующие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базовые логические действия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как часть познавательных универсальных учебных действий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 xml:space="preserve">У обучающегося будут сформированы следующие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базовые исследовательские действия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как часть познавательных универсальных учебных действий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составлять алгоритм действий и использовать его для решения учебных задач;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прогнозировать возможное дальнейшее развитие процессов, событий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У обучающегося будут сформированы следующие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умения работать с информацией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как часть познавательных универсальных учебных действий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эффективно запоминать и систематизировать информацию.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У обучающегося будут сформированы следующие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умения общения как часть коммуникативных универсальных учебных действий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распознавать невербальные средства общения, понимать значение социальных знаков;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знать и распознавать предпосылки конфликтных ситуаций и смягчать конфликты, вести переговоры;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У обучающегося будут сформированы следующие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умения самоорганизации как части регулятивных универсальных учебных действий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выявлять проблемы для решения в учебных и жизненных ситуациях;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делать выбор и брать ответственность за решение.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 xml:space="preserve">У обучающегося будут сформированы следующие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давать адекватную оценку учебной ситуации и предлагать план её изменения;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развивать способность управлять собственными эмоциями и эмоциями других;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осознанно относиться к другому человеку и его мнению;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признавать своё и чужое право на ошибку;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принимать себя и других, не осуждая;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проявлять открытость;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осознавать невозможность контролировать всё вокруг.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У обучающегося будут сформированы следующие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умения совместной деятельности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ПРЕДМЕТНЫЕ РЕЗУЛЬТАТЫ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.</w:t>
      </w:r>
    </w:p>
    <w:p w:rsidR="00763A80" w:rsidRPr="00515185" w:rsidRDefault="00076D39">
      <w:pPr>
        <w:spacing w:after="0"/>
        <w:ind w:left="120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8 КЛАСС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Общие сведения о языке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Иметь представление о русском языке как одном из славянских языков.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Язык и речь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Устно пересказывать прочитанный или прослушанный текст объёмом не менее 140 слов.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Текст 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Представлять сообщение на заданную тему в виде презентации.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Функциональные разновидности языка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Система языка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</w:rPr>
        <w:t>C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интаксис. Культура речи. Пунктуация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Иметь представление о синтаксисе как разделе лингвистики.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Распознавать словосочетание и предложение как единицы синтаксиса.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Различать функции знаков препинания.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Словосочетание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Применять нормы построения словосочетаний.</w:t>
      </w:r>
    </w:p>
    <w:p w:rsidR="00763A80" w:rsidRPr="00515185" w:rsidRDefault="00763A80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</w:p>
    <w:p w:rsidR="00763A80" w:rsidRPr="00515185" w:rsidRDefault="00076D39">
      <w:pPr>
        <w:spacing w:after="0" w:line="264" w:lineRule="auto"/>
        <w:ind w:left="12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Предложение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большинство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 –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меньшинство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 xml:space="preserve">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да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,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нет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не только… но и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, 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как… так и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и...</w:t>
      </w:r>
      <w:proofErr w:type="gramEnd"/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и, или... или, либ</w:t>
      </w:r>
      <w:r w:rsidRPr="00515185">
        <w:rPr>
          <w:rFonts w:ascii="Times New Roman" w:hAnsi="Times New Roman"/>
          <w:b/>
          <w:color w:val="000000"/>
          <w:sz w:val="32"/>
          <w:szCs w:val="32"/>
        </w:rPr>
        <w:t>o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... либ</w:t>
      </w:r>
      <w:r w:rsidRPr="00515185">
        <w:rPr>
          <w:rFonts w:ascii="Times New Roman" w:hAnsi="Times New Roman"/>
          <w:b/>
          <w:color w:val="000000"/>
          <w:sz w:val="32"/>
          <w:szCs w:val="32"/>
        </w:rPr>
        <w:t>o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, ни... ни, т</w:t>
      </w:r>
      <w:r w:rsidRPr="00515185">
        <w:rPr>
          <w:rFonts w:ascii="Times New Roman" w:hAnsi="Times New Roman"/>
          <w:b/>
          <w:color w:val="000000"/>
          <w:sz w:val="32"/>
          <w:szCs w:val="32"/>
        </w:rPr>
        <w:t>o</w:t>
      </w:r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t>... т</w:t>
      </w:r>
      <w:r w:rsidRPr="00515185">
        <w:rPr>
          <w:rFonts w:ascii="Times New Roman" w:hAnsi="Times New Roman"/>
          <w:b/>
          <w:color w:val="000000"/>
          <w:sz w:val="32"/>
          <w:szCs w:val="32"/>
        </w:rPr>
        <w:t>o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</w:t>
      </w: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lastRenderedPageBreak/>
        <w:t>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Распознавать сложные предложения, конструкции с чужой речью (в рамках изученного).</w:t>
      </w:r>
    </w:p>
    <w:p w:rsidR="00763A80" w:rsidRPr="00515185" w:rsidRDefault="00076D39">
      <w:pPr>
        <w:spacing w:after="0" w:line="264" w:lineRule="auto"/>
        <w:ind w:firstLine="600"/>
        <w:jc w:val="both"/>
        <w:rPr>
          <w:sz w:val="32"/>
          <w:szCs w:val="32"/>
          <w:lang w:val="ru-RU"/>
        </w:rPr>
      </w:pPr>
      <w:r w:rsidRPr="00515185">
        <w:rPr>
          <w:rFonts w:ascii="Times New Roman" w:hAnsi="Times New Roman"/>
          <w:color w:val="000000"/>
          <w:sz w:val="32"/>
          <w:szCs w:val="32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63A80" w:rsidRPr="00515185" w:rsidRDefault="00763A80">
      <w:pPr>
        <w:spacing w:after="0"/>
        <w:ind w:left="120"/>
        <w:rPr>
          <w:sz w:val="32"/>
          <w:szCs w:val="32"/>
          <w:lang w:val="ru-RU"/>
        </w:rPr>
      </w:pPr>
    </w:p>
    <w:p w:rsidR="00763A80" w:rsidRPr="00515185" w:rsidRDefault="00763A80">
      <w:pPr>
        <w:rPr>
          <w:sz w:val="32"/>
          <w:szCs w:val="32"/>
          <w:lang w:val="ru-RU"/>
        </w:rPr>
        <w:sectPr w:rsidR="00763A80" w:rsidRPr="00515185">
          <w:pgSz w:w="11906" w:h="16383"/>
          <w:pgMar w:top="1134" w:right="850" w:bottom="1134" w:left="1701" w:header="720" w:footer="720" w:gutter="0"/>
          <w:cols w:space="720"/>
        </w:sectPr>
      </w:pPr>
    </w:p>
    <w:p w:rsidR="00763A80" w:rsidRPr="00515185" w:rsidRDefault="00076D39">
      <w:pPr>
        <w:spacing w:after="0"/>
        <w:ind w:left="120"/>
        <w:rPr>
          <w:sz w:val="32"/>
          <w:szCs w:val="32"/>
        </w:rPr>
      </w:pPr>
      <w:bookmarkStart w:id="4" w:name="block-78911"/>
      <w:bookmarkEnd w:id="3"/>
      <w:r w:rsidRPr="00515185">
        <w:rPr>
          <w:rFonts w:ascii="Times New Roman" w:hAnsi="Times New Roman"/>
          <w:b/>
          <w:color w:val="000000"/>
          <w:sz w:val="32"/>
          <w:szCs w:val="32"/>
          <w:lang w:val="ru-RU"/>
        </w:rPr>
        <w:lastRenderedPageBreak/>
        <w:t xml:space="preserve"> </w:t>
      </w:r>
      <w:r w:rsidRPr="00515185">
        <w:rPr>
          <w:rFonts w:ascii="Times New Roman" w:hAnsi="Times New Roman"/>
          <w:b/>
          <w:color w:val="000000"/>
          <w:sz w:val="32"/>
          <w:szCs w:val="32"/>
        </w:rPr>
        <w:t xml:space="preserve">ТЕМАТИЧЕСКОЕ ПЛАНИРОВАНИЕ </w:t>
      </w:r>
    </w:p>
    <w:p w:rsidR="00763A80" w:rsidRPr="00515185" w:rsidRDefault="00076D39">
      <w:pPr>
        <w:spacing w:after="0"/>
        <w:ind w:left="120"/>
        <w:rPr>
          <w:sz w:val="32"/>
          <w:szCs w:val="32"/>
        </w:rPr>
      </w:pPr>
      <w:proofErr w:type="gramStart"/>
      <w:r w:rsidRPr="00515185">
        <w:rPr>
          <w:rFonts w:ascii="Times New Roman" w:hAnsi="Times New Roman"/>
          <w:b/>
          <w:color w:val="000000"/>
          <w:sz w:val="32"/>
          <w:szCs w:val="32"/>
        </w:rPr>
        <w:t>8</w:t>
      </w:r>
      <w:proofErr w:type="gramEnd"/>
      <w:r w:rsidRPr="00515185">
        <w:rPr>
          <w:rFonts w:ascii="Times New Roman" w:hAnsi="Times New Roman"/>
          <w:b/>
          <w:color w:val="000000"/>
          <w:sz w:val="32"/>
          <w:szCs w:val="32"/>
        </w:rPr>
        <w:t xml:space="preserve">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5"/>
        <w:gridCol w:w="2999"/>
        <w:gridCol w:w="961"/>
        <w:gridCol w:w="1916"/>
        <w:gridCol w:w="1990"/>
        <w:gridCol w:w="3221"/>
        <w:gridCol w:w="2270"/>
      </w:tblGrid>
      <w:tr w:rsidR="00763A80" w:rsidRPr="00515185">
        <w:trPr>
          <w:trHeight w:val="144"/>
          <w:tblCellSpacing w:w="0" w:type="dxa"/>
        </w:trPr>
        <w:tc>
          <w:tcPr>
            <w:tcW w:w="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№ п/п </w:t>
            </w:r>
          </w:p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2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Наименование разделов и тем программы </w:t>
            </w:r>
          </w:p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Количество часов</w:t>
            </w:r>
          </w:p>
        </w:tc>
        <w:tc>
          <w:tcPr>
            <w:tcW w:w="2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Электронные (цифровые) образовательные ресурсы </w:t>
            </w:r>
          </w:p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24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Дополнительная информация </w:t>
            </w:r>
          </w:p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Всего </w:t>
            </w:r>
          </w:p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Контрольные работы </w:t>
            </w:r>
          </w:p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Практические работы </w:t>
            </w:r>
          </w:p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  <w:lang w:val="ru-RU"/>
              </w:rPr>
              <w:t>Раздел 1.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  <w:lang w:val="ru-RU"/>
              </w:rPr>
              <w:t>Общие сведения о языке</w:t>
            </w: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1.1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4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Раздел 2.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Язык и речь</w:t>
            </w: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2.1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Виды речи. Монолог и диалог.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Их разновидности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4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5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Раздел 3.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Текст</w:t>
            </w: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3.1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Текст и его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>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5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2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6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Раздел 4.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Функциональные разновидности языка</w:t>
            </w: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4.1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Официально-деловой стиль. Научный стиль.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Жанры.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5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7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</w:tr>
      <w:tr w:rsidR="00763A80" w:rsidRPr="00D90C37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  <w:lang w:val="ru-RU"/>
              </w:rPr>
              <w:t>Раздел 5.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  <w:lang w:val="ru-RU"/>
              </w:rPr>
              <w:t>Система языка. Синтаксис. Культура речи. Пунктуация</w:t>
            </w: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5.1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Синтаксис как раздел лингвистики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8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5.2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Пунктуация. Функции знаков препинания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9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Раздел 6.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Система языка. Словосочетание</w:t>
            </w: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6.1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Типы подчинительной связи в словосочетании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5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2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0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Раздел 7.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Система языка. Предложение</w:t>
            </w: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7.1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Предложение и его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 xml:space="preserve">основные признаки.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Виды предложений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 xml:space="preserve"> 6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5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1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7.2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5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2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7.3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Второстепенные члены предложения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10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3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3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7.4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10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3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4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7.5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Простое осложнённое предложение.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>Предложения с однородными членами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10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4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5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7.6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5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6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7.7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Предложения с обращениями, вводными и вставными конструкциями. Обращение.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>Вводные конструкции. Вставные конструкции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10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5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7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63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Повторение пройденного материала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6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8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8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9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9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29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417922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ОБЩЕЕ КОЛИЧЕСТВО ЧАСОВ ПО ПРОГРАММЕ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10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0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9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</w:tr>
    </w:tbl>
    <w:p w:rsidR="00763A80" w:rsidRPr="00515185" w:rsidRDefault="00763A80">
      <w:pPr>
        <w:rPr>
          <w:sz w:val="32"/>
          <w:szCs w:val="32"/>
        </w:rPr>
        <w:sectPr w:rsidR="00763A80" w:rsidRPr="005151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A80" w:rsidRPr="00515185" w:rsidRDefault="00763A80">
      <w:pPr>
        <w:rPr>
          <w:sz w:val="32"/>
          <w:szCs w:val="32"/>
        </w:rPr>
        <w:sectPr w:rsidR="00763A80" w:rsidRPr="005151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A80" w:rsidRPr="00515185" w:rsidRDefault="00076D39" w:rsidP="00515185">
      <w:pPr>
        <w:spacing w:after="0"/>
        <w:rPr>
          <w:sz w:val="32"/>
          <w:szCs w:val="32"/>
        </w:rPr>
      </w:pPr>
      <w:bookmarkStart w:id="5" w:name="block-78913"/>
      <w:bookmarkEnd w:id="4"/>
      <w:proofErr w:type="gramStart"/>
      <w:r w:rsidRPr="00515185">
        <w:rPr>
          <w:rFonts w:ascii="Times New Roman" w:hAnsi="Times New Roman"/>
          <w:b/>
          <w:color w:val="000000"/>
          <w:sz w:val="32"/>
          <w:szCs w:val="32"/>
        </w:rPr>
        <w:lastRenderedPageBreak/>
        <w:t>8</w:t>
      </w:r>
      <w:proofErr w:type="gramEnd"/>
      <w:r w:rsidRPr="00515185">
        <w:rPr>
          <w:rFonts w:ascii="Times New Roman" w:hAnsi="Times New Roman"/>
          <w:b/>
          <w:color w:val="000000"/>
          <w:sz w:val="32"/>
          <w:szCs w:val="32"/>
        </w:rPr>
        <w:t xml:space="preserve"> КЛАСС </w:t>
      </w:r>
    </w:p>
    <w:tbl>
      <w:tblPr>
        <w:tblW w:w="14045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3377"/>
        <w:gridCol w:w="1148"/>
        <w:gridCol w:w="2342"/>
        <w:gridCol w:w="2434"/>
        <w:gridCol w:w="1683"/>
        <w:gridCol w:w="3954"/>
      </w:tblGrid>
      <w:tr w:rsidR="00763A80" w:rsidRPr="00515185">
        <w:trPr>
          <w:trHeight w:val="144"/>
          <w:tblCellSpacing w:w="0" w:type="dxa"/>
        </w:trPr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№ п/п </w:t>
            </w:r>
          </w:p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45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Тема урока </w:t>
            </w:r>
          </w:p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Количество часов</w:t>
            </w:r>
          </w:p>
        </w:tc>
        <w:tc>
          <w:tcPr>
            <w:tcW w:w="13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Дата изучения </w:t>
            </w:r>
          </w:p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Электронные цифровые образовательные ресурсы </w:t>
            </w:r>
          </w:p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Всего </w:t>
            </w:r>
          </w:p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Контрольные работы </w:t>
            </w:r>
          </w:p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Практические работы </w:t>
            </w:r>
          </w:p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sz w:val="32"/>
                <w:szCs w:val="32"/>
                <w:lang w:val="ru-RU"/>
              </w:rPr>
              <w:t>2.09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0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dee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sz w:val="32"/>
                <w:szCs w:val="32"/>
                <w:lang w:val="ru-RU"/>
              </w:rPr>
              <w:t>3.09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1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F7C68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D90C37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5</w:t>
            </w:r>
            <w:r w:rsidR="00076D39" w:rsidRPr="00515185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2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98208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Повторение. Правописание сложных слов разных частей речи.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D90C37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9</w:t>
            </w:r>
            <w:r w:rsidR="00076D39" w:rsidRPr="00515185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3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98492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D90C37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</w:t>
            </w:r>
            <w:r w:rsidR="00076D39" w:rsidRPr="00515185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4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98686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BD2687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12</w:t>
            </w:r>
            <w:r w:rsidR="00076D39" w:rsidRPr="00515185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BD2687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16</w:t>
            </w:r>
            <w:r w:rsidR="00076D39" w:rsidRPr="00515185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5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9882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Монолог-рассуждение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sz w:val="32"/>
                <w:szCs w:val="32"/>
                <w:lang w:val="ru-RU"/>
              </w:rPr>
              <w:t>17.09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6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98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3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9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Монолог и диалог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4F00FA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19</w:t>
            </w:r>
            <w:r w:rsidR="00076D39" w:rsidRPr="00515185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7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98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Монолог и диалог.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4F00FA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23</w:t>
            </w:r>
            <w:r w:rsidR="00076D39" w:rsidRPr="00515185">
              <w:rPr>
                <w:sz w:val="32"/>
                <w:szCs w:val="32"/>
                <w:lang w:val="ru-RU"/>
              </w:rPr>
              <w:t>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11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sz w:val="32"/>
                <w:szCs w:val="32"/>
                <w:lang w:val="ru-RU"/>
              </w:rPr>
              <w:t>24.09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8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99270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12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F45E8" w:rsidP="001F45E8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26.</w:t>
            </w:r>
            <w:r w:rsidR="00076D39" w:rsidRPr="00515185">
              <w:rPr>
                <w:sz w:val="32"/>
                <w:szCs w:val="32"/>
                <w:lang w:val="ru-RU"/>
              </w:rPr>
              <w:t>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13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Средства и способы связи предложений в тексте.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sz w:val="32"/>
                <w:szCs w:val="32"/>
                <w:lang w:val="ru-RU"/>
              </w:rPr>
              <w:t>30.09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14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Сочинение-рассуждение. Виды аргументации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sz w:val="32"/>
                <w:szCs w:val="32"/>
                <w:lang w:val="ru-RU"/>
              </w:rPr>
              <w:t>1.10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15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Сочинение-рассуждение.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F45E8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</w:t>
            </w:r>
            <w:r w:rsidR="00076D39" w:rsidRPr="00515185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16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0544E0" w:rsidRDefault="000544E0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>Сочинение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 xml:space="preserve">рассуждение </w:t>
            </w:r>
            <w:r w:rsidR="00076D39"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на тему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sz w:val="32"/>
                <w:szCs w:val="32"/>
                <w:lang w:val="ru-RU"/>
              </w:rPr>
              <w:t>7.10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17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Функциональные разновидности современного русского языка.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Научный стиль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sz w:val="32"/>
                <w:szCs w:val="32"/>
                <w:lang w:val="ru-RU"/>
              </w:rPr>
              <w:t>8.10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39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ad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18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F45E8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</w:t>
            </w:r>
            <w:r w:rsidR="00076D39" w:rsidRPr="00515185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0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19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Официально-деловой стиль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sz w:val="32"/>
                <w:szCs w:val="32"/>
                <w:lang w:val="ru-RU"/>
              </w:rPr>
              <w:t>14.10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20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Жанры официально-делового стиля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sz w:val="32"/>
                <w:szCs w:val="32"/>
                <w:lang w:val="ru-RU"/>
              </w:rPr>
              <w:t>15.10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1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21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Повторение по теме.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4F00FA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17</w:t>
            </w:r>
            <w:r w:rsidR="00076D39" w:rsidRPr="00515185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22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Изложение подробное/сжатое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sz w:val="32"/>
                <w:szCs w:val="32"/>
                <w:lang w:val="ru-RU"/>
              </w:rPr>
              <w:t>21.10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2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98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23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Синтаксис как раздел лингвистики.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>Основные единицы синтаксиса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sz w:val="32"/>
                <w:szCs w:val="32"/>
                <w:lang w:val="ru-RU"/>
              </w:rPr>
              <w:t>22.10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3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81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24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Пунктуация. Функции знаков препинания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4F00FA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24</w:t>
            </w:r>
            <w:r w:rsidR="00076D39" w:rsidRPr="00515185">
              <w:rPr>
                <w:sz w:val="32"/>
                <w:szCs w:val="32"/>
                <w:lang w:val="ru-RU"/>
              </w:rPr>
              <w:t>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4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25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Словосочетание, его структура и виды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5</w:t>
            </w:r>
            <w:r w:rsidR="00076D39" w:rsidRPr="00515185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5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ab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34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26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7</w:t>
            </w:r>
            <w:r w:rsidR="00076D39" w:rsidRPr="00515185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6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ae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72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27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11</w:t>
            </w:r>
            <w:r w:rsidR="00076D39" w:rsidRPr="00515185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28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Синтаксический анализ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словосочетаний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12</w:t>
            </w:r>
            <w:r w:rsidR="00076D39" w:rsidRPr="00515185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7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228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29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Повторение темы.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14</w:t>
            </w:r>
            <w:r w:rsidR="00076D39" w:rsidRPr="00515185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30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18</w:t>
            </w:r>
            <w:r w:rsidR="00076D39" w:rsidRPr="00515185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8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53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31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19</w:t>
            </w:r>
            <w:r w:rsidR="00076D39" w:rsidRPr="00515185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49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32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21</w:t>
            </w:r>
            <w:r w:rsidR="00076D39" w:rsidRPr="00515185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0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33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Двусоставные и односоставные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>предложения.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25</w:t>
            </w:r>
            <w:r w:rsidR="00076D39" w:rsidRPr="00515185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1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34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26</w:t>
            </w:r>
            <w:r w:rsidR="00076D39" w:rsidRPr="00515185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2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bb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88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35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Предложения полные и неполные.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sz w:val="32"/>
                <w:szCs w:val="32"/>
                <w:lang w:val="ru-RU"/>
              </w:rPr>
              <w:t>2</w:t>
            </w:r>
            <w:r w:rsidR="00153361">
              <w:rPr>
                <w:sz w:val="32"/>
                <w:szCs w:val="32"/>
                <w:lang w:val="ru-RU"/>
              </w:rPr>
              <w:t>8</w:t>
            </w:r>
            <w:r w:rsidR="00CE5CEF">
              <w:rPr>
                <w:sz w:val="32"/>
                <w:szCs w:val="32"/>
                <w:lang w:val="ru-RU"/>
              </w:rPr>
              <w:t>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3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bdae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36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</w:t>
            </w:r>
            <w:r w:rsidR="00076D39" w:rsidRPr="00515185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4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5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37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Сказуемое и способы его выражения.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Простое глагольное сказуемое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</w:t>
            </w:r>
            <w:r w:rsidR="00076D39" w:rsidRPr="00515185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5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286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38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Изложение подробное/сжатое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5</w:t>
            </w:r>
            <w:r w:rsidR="00076D39" w:rsidRPr="00515185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39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Составное глагольное сказуемое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9</w:t>
            </w:r>
            <w:r w:rsidR="00076D39" w:rsidRPr="00515185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40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Составное именное сказуемое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</w:t>
            </w:r>
            <w:r w:rsidR="00076D39" w:rsidRPr="00515185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6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42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41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Тире между подлежащим и сказуемым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12</w:t>
            </w:r>
            <w:r w:rsidR="00076D39" w:rsidRPr="00515185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7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5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42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16</w:t>
            </w:r>
            <w:r w:rsidR="00076D39" w:rsidRPr="00515185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8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736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43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17</w:t>
            </w:r>
            <w:r w:rsidR="00076D39" w:rsidRPr="00515185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59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966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44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Определения согласованные и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несогласованные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19</w:t>
            </w:r>
            <w:r w:rsidR="00076D39" w:rsidRPr="00515185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0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caec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45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Приложение как особый вид определения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23</w:t>
            </w:r>
            <w:r w:rsidR="00076D39" w:rsidRPr="00515185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1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1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cc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46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Дополнение как второстепенный член предложения.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Дополнения прямые и косвенные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24</w:t>
            </w:r>
            <w:r w:rsidR="00076D39" w:rsidRPr="00515185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2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44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47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Дополнение как второстепенный член предложения.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26</w:t>
            </w:r>
            <w:r w:rsidR="00076D39" w:rsidRPr="00515185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3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564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48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Обстоятельство как второстепенный член предложения.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Виды обстоятельств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30</w:t>
            </w:r>
            <w:r w:rsidR="00FE049D">
              <w:rPr>
                <w:sz w:val="32"/>
                <w:szCs w:val="32"/>
                <w:lang w:val="ru-RU"/>
              </w:rPr>
              <w:t>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4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672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49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bookmarkStart w:id="6" w:name="_GoBack"/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Обстоятельство как второстепенный член предложения</w:t>
            </w:r>
            <w:bookmarkEnd w:id="6"/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13</w:t>
            </w:r>
            <w:r w:rsidR="00076D39" w:rsidRPr="00515185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5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794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50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 w:rsidP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14.</w:t>
            </w:r>
            <w:r w:rsidR="00076D39" w:rsidRPr="00515185">
              <w:rPr>
                <w:sz w:val="32"/>
                <w:szCs w:val="32"/>
                <w:lang w:val="ru-RU"/>
              </w:rPr>
              <w:t>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51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16</w:t>
            </w:r>
            <w:r w:rsidR="00076D39" w:rsidRPr="00515185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52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20</w:t>
            </w:r>
            <w:r w:rsidR="00076D39" w:rsidRPr="00515185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6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068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53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Односоставные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>предложения. Главный член односоставного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21</w:t>
            </w:r>
            <w:r w:rsidR="00076D39" w:rsidRPr="00515185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7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248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54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23</w:t>
            </w:r>
            <w:r w:rsidR="00076D39" w:rsidRPr="00515185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8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392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55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Определённо-личные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27</w:t>
            </w:r>
            <w:r w:rsidR="00076D39" w:rsidRPr="00515185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69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be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56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Неопределённо-личные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28</w:t>
            </w:r>
            <w:r w:rsidR="00076D39" w:rsidRPr="00515185">
              <w:rPr>
                <w:sz w:val="32"/>
                <w:szCs w:val="32"/>
                <w:lang w:val="ru-RU"/>
              </w:rPr>
              <w:t>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0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5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cc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57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Неопределённо-личные предложения.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30.01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58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Обобщённо-личные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</w:t>
            </w:r>
            <w:r w:rsidR="00076D39" w:rsidRPr="00515185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1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73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59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Сочинение-описание картины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4</w:t>
            </w:r>
            <w:r w:rsidR="00076D39" w:rsidRPr="00515185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2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ecd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60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Безличные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6</w:t>
            </w:r>
            <w:r w:rsidR="00076D39" w:rsidRPr="00515185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3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860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61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Безличные предложения.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</w:t>
            </w:r>
            <w:r w:rsidR="00076D39" w:rsidRPr="00515185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62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Назывные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11</w:t>
            </w:r>
            <w:r w:rsidR="00076D39" w:rsidRPr="00515185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4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98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63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13</w:t>
            </w:r>
            <w:r w:rsidR="00076D39" w:rsidRPr="00515185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5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64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17</w:t>
            </w:r>
            <w:r w:rsidR="00076D39" w:rsidRPr="00515185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65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Понятие об однородных членах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18</w:t>
            </w:r>
            <w:r w:rsidR="00076D39" w:rsidRPr="00515185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66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Способы связи однородных членов предложения и знаки препинания между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>ними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20</w:t>
            </w:r>
            <w:r w:rsidR="00076D39" w:rsidRPr="00515185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67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24</w:t>
            </w:r>
            <w:r w:rsidR="00076D39" w:rsidRPr="00515185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68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Однородные и неоднородные определения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25</w:t>
            </w:r>
            <w:r w:rsidR="00076D39" w:rsidRPr="00515185">
              <w:rPr>
                <w:sz w:val="32"/>
                <w:szCs w:val="32"/>
                <w:lang w:val="ru-RU"/>
              </w:rPr>
              <w:t>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6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1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de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69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27.02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70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</w:t>
            </w:r>
            <w:r w:rsidR="00076D39" w:rsidRPr="00515185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7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71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Обобщающие слова при однородных членах предложения.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4</w:t>
            </w:r>
            <w:r w:rsidR="00076D39" w:rsidRPr="00515185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8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418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72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Синтаксический анализ простого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6</w:t>
            </w:r>
            <w:r w:rsidR="00076D39" w:rsidRPr="00515185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73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Повторение темы «Предложения с однородными членами».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</w:t>
            </w:r>
            <w:r w:rsidR="00076D39" w:rsidRPr="00515185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79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fc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10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74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Сочинение-рассуждение на тему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11</w:t>
            </w:r>
            <w:r w:rsidR="00076D39" w:rsidRPr="00515185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75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13</w:t>
            </w:r>
            <w:r w:rsidR="00076D39" w:rsidRPr="00515185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0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ff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30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76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Правила обособления согласованных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определений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17</w:t>
            </w:r>
            <w:r w:rsidR="00076D39" w:rsidRPr="00515185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1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0052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77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Обособление приложений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18</w:t>
            </w:r>
            <w:r w:rsidR="00076D39" w:rsidRPr="00515185">
              <w:rPr>
                <w:sz w:val="32"/>
                <w:szCs w:val="32"/>
                <w:lang w:val="ru-RU"/>
              </w:rPr>
              <w:t>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2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035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78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Обособление приложений.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15336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20.03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3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05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79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Обособление обстоятельств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24.03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4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070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80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Обособление обстоятельств.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 w:rsidP="00F43D01">
            <w:pPr>
              <w:spacing w:after="0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25.03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5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0818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81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Обособление дополнений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27.03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6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48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82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Обособление дополнений.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7</w:t>
            </w:r>
            <w:r w:rsidR="00076D39" w:rsidRPr="00515185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83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8</w:t>
            </w:r>
            <w:r w:rsidR="00076D39" w:rsidRPr="00515185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7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60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84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</w:t>
            </w:r>
            <w:r w:rsidR="00076D39" w:rsidRPr="00515185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8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0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85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14</w:t>
            </w:r>
            <w:r w:rsidR="00076D39" w:rsidRPr="00515185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89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1268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86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Повторение темы «Предложения с обособленными членами».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15</w:t>
            </w:r>
            <w:r w:rsidR="00076D39" w:rsidRPr="00515185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87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17</w:t>
            </w:r>
            <w:r w:rsidR="00076D39" w:rsidRPr="00515185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0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13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4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88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Предложения с обращениями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21</w:t>
            </w:r>
            <w:r w:rsidR="00076D39" w:rsidRPr="00515185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1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154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89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Предложения с обращениями.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22</w:t>
            </w:r>
            <w:r w:rsidR="00076D39" w:rsidRPr="00515185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2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1664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90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Предложения с вводными конструкциями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24</w:t>
            </w:r>
            <w:r w:rsidR="00076D39" w:rsidRPr="00515185">
              <w:rPr>
                <w:sz w:val="32"/>
                <w:szCs w:val="32"/>
                <w:lang w:val="ru-RU"/>
              </w:rPr>
              <w:t>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3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17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91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28.04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4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1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b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82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92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 w:rsidP="00F43D01">
            <w:pPr>
              <w:spacing w:after="0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29.04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5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1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84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93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Предложения со вставными конструкциями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 w:rsidP="00F43D01">
            <w:pPr>
              <w:spacing w:after="0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5.05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6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210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94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 w:rsidP="00F43D01">
            <w:pPr>
              <w:spacing w:after="0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 6</w:t>
            </w:r>
            <w:r w:rsidR="00076D39" w:rsidRPr="00515185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7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223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95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8</w:t>
            </w:r>
            <w:r w:rsidR="00076D39" w:rsidRPr="00515185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8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235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c</w:t>
              </w:r>
            </w:hyperlink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96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12</w:t>
            </w:r>
            <w:r w:rsidR="00076D39" w:rsidRPr="00515185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99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2474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97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Повторение темы «Предложения с обращениями,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lastRenderedPageBreak/>
              <w:t xml:space="preserve">вводными и вставными конструкциями».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13</w:t>
            </w:r>
            <w:r w:rsidR="00076D39" w:rsidRPr="00515185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FE049D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lastRenderedPageBreak/>
              <w:t>98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15</w:t>
            </w:r>
            <w:r w:rsidR="00076D39" w:rsidRPr="00515185">
              <w:rPr>
                <w:sz w:val="32"/>
                <w:szCs w:val="32"/>
                <w:lang w:val="ru-RU"/>
              </w:rPr>
              <w:t>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Библиотека ЦОК </w:t>
            </w:r>
            <w:hyperlink r:id="rId100"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https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://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m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edsoo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.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ru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/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fbaa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2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</w:rPr>
                <w:t>a</w:t>
              </w:r>
              <w:r w:rsidRPr="00515185">
                <w:rPr>
                  <w:rFonts w:ascii="Times New Roman" w:hAnsi="Times New Roman"/>
                  <w:color w:val="0000FF"/>
                  <w:sz w:val="32"/>
                  <w:szCs w:val="32"/>
                  <w:u w:val="single"/>
                  <w:lang w:val="ru-RU"/>
                </w:rPr>
                <w:t>96</w:t>
              </w:r>
            </w:hyperlink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Default="00076D39">
            <w:pPr>
              <w:spacing w:after="0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99</w:t>
            </w:r>
          </w:p>
          <w:p w:rsidR="00F43D01" w:rsidRPr="00F43D01" w:rsidRDefault="00F43D01">
            <w:pPr>
              <w:spacing w:after="0"/>
              <w:rPr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100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Повторение. Типы связи слов в словосочетании.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Культура речи.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2</w:t>
            </w:r>
            <w:r w:rsidR="00076D39"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19</w:t>
            </w:r>
            <w:r w:rsidR="00076D39" w:rsidRPr="00515185">
              <w:rPr>
                <w:sz w:val="32"/>
                <w:szCs w:val="32"/>
                <w:lang w:val="ru-RU"/>
              </w:rPr>
              <w:t>.05</w:t>
            </w:r>
          </w:p>
          <w:p w:rsidR="00F43D01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20.05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763A80" w:rsidRDefault="00F43D01">
            <w:pPr>
              <w:spacing w:after="0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>101</w:t>
            </w:r>
          </w:p>
          <w:p w:rsidR="00F43D01" w:rsidRPr="00F43D01" w:rsidRDefault="00F43D01">
            <w:pPr>
              <w:spacing w:after="0"/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102</w:t>
            </w:r>
          </w:p>
          <w:p w:rsidR="00F43D01" w:rsidRPr="00515185" w:rsidRDefault="00F43D01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Повторение. Виды односоставных предложений. Культура речи.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F43D01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2</w:t>
            </w:r>
            <w:r w:rsidR="00076D39"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1 </w:t>
            </w:r>
          </w:p>
        </w:tc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763A80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22</w:t>
            </w:r>
            <w:r w:rsidR="00076D39" w:rsidRPr="00515185">
              <w:rPr>
                <w:sz w:val="32"/>
                <w:szCs w:val="32"/>
                <w:lang w:val="ru-RU"/>
              </w:rPr>
              <w:t>.05</w:t>
            </w:r>
          </w:p>
          <w:p w:rsidR="00F43D01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26.05</w:t>
            </w:r>
          </w:p>
          <w:p w:rsidR="00F43D01" w:rsidRPr="00515185" w:rsidRDefault="00F43D01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spacing w:after="0"/>
              <w:ind w:left="135"/>
              <w:rPr>
                <w:sz w:val="32"/>
                <w:szCs w:val="32"/>
              </w:rPr>
            </w:pPr>
          </w:p>
        </w:tc>
      </w:tr>
      <w:tr w:rsidR="00763A80" w:rsidRPr="0051518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 xml:space="preserve"> 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>10</w:t>
            </w:r>
            <w:r w:rsidR="00F43D01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2</w:t>
            </w: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9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63A80" w:rsidRPr="00515185" w:rsidRDefault="00076D39">
            <w:pPr>
              <w:spacing w:after="0"/>
              <w:ind w:left="135"/>
              <w:jc w:val="center"/>
              <w:rPr>
                <w:sz w:val="32"/>
                <w:szCs w:val="32"/>
              </w:rPr>
            </w:pPr>
            <w:r w:rsidRPr="00515185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80" w:rsidRPr="00515185" w:rsidRDefault="00763A80">
            <w:pPr>
              <w:rPr>
                <w:sz w:val="32"/>
                <w:szCs w:val="32"/>
              </w:rPr>
            </w:pPr>
          </w:p>
        </w:tc>
      </w:tr>
    </w:tbl>
    <w:p w:rsidR="00763A80" w:rsidRDefault="00763A80">
      <w:pPr>
        <w:sectPr w:rsidR="00763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A80" w:rsidRDefault="00763A80">
      <w:pPr>
        <w:sectPr w:rsidR="00763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A80" w:rsidRDefault="00076D39">
      <w:pPr>
        <w:spacing w:after="0"/>
        <w:ind w:left="120"/>
      </w:pPr>
      <w:bookmarkStart w:id="7" w:name="block-7891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63A80" w:rsidRDefault="00076D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63A80" w:rsidRDefault="00076D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63A80" w:rsidRDefault="00076D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63A80" w:rsidRDefault="00076D3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63A80" w:rsidRDefault="00076D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63A80" w:rsidRDefault="00076D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63A80" w:rsidRDefault="00763A80">
      <w:pPr>
        <w:spacing w:after="0"/>
        <w:ind w:left="120"/>
      </w:pPr>
    </w:p>
    <w:p w:rsidR="00763A80" w:rsidRDefault="00076D3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63A80" w:rsidRDefault="00076D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63A80" w:rsidRDefault="00763A80">
      <w:pPr>
        <w:sectPr w:rsidR="00763A8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763A80" w:rsidRDefault="00763A80"/>
    <w:sectPr w:rsidR="00763A80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49D" w:rsidRDefault="00FE049D">
      <w:pPr>
        <w:spacing w:line="240" w:lineRule="auto"/>
      </w:pPr>
      <w:r>
        <w:separator/>
      </w:r>
    </w:p>
  </w:endnote>
  <w:endnote w:type="continuationSeparator" w:id="0">
    <w:p w:rsidR="00FE049D" w:rsidRDefault="00FE0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49D" w:rsidRDefault="00FE049D">
    <w:pPr>
      <w:spacing w:after="0" w:line="259" w:lineRule="auto"/>
      <w:ind w:right="-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23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49D" w:rsidRDefault="00FE049D">
    <w:pPr>
      <w:spacing w:after="0" w:line="259" w:lineRule="auto"/>
      <w:ind w:right="-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03E99">
      <w:rPr>
        <w:noProof/>
      </w:rPr>
      <w:t>46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49D" w:rsidRDefault="00FE049D">
    <w:pPr>
      <w:spacing w:after="0" w:line="259" w:lineRule="auto"/>
      <w:ind w:right="-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23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49D" w:rsidRDefault="00FE049D">
      <w:pPr>
        <w:spacing w:after="0"/>
      </w:pPr>
      <w:r>
        <w:separator/>
      </w:r>
    </w:p>
  </w:footnote>
  <w:footnote w:type="continuationSeparator" w:id="0">
    <w:p w:rsidR="00FE049D" w:rsidRDefault="00FE049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49D" w:rsidRDefault="00FE049D">
    <w:pPr>
      <w:spacing w:after="30" w:line="259" w:lineRule="auto"/>
      <w:ind w:right="2"/>
      <w:jc w:val="right"/>
    </w:pPr>
    <w:r w:rsidRPr="005B48CE">
      <w:rPr>
        <w:color w:val="808080"/>
        <w:sz w:val="24"/>
        <w:lang w:val="ru-RU"/>
      </w:rPr>
      <w:t xml:space="preserve">Федеральная рабочая программа | Русский язык. </w:t>
    </w:r>
    <w:r>
      <w:rPr>
        <w:color w:val="808080"/>
        <w:sz w:val="24"/>
      </w:rPr>
      <w:t xml:space="preserve">10–11 классы </w:t>
    </w:r>
  </w:p>
  <w:p w:rsidR="00FE049D" w:rsidRDefault="00FE049D">
    <w:pPr>
      <w:spacing w:after="0" w:line="259" w:lineRule="auto"/>
      <w:ind w:right="4"/>
      <w:jc w:val="right"/>
    </w:pPr>
    <w:r>
      <w:rPr>
        <w:color w:val="808080"/>
        <w:sz w:val="24"/>
      </w:rPr>
      <w:t>(</w:t>
    </w:r>
    <w:proofErr w:type="gramStart"/>
    <w:r>
      <w:rPr>
        <w:color w:val="808080"/>
        <w:sz w:val="24"/>
      </w:rPr>
      <w:t>базовый</w:t>
    </w:r>
    <w:proofErr w:type="gramEnd"/>
    <w:r>
      <w:rPr>
        <w:color w:val="808080"/>
        <w:sz w:val="24"/>
      </w:rPr>
      <w:t xml:space="preserve"> уровень) </w:t>
    </w:r>
  </w:p>
  <w:p w:rsidR="00FE049D" w:rsidRDefault="00FE049D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49D" w:rsidRDefault="00FE049D">
    <w:pPr>
      <w:spacing w:after="30" w:line="259" w:lineRule="auto"/>
      <w:ind w:right="2"/>
      <w:jc w:val="right"/>
    </w:pPr>
    <w:r w:rsidRPr="005B48CE">
      <w:rPr>
        <w:color w:val="808080"/>
        <w:sz w:val="24"/>
        <w:lang w:val="ru-RU"/>
      </w:rPr>
      <w:t xml:space="preserve">Федеральная рабочая программа | Русский язык. </w:t>
    </w:r>
    <w:r>
      <w:rPr>
        <w:color w:val="808080"/>
        <w:sz w:val="24"/>
      </w:rPr>
      <w:t xml:space="preserve">10–11 классы </w:t>
    </w:r>
  </w:p>
  <w:p w:rsidR="00FE049D" w:rsidRDefault="00FE049D">
    <w:pPr>
      <w:spacing w:after="0" w:line="259" w:lineRule="auto"/>
      <w:ind w:right="4"/>
      <w:jc w:val="right"/>
    </w:pPr>
    <w:r>
      <w:rPr>
        <w:color w:val="808080"/>
        <w:sz w:val="24"/>
      </w:rPr>
      <w:t>(</w:t>
    </w:r>
    <w:proofErr w:type="gramStart"/>
    <w:r>
      <w:rPr>
        <w:color w:val="808080"/>
        <w:sz w:val="24"/>
      </w:rPr>
      <w:t>базовый</w:t>
    </w:r>
    <w:proofErr w:type="gramEnd"/>
    <w:r>
      <w:rPr>
        <w:color w:val="808080"/>
        <w:sz w:val="24"/>
      </w:rPr>
      <w:t xml:space="preserve"> уровень) </w:t>
    </w:r>
  </w:p>
  <w:p w:rsidR="00FE049D" w:rsidRDefault="00FE049D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49D" w:rsidRDefault="00FE049D">
    <w:pPr>
      <w:spacing w:after="30" w:line="259" w:lineRule="auto"/>
      <w:ind w:right="2"/>
      <w:jc w:val="right"/>
    </w:pPr>
    <w:r w:rsidRPr="005B48CE">
      <w:rPr>
        <w:color w:val="808080"/>
        <w:sz w:val="24"/>
        <w:lang w:val="ru-RU"/>
      </w:rPr>
      <w:t xml:space="preserve">Федеральная рабочая программа | Русский язык. </w:t>
    </w:r>
    <w:r>
      <w:rPr>
        <w:color w:val="808080"/>
        <w:sz w:val="24"/>
      </w:rPr>
      <w:t xml:space="preserve">10–11 классы </w:t>
    </w:r>
  </w:p>
  <w:p w:rsidR="00FE049D" w:rsidRDefault="00FE049D">
    <w:pPr>
      <w:spacing w:after="0" w:line="259" w:lineRule="auto"/>
      <w:ind w:right="4"/>
      <w:jc w:val="right"/>
    </w:pPr>
    <w:r>
      <w:rPr>
        <w:color w:val="808080"/>
        <w:sz w:val="24"/>
      </w:rPr>
      <w:t>(</w:t>
    </w:r>
    <w:proofErr w:type="gramStart"/>
    <w:r>
      <w:rPr>
        <w:color w:val="808080"/>
        <w:sz w:val="24"/>
      </w:rPr>
      <w:t>базовый</w:t>
    </w:r>
    <w:proofErr w:type="gramEnd"/>
    <w:r>
      <w:rPr>
        <w:color w:val="808080"/>
        <w:sz w:val="24"/>
      </w:rPr>
      <w:t xml:space="preserve"> уровень) </w:t>
    </w:r>
  </w:p>
  <w:p w:rsidR="00FE049D" w:rsidRDefault="00FE049D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8D7813"/>
    <w:multiLevelType w:val="hybridMultilevel"/>
    <w:tmpl w:val="9A321BB4"/>
    <w:lvl w:ilvl="0" w:tplc="321A5BD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F2F324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2C4B0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B8BA4A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D62E0A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7AA896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BAFC3C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3A0E28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02EE54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1B71A9"/>
    <w:multiLevelType w:val="hybridMultilevel"/>
    <w:tmpl w:val="44FE52D4"/>
    <w:lvl w:ilvl="0" w:tplc="F300D260">
      <w:start w:val="10"/>
      <w:numFmt w:val="decimal"/>
      <w:lvlText w:val="%1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FC970C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A2C172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1A9016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9CFF98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5A2168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4CE866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C6EB26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B6785E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3C0A1F"/>
    <w:multiLevelType w:val="hybridMultilevel"/>
    <w:tmpl w:val="E466AB96"/>
    <w:lvl w:ilvl="0" w:tplc="12C44A58">
      <w:start w:val="10"/>
      <w:numFmt w:val="decimal"/>
      <w:lvlText w:val="%1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9CE044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F8EF32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4688B2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48F206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25E22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703540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DE0D90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9CEA2C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68B135D"/>
    <w:multiLevelType w:val="hybridMultilevel"/>
    <w:tmpl w:val="271E312C"/>
    <w:lvl w:ilvl="0" w:tplc="DFAED0E6">
      <w:start w:val="5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2821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CA72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4425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FC55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3A4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3629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381D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16AB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753E"/>
    <w:rsid w:val="000052E2"/>
    <w:rsid w:val="000544E0"/>
    <w:rsid w:val="00076D39"/>
    <w:rsid w:val="00153361"/>
    <w:rsid w:val="001F45E8"/>
    <w:rsid w:val="001F7C68"/>
    <w:rsid w:val="002C3BD3"/>
    <w:rsid w:val="002C753E"/>
    <w:rsid w:val="00375800"/>
    <w:rsid w:val="0044321F"/>
    <w:rsid w:val="004F00FA"/>
    <w:rsid w:val="00515185"/>
    <w:rsid w:val="005B48CE"/>
    <w:rsid w:val="00763A80"/>
    <w:rsid w:val="00905D6F"/>
    <w:rsid w:val="00962668"/>
    <w:rsid w:val="00981BF7"/>
    <w:rsid w:val="00B03E99"/>
    <w:rsid w:val="00BD2687"/>
    <w:rsid w:val="00BF3474"/>
    <w:rsid w:val="00C11A79"/>
    <w:rsid w:val="00C174C5"/>
    <w:rsid w:val="00CE5CEF"/>
    <w:rsid w:val="00D90C37"/>
    <w:rsid w:val="00F43D01"/>
    <w:rsid w:val="00FE049D"/>
    <w:rsid w:val="030D0A16"/>
    <w:rsid w:val="0C347D9F"/>
    <w:rsid w:val="5376695A"/>
    <w:rsid w:val="6B8B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B03F7-BBED-43ED-92F6-D0C337AA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footnotedescription">
    <w:name w:val="footnote description"/>
    <w:next w:val="a"/>
    <w:link w:val="footnotedescriptionChar"/>
    <w:hidden/>
    <w:rsid w:val="005B48CE"/>
    <w:pPr>
      <w:spacing w:line="259" w:lineRule="auto"/>
      <w:jc w:val="both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rsid w:val="005B48CE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footnotemark">
    <w:name w:val="footnote mark"/>
    <w:hidden/>
    <w:rsid w:val="005B48CE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5B48CE"/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922" TargetMode="External"/><Relationship Id="rId21" Type="http://schemas.openxmlformats.org/officeDocument/2006/relationships/hyperlink" Target="https://m.edsoo.ru/7f417922" TargetMode="External"/><Relationship Id="rId34" Type="http://schemas.openxmlformats.org/officeDocument/2006/relationships/hyperlink" Target="https://m.edsoo.ru/fba98686" TargetMode="External"/><Relationship Id="rId42" Type="http://schemas.openxmlformats.org/officeDocument/2006/relationships/hyperlink" Target="https://m.edsoo.ru/fba98ff0" TargetMode="External"/><Relationship Id="rId47" Type="http://schemas.openxmlformats.org/officeDocument/2006/relationships/hyperlink" Target="https://m.edsoo.ru/fba9b228" TargetMode="External"/><Relationship Id="rId50" Type="http://schemas.openxmlformats.org/officeDocument/2006/relationships/hyperlink" Target="https://m.edsoo.ru/fba9b87c" TargetMode="External"/><Relationship Id="rId55" Type="http://schemas.openxmlformats.org/officeDocument/2006/relationships/hyperlink" Target="https://m.edsoo.ru/fba9c286" TargetMode="External"/><Relationship Id="rId63" Type="http://schemas.openxmlformats.org/officeDocument/2006/relationships/hyperlink" Target="https://m.edsoo.ru/fba9d564" TargetMode="External"/><Relationship Id="rId68" Type="http://schemas.openxmlformats.org/officeDocument/2006/relationships/hyperlink" Target="https://m.edsoo.ru/fba9e392" TargetMode="External"/><Relationship Id="rId76" Type="http://schemas.openxmlformats.org/officeDocument/2006/relationships/hyperlink" Target="https://m.edsoo.ru/fba9f1de" TargetMode="External"/><Relationship Id="rId84" Type="http://schemas.openxmlformats.org/officeDocument/2006/relationships/hyperlink" Target="https://m.edsoo.ru/fbaa070a" TargetMode="External"/><Relationship Id="rId89" Type="http://schemas.openxmlformats.org/officeDocument/2006/relationships/hyperlink" Target="https://m.edsoo.ru/fbaa1268" TargetMode="External"/><Relationship Id="rId97" Type="http://schemas.openxmlformats.org/officeDocument/2006/relationships/hyperlink" Target="https://m.edsoo.ru/fbaa223a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ba9e73e" TargetMode="External"/><Relationship Id="rId92" Type="http://schemas.openxmlformats.org/officeDocument/2006/relationships/hyperlink" Target="https://m.edsoo.ru/fbaa16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7922" TargetMode="External"/><Relationship Id="rId29" Type="http://schemas.openxmlformats.org/officeDocument/2006/relationships/hyperlink" Target="https://m.edsoo.ru/7f417922" TargetMode="External"/><Relationship Id="rId11" Type="http://schemas.openxmlformats.org/officeDocument/2006/relationships/footer" Target="footer2.xml"/><Relationship Id="rId24" Type="http://schemas.openxmlformats.org/officeDocument/2006/relationships/hyperlink" Target="https://m.edsoo.ru/7f417922" TargetMode="External"/><Relationship Id="rId32" Type="http://schemas.openxmlformats.org/officeDocument/2006/relationships/hyperlink" Target="https://m.edsoo.ru/fba98208" TargetMode="External"/><Relationship Id="rId37" Type="http://schemas.openxmlformats.org/officeDocument/2006/relationships/hyperlink" Target="https://m.edsoo.ru/fba98e2e" TargetMode="External"/><Relationship Id="rId40" Type="http://schemas.openxmlformats.org/officeDocument/2006/relationships/hyperlink" Target="https://m.edsoo.ru/fba99f9a" TargetMode="External"/><Relationship Id="rId45" Type="http://schemas.openxmlformats.org/officeDocument/2006/relationships/hyperlink" Target="https://m.edsoo.ru/fba9ab34" TargetMode="External"/><Relationship Id="rId53" Type="http://schemas.openxmlformats.org/officeDocument/2006/relationships/hyperlink" Target="https://m.edsoo.ru/fba9bdae" TargetMode="External"/><Relationship Id="rId58" Type="http://schemas.openxmlformats.org/officeDocument/2006/relationships/hyperlink" Target="https://m.edsoo.ru/fba9c736" TargetMode="External"/><Relationship Id="rId66" Type="http://schemas.openxmlformats.org/officeDocument/2006/relationships/hyperlink" Target="https://m.edsoo.ru/fba9e068" TargetMode="External"/><Relationship Id="rId74" Type="http://schemas.openxmlformats.org/officeDocument/2006/relationships/hyperlink" Target="https://m.edsoo.ru/fba9e98c" TargetMode="External"/><Relationship Id="rId79" Type="http://schemas.openxmlformats.org/officeDocument/2006/relationships/hyperlink" Target="https://m.edsoo.ru/fba9fc10" TargetMode="External"/><Relationship Id="rId87" Type="http://schemas.openxmlformats.org/officeDocument/2006/relationships/hyperlink" Target="https://m.edsoo.ru/fbaa0b60" TargetMode="External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fba9d1cc" TargetMode="External"/><Relationship Id="rId82" Type="http://schemas.openxmlformats.org/officeDocument/2006/relationships/hyperlink" Target="https://m.edsoo.ru/fbaa035e" TargetMode="External"/><Relationship Id="rId90" Type="http://schemas.openxmlformats.org/officeDocument/2006/relationships/hyperlink" Target="https://m.edsoo.ru/fbaa13e4" TargetMode="External"/><Relationship Id="rId95" Type="http://schemas.openxmlformats.org/officeDocument/2006/relationships/hyperlink" Target="https://m.edsoo.ru/fbaa1e84" TargetMode="External"/><Relationship Id="rId19" Type="http://schemas.openxmlformats.org/officeDocument/2006/relationships/hyperlink" Target="https://m.edsoo.ru/7f417922" TargetMode="External"/><Relationship Id="rId14" Type="http://schemas.openxmlformats.org/officeDocument/2006/relationships/hyperlink" Target="https://m.edsoo.ru/7f417922" TargetMode="External"/><Relationship Id="rId22" Type="http://schemas.openxmlformats.org/officeDocument/2006/relationships/hyperlink" Target="https://m.edsoo.ru/7f417922" TargetMode="External"/><Relationship Id="rId27" Type="http://schemas.openxmlformats.org/officeDocument/2006/relationships/hyperlink" Target="https://m.edsoo.ru/7f417922" TargetMode="External"/><Relationship Id="rId30" Type="http://schemas.openxmlformats.org/officeDocument/2006/relationships/hyperlink" Target="https://m.edsoo.ru/fba97dee" TargetMode="External"/><Relationship Id="rId35" Type="http://schemas.openxmlformats.org/officeDocument/2006/relationships/hyperlink" Target="https://m.edsoo.ru/fba9882a" TargetMode="External"/><Relationship Id="rId43" Type="http://schemas.openxmlformats.org/officeDocument/2006/relationships/hyperlink" Target="https://m.edsoo.ru/fba9a81e" TargetMode="External"/><Relationship Id="rId48" Type="http://schemas.openxmlformats.org/officeDocument/2006/relationships/hyperlink" Target="https://m.edsoo.ru/fba9b53e" TargetMode="External"/><Relationship Id="rId56" Type="http://schemas.openxmlformats.org/officeDocument/2006/relationships/hyperlink" Target="https://m.edsoo.ru/fba9c42a" TargetMode="External"/><Relationship Id="rId64" Type="http://schemas.openxmlformats.org/officeDocument/2006/relationships/hyperlink" Target="https://m.edsoo.ru/fba9d672" TargetMode="External"/><Relationship Id="rId69" Type="http://schemas.openxmlformats.org/officeDocument/2006/relationships/hyperlink" Target="https://m.edsoo.ru/fba9e4be" TargetMode="External"/><Relationship Id="rId77" Type="http://schemas.openxmlformats.org/officeDocument/2006/relationships/hyperlink" Target="https://m.edsoo.ru/fba9f2f6" TargetMode="External"/><Relationship Id="rId100" Type="http://schemas.openxmlformats.org/officeDocument/2006/relationships/hyperlink" Target="https://m.edsoo.ru/fbaa2a96" TargetMode="External"/><Relationship Id="rId8" Type="http://schemas.openxmlformats.org/officeDocument/2006/relationships/header" Target="header1.xml"/><Relationship Id="rId51" Type="http://schemas.openxmlformats.org/officeDocument/2006/relationships/hyperlink" Target="https://m.edsoo.ru/fba9ba0c" TargetMode="External"/><Relationship Id="rId72" Type="http://schemas.openxmlformats.org/officeDocument/2006/relationships/hyperlink" Target="https://m.edsoo.ru/fba9ecd4" TargetMode="External"/><Relationship Id="rId80" Type="http://schemas.openxmlformats.org/officeDocument/2006/relationships/hyperlink" Target="https://m.edsoo.ru/fba9ff30" TargetMode="External"/><Relationship Id="rId85" Type="http://schemas.openxmlformats.org/officeDocument/2006/relationships/hyperlink" Target="https://m.edsoo.ru/fbaa0818" TargetMode="External"/><Relationship Id="rId93" Type="http://schemas.openxmlformats.org/officeDocument/2006/relationships/hyperlink" Target="https://m.edsoo.ru/fbaa17c2" TargetMode="External"/><Relationship Id="rId98" Type="http://schemas.openxmlformats.org/officeDocument/2006/relationships/hyperlink" Target="https://m.edsoo.ru/fbaa235c" TargetMode="Externa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s://m.edsoo.ru/7f417922" TargetMode="External"/><Relationship Id="rId25" Type="http://schemas.openxmlformats.org/officeDocument/2006/relationships/hyperlink" Target="https://m.edsoo.ru/7f417922" TargetMode="External"/><Relationship Id="rId33" Type="http://schemas.openxmlformats.org/officeDocument/2006/relationships/hyperlink" Target="https://m.edsoo.ru/fba98492" TargetMode="External"/><Relationship Id="rId38" Type="http://schemas.openxmlformats.org/officeDocument/2006/relationships/hyperlink" Target="https://m.edsoo.ru/fba99270" TargetMode="External"/><Relationship Id="rId46" Type="http://schemas.openxmlformats.org/officeDocument/2006/relationships/hyperlink" Target="https://m.edsoo.ru/fba9ae72" TargetMode="External"/><Relationship Id="rId59" Type="http://schemas.openxmlformats.org/officeDocument/2006/relationships/hyperlink" Target="https://m.edsoo.ru/fba9c966" TargetMode="External"/><Relationship Id="rId67" Type="http://schemas.openxmlformats.org/officeDocument/2006/relationships/hyperlink" Target="https://m.edsoo.ru/fba9e248" TargetMode="External"/><Relationship Id="rId20" Type="http://schemas.openxmlformats.org/officeDocument/2006/relationships/hyperlink" Target="https://m.edsoo.ru/7f417922" TargetMode="External"/><Relationship Id="rId41" Type="http://schemas.openxmlformats.org/officeDocument/2006/relationships/hyperlink" Target="https://m.edsoo.ru/fba99c0c" TargetMode="External"/><Relationship Id="rId54" Type="http://schemas.openxmlformats.org/officeDocument/2006/relationships/hyperlink" Target="https://m.edsoo.ru/fba9bf5c" TargetMode="External"/><Relationship Id="rId62" Type="http://schemas.openxmlformats.org/officeDocument/2006/relationships/hyperlink" Target="https://m.edsoo.ru/fba9d44c" TargetMode="External"/><Relationship Id="rId70" Type="http://schemas.openxmlformats.org/officeDocument/2006/relationships/hyperlink" Target="https://m.edsoo.ru/fba9e5cc" TargetMode="External"/><Relationship Id="rId75" Type="http://schemas.openxmlformats.org/officeDocument/2006/relationships/hyperlink" Target="https://m.edsoo.ru/fba9edf6" TargetMode="External"/><Relationship Id="rId83" Type="http://schemas.openxmlformats.org/officeDocument/2006/relationships/hyperlink" Target="https://m.edsoo.ru/fbaa05a2" TargetMode="External"/><Relationship Id="rId88" Type="http://schemas.openxmlformats.org/officeDocument/2006/relationships/hyperlink" Target="https://m.edsoo.ru/fbaa0c8c" TargetMode="External"/><Relationship Id="rId91" Type="http://schemas.openxmlformats.org/officeDocument/2006/relationships/hyperlink" Target="https://m.edsoo.ru/fbaa154c" TargetMode="External"/><Relationship Id="rId96" Type="http://schemas.openxmlformats.org/officeDocument/2006/relationships/hyperlink" Target="https://m.edsoo.ru/fbaa210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7922" TargetMode="External"/><Relationship Id="rId23" Type="http://schemas.openxmlformats.org/officeDocument/2006/relationships/hyperlink" Target="https://m.edsoo.ru/7f417922" TargetMode="External"/><Relationship Id="rId28" Type="http://schemas.openxmlformats.org/officeDocument/2006/relationships/hyperlink" Target="https://m.edsoo.ru/7f417922" TargetMode="External"/><Relationship Id="rId36" Type="http://schemas.openxmlformats.org/officeDocument/2006/relationships/hyperlink" Target="https://m.edsoo.ru/fba98c3a" TargetMode="External"/><Relationship Id="rId49" Type="http://schemas.openxmlformats.org/officeDocument/2006/relationships/hyperlink" Target="https://m.edsoo.ru/fba9b6e2" TargetMode="External"/><Relationship Id="rId57" Type="http://schemas.openxmlformats.org/officeDocument/2006/relationships/hyperlink" Target="https://m.edsoo.ru/fba9c5b0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m.edsoo.ru/fba97f9c" TargetMode="External"/><Relationship Id="rId44" Type="http://schemas.openxmlformats.org/officeDocument/2006/relationships/hyperlink" Target="https://m.edsoo.ru/fba9a9a4" TargetMode="External"/><Relationship Id="rId52" Type="http://schemas.openxmlformats.org/officeDocument/2006/relationships/hyperlink" Target="https://m.edsoo.ru/fba9bb88" TargetMode="External"/><Relationship Id="rId60" Type="http://schemas.openxmlformats.org/officeDocument/2006/relationships/hyperlink" Target="https://m.edsoo.ru/fba9caec" TargetMode="External"/><Relationship Id="rId65" Type="http://schemas.openxmlformats.org/officeDocument/2006/relationships/hyperlink" Target="https://m.edsoo.ru/fba9d794" TargetMode="External"/><Relationship Id="rId73" Type="http://schemas.openxmlformats.org/officeDocument/2006/relationships/hyperlink" Target="https://m.edsoo.ru/fba9e860" TargetMode="External"/><Relationship Id="rId78" Type="http://schemas.openxmlformats.org/officeDocument/2006/relationships/hyperlink" Target="https://m.edsoo.ru/fba9f418" TargetMode="External"/><Relationship Id="rId81" Type="http://schemas.openxmlformats.org/officeDocument/2006/relationships/hyperlink" Target="https://m.edsoo.ru/fbaa0052" TargetMode="External"/><Relationship Id="rId86" Type="http://schemas.openxmlformats.org/officeDocument/2006/relationships/hyperlink" Target="https://m.edsoo.ru/fbaa0a48" TargetMode="External"/><Relationship Id="rId94" Type="http://schemas.openxmlformats.org/officeDocument/2006/relationships/hyperlink" Target="https://m.edsoo.ru/fbaa1b82" TargetMode="External"/><Relationship Id="rId99" Type="http://schemas.openxmlformats.org/officeDocument/2006/relationships/hyperlink" Target="https://m.edsoo.ru/fbaa2474" TargetMode="Externa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yperlink" Target="https://m.edsoo.ru/7f417922" TargetMode="External"/><Relationship Id="rId39" Type="http://schemas.openxmlformats.org/officeDocument/2006/relationships/hyperlink" Target="https://m.edsoo.ru/fba99a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9F315-AD53-46C1-876E-3667D907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26619106</TotalTime>
  <Pages>58</Pages>
  <Words>8310</Words>
  <Characters>47372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Русский язык</cp:lastModifiedBy>
  <cp:revision>15</cp:revision>
  <dcterms:created xsi:type="dcterms:W3CDTF">2023-04-29T10:24:00Z</dcterms:created>
  <dcterms:modified xsi:type="dcterms:W3CDTF">2026-01-13T10:11:00Z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8666492DCE674991A2B53B7FE34A7325_12</vt:lpwstr>
  </property>
</Properties>
</file>