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DF0" w:rsidRPr="00D13EDA" w:rsidRDefault="00576B98">
      <w:pPr>
        <w:spacing w:after="0"/>
        <w:ind w:left="120"/>
        <w:rPr>
          <w:sz w:val="32"/>
          <w:szCs w:val="32"/>
          <w:lang w:val="ru-RU"/>
        </w:rPr>
      </w:pPr>
      <w:bookmarkStart w:id="0" w:name="block-78933"/>
      <w:r w:rsidRPr="00D13EDA">
        <w:rPr>
          <w:sz w:val="32"/>
          <w:szCs w:val="32"/>
          <w:lang w:val="ru-RU"/>
        </w:rPr>
        <w:t xml:space="preserve">МУНИЦИПАЛЬНОЕ БЮДЖЕТНОЕ ОБЩЕОБРАЗОВАТЕЛЬНОЕ </w:t>
      </w:r>
      <w:r w:rsidR="00026790">
        <w:rPr>
          <w:sz w:val="32"/>
          <w:szCs w:val="32"/>
          <w:lang w:val="ru-RU"/>
        </w:rPr>
        <w:t xml:space="preserve">                </w:t>
      </w:r>
      <w:r w:rsidRPr="00D13EDA">
        <w:rPr>
          <w:sz w:val="32"/>
          <w:szCs w:val="32"/>
          <w:lang w:val="ru-RU"/>
        </w:rPr>
        <w:t>УЧРЕЖДЕНИЕ</w:t>
      </w:r>
    </w:p>
    <w:p w:rsidR="00F63DF0" w:rsidRPr="00D13EDA" w:rsidRDefault="00576B98">
      <w:pPr>
        <w:spacing w:after="0"/>
        <w:ind w:left="120" w:firstLineChars="500" w:firstLine="1600"/>
        <w:rPr>
          <w:sz w:val="32"/>
          <w:szCs w:val="32"/>
          <w:lang w:val="ru-RU"/>
        </w:rPr>
      </w:pPr>
      <w:r w:rsidRPr="00D13EDA">
        <w:rPr>
          <w:sz w:val="32"/>
          <w:szCs w:val="32"/>
          <w:lang w:val="ru-RU"/>
        </w:rPr>
        <w:t>КОМСОМОЛЬСКАЯ СРЕДНЯЯ ШКОЛА</w:t>
      </w:r>
    </w:p>
    <w:p w:rsidR="00F63DF0" w:rsidRPr="00D13EDA" w:rsidRDefault="00F63DF0">
      <w:pPr>
        <w:spacing w:after="0"/>
        <w:ind w:left="120"/>
        <w:rPr>
          <w:sz w:val="32"/>
          <w:szCs w:val="32"/>
          <w:lang w:val="ru-RU"/>
        </w:rPr>
      </w:pPr>
    </w:p>
    <w:p w:rsidR="00F63DF0" w:rsidRPr="00D13EDA" w:rsidRDefault="00F63DF0">
      <w:pPr>
        <w:spacing w:after="0"/>
        <w:ind w:left="120"/>
        <w:rPr>
          <w:sz w:val="32"/>
          <w:szCs w:val="32"/>
          <w:lang w:val="ru-RU"/>
        </w:rPr>
      </w:pPr>
    </w:p>
    <w:p w:rsidR="00F63DF0" w:rsidRPr="00D13EDA" w:rsidRDefault="00F63DF0">
      <w:pPr>
        <w:spacing w:after="0"/>
        <w:ind w:left="120"/>
        <w:rPr>
          <w:sz w:val="32"/>
          <w:szCs w:val="32"/>
          <w:lang w:val="ru-RU"/>
        </w:rPr>
      </w:pPr>
    </w:p>
    <w:p w:rsidR="00F63DF0" w:rsidRPr="00D13EDA" w:rsidRDefault="00F63DF0">
      <w:pPr>
        <w:spacing w:after="0"/>
        <w:ind w:left="120"/>
        <w:rPr>
          <w:sz w:val="32"/>
          <w:szCs w:val="32"/>
          <w:lang w:val="ru-RU"/>
        </w:rPr>
      </w:pPr>
    </w:p>
    <w:p w:rsidR="00F63DF0" w:rsidRPr="00D13EDA" w:rsidRDefault="00576B98">
      <w:pPr>
        <w:spacing w:after="0"/>
        <w:ind w:left="120"/>
        <w:rPr>
          <w:sz w:val="32"/>
          <w:szCs w:val="32"/>
          <w:lang w:val="ru-RU"/>
        </w:rPr>
      </w:pPr>
      <w:r w:rsidRPr="00D13EDA">
        <w:rPr>
          <w:rFonts w:ascii="Times New Roman" w:hAnsi="Times New Roman"/>
          <w:color w:val="000000"/>
          <w:sz w:val="32"/>
          <w:szCs w:val="32"/>
          <w:lang w:val="ru-RU"/>
        </w:rPr>
        <w:t>‌</w:t>
      </w:r>
    </w:p>
    <w:p w:rsidR="00F63DF0" w:rsidRPr="00D13EDA" w:rsidRDefault="00F63DF0">
      <w:pPr>
        <w:spacing w:after="0"/>
        <w:ind w:left="120"/>
        <w:rPr>
          <w:sz w:val="32"/>
          <w:szCs w:val="32"/>
          <w:lang w:val="ru-RU"/>
        </w:rPr>
      </w:pPr>
    </w:p>
    <w:p w:rsidR="00F63DF0" w:rsidRPr="00D13EDA" w:rsidRDefault="00F63DF0">
      <w:pPr>
        <w:spacing w:after="0"/>
        <w:ind w:left="120"/>
        <w:rPr>
          <w:sz w:val="32"/>
          <w:szCs w:val="32"/>
          <w:lang w:val="ru-RU"/>
        </w:rPr>
      </w:pPr>
    </w:p>
    <w:p w:rsidR="00F63DF0" w:rsidRPr="00D13EDA" w:rsidRDefault="00F63DF0">
      <w:pPr>
        <w:spacing w:after="0"/>
        <w:ind w:left="120"/>
        <w:rPr>
          <w:sz w:val="32"/>
          <w:szCs w:val="32"/>
          <w:lang w:val="ru-RU"/>
        </w:rPr>
      </w:pPr>
    </w:p>
    <w:p w:rsidR="00C675AB" w:rsidRPr="00D13EDA" w:rsidRDefault="00C675AB">
      <w:pPr>
        <w:spacing w:after="0" w:line="408" w:lineRule="auto"/>
        <w:ind w:left="120"/>
        <w:jc w:val="center"/>
        <w:rPr>
          <w:rFonts w:ascii="Times New Roman" w:hAnsi="Times New Roman"/>
          <w:b/>
          <w:color w:val="000000"/>
          <w:sz w:val="32"/>
          <w:szCs w:val="32"/>
          <w:lang w:val="ru-RU"/>
        </w:rPr>
      </w:pPr>
    </w:p>
    <w:p w:rsidR="00C675AB" w:rsidRPr="00D13EDA" w:rsidRDefault="00C675AB">
      <w:pPr>
        <w:spacing w:after="0" w:line="408" w:lineRule="auto"/>
        <w:ind w:left="120"/>
        <w:jc w:val="center"/>
        <w:rPr>
          <w:rFonts w:ascii="Times New Roman" w:hAnsi="Times New Roman"/>
          <w:b/>
          <w:color w:val="000000"/>
          <w:sz w:val="32"/>
          <w:szCs w:val="32"/>
          <w:lang w:val="ru-RU"/>
        </w:rPr>
      </w:pPr>
    </w:p>
    <w:p w:rsidR="00C675AB" w:rsidRPr="00D13EDA" w:rsidRDefault="00C675AB">
      <w:pPr>
        <w:spacing w:after="0" w:line="408" w:lineRule="auto"/>
        <w:ind w:left="120"/>
        <w:jc w:val="center"/>
        <w:rPr>
          <w:rFonts w:ascii="Times New Roman" w:hAnsi="Times New Roman"/>
          <w:b/>
          <w:color w:val="000000"/>
          <w:sz w:val="32"/>
          <w:szCs w:val="32"/>
          <w:lang w:val="ru-RU"/>
        </w:rPr>
      </w:pPr>
    </w:p>
    <w:p w:rsidR="00C675AB" w:rsidRPr="00D13EDA" w:rsidRDefault="00C675AB">
      <w:pPr>
        <w:spacing w:after="0" w:line="408" w:lineRule="auto"/>
        <w:ind w:left="120"/>
        <w:jc w:val="center"/>
        <w:rPr>
          <w:rFonts w:ascii="Times New Roman" w:hAnsi="Times New Roman"/>
          <w:b/>
          <w:color w:val="000000"/>
          <w:sz w:val="32"/>
          <w:szCs w:val="32"/>
          <w:lang w:val="ru-RU"/>
        </w:rPr>
      </w:pPr>
    </w:p>
    <w:p w:rsidR="00C675AB" w:rsidRPr="00D13EDA" w:rsidRDefault="00C675AB">
      <w:pPr>
        <w:spacing w:after="0" w:line="408" w:lineRule="auto"/>
        <w:ind w:left="120"/>
        <w:jc w:val="center"/>
        <w:rPr>
          <w:rFonts w:ascii="Times New Roman" w:hAnsi="Times New Roman"/>
          <w:b/>
          <w:color w:val="000000"/>
          <w:sz w:val="32"/>
          <w:szCs w:val="32"/>
          <w:lang w:val="ru-RU"/>
        </w:rPr>
      </w:pPr>
    </w:p>
    <w:p w:rsidR="00F63DF0" w:rsidRPr="00D13EDA" w:rsidRDefault="00576B98">
      <w:pPr>
        <w:spacing w:after="0" w:line="408" w:lineRule="auto"/>
        <w:ind w:left="120"/>
        <w:jc w:val="center"/>
        <w:rPr>
          <w:sz w:val="32"/>
          <w:szCs w:val="32"/>
          <w:lang w:val="ru-RU"/>
        </w:rPr>
      </w:pPr>
      <w:r w:rsidRPr="00D13EDA">
        <w:rPr>
          <w:rFonts w:ascii="Times New Roman" w:hAnsi="Times New Roman"/>
          <w:b/>
          <w:color w:val="000000"/>
          <w:sz w:val="32"/>
          <w:szCs w:val="32"/>
          <w:lang w:val="ru-RU"/>
        </w:rPr>
        <w:t>РАБОЧАЯ ПРОГРАММА</w:t>
      </w:r>
    </w:p>
    <w:p w:rsidR="00F63DF0" w:rsidRPr="00D13EDA" w:rsidRDefault="00576B98">
      <w:pPr>
        <w:spacing w:after="0" w:line="408" w:lineRule="auto"/>
        <w:ind w:left="120"/>
        <w:jc w:val="center"/>
        <w:rPr>
          <w:sz w:val="32"/>
          <w:szCs w:val="32"/>
          <w:lang w:val="ru-RU"/>
        </w:rPr>
      </w:pPr>
      <w:r w:rsidRPr="00D13EDA">
        <w:rPr>
          <w:rFonts w:ascii="Times New Roman" w:hAnsi="Times New Roman"/>
          <w:color w:val="000000"/>
          <w:sz w:val="32"/>
          <w:szCs w:val="32"/>
          <w:lang w:val="ru-RU"/>
        </w:rPr>
        <w:t>(</w:t>
      </w:r>
      <w:r w:rsidRPr="00D13EDA">
        <w:rPr>
          <w:rFonts w:ascii="Times New Roman" w:hAnsi="Times New Roman"/>
          <w:color w:val="000000"/>
          <w:sz w:val="32"/>
          <w:szCs w:val="32"/>
        </w:rPr>
        <w:t>ID</w:t>
      </w:r>
      <w:r w:rsidRPr="00D13EDA">
        <w:rPr>
          <w:rFonts w:ascii="Times New Roman" w:hAnsi="Times New Roman"/>
          <w:color w:val="000000"/>
          <w:sz w:val="32"/>
          <w:szCs w:val="32"/>
          <w:lang w:val="ru-RU"/>
        </w:rPr>
        <w:t xml:space="preserve"> 11482)</w:t>
      </w:r>
    </w:p>
    <w:p w:rsidR="00F63DF0" w:rsidRPr="00D13EDA" w:rsidRDefault="00F63DF0">
      <w:pPr>
        <w:spacing w:after="0"/>
        <w:ind w:left="120"/>
        <w:jc w:val="center"/>
        <w:rPr>
          <w:sz w:val="32"/>
          <w:szCs w:val="32"/>
          <w:lang w:val="ru-RU"/>
        </w:rPr>
      </w:pPr>
    </w:p>
    <w:p w:rsidR="00F63DF0" w:rsidRPr="00D13EDA" w:rsidRDefault="00576B98">
      <w:pPr>
        <w:spacing w:after="0" w:line="408" w:lineRule="auto"/>
        <w:ind w:left="120"/>
        <w:jc w:val="center"/>
        <w:rPr>
          <w:sz w:val="32"/>
          <w:szCs w:val="32"/>
          <w:lang w:val="ru-RU"/>
        </w:rPr>
      </w:pPr>
      <w:r w:rsidRPr="00D13EDA">
        <w:rPr>
          <w:rFonts w:ascii="Times New Roman" w:hAnsi="Times New Roman"/>
          <w:b/>
          <w:color w:val="000000"/>
          <w:sz w:val="32"/>
          <w:szCs w:val="32"/>
          <w:lang w:val="ru-RU"/>
        </w:rPr>
        <w:t>учебного предмета «Литература»</w:t>
      </w:r>
    </w:p>
    <w:p w:rsidR="00F63DF0" w:rsidRPr="00D13EDA" w:rsidRDefault="00D13EDA">
      <w:pPr>
        <w:spacing w:after="0" w:line="408" w:lineRule="auto"/>
        <w:ind w:left="120"/>
        <w:jc w:val="center"/>
        <w:rPr>
          <w:sz w:val="32"/>
          <w:szCs w:val="32"/>
          <w:lang w:val="ru-RU"/>
        </w:rPr>
      </w:pPr>
      <w:r w:rsidRPr="00D13EDA">
        <w:rPr>
          <w:rFonts w:ascii="Times New Roman" w:hAnsi="Times New Roman"/>
          <w:color w:val="000000"/>
          <w:sz w:val="32"/>
          <w:szCs w:val="32"/>
          <w:lang w:val="ru-RU"/>
        </w:rPr>
        <w:t>для обучающихся 8 класса</w:t>
      </w: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spacing w:after="0"/>
        <w:ind w:left="120"/>
        <w:jc w:val="center"/>
        <w:rPr>
          <w:sz w:val="32"/>
          <w:szCs w:val="32"/>
          <w:lang w:val="ru-RU"/>
        </w:rPr>
      </w:pPr>
    </w:p>
    <w:p w:rsidR="00F63DF0" w:rsidRPr="00D13EDA" w:rsidRDefault="00F63DF0">
      <w:pPr>
        <w:rPr>
          <w:sz w:val="32"/>
          <w:szCs w:val="32"/>
          <w:lang w:val="ru-RU"/>
        </w:rPr>
        <w:sectPr w:rsidR="00F63DF0" w:rsidRPr="00D13EDA">
          <w:pgSz w:w="11906" w:h="16383"/>
          <w:pgMar w:top="1134" w:right="850" w:bottom="1134" w:left="1701" w:header="720" w:footer="720" w:gutter="0"/>
          <w:cols w:space="720"/>
        </w:sectPr>
      </w:pPr>
    </w:p>
    <w:p w:rsidR="00F63DF0" w:rsidRPr="00D13EDA" w:rsidRDefault="00576B98">
      <w:pPr>
        <w:spacing w:after="0" w:line="264" w:lineRule="auto"/>
        <w:ind w:left="120"/>
        <w:jc w:val="both"/>
        <w:rPr>
          <w:sz w:val="32"/>
          <w:szCs w:val="32"/>
          <w:lang w:val="ru-RU"/>
        </w:rPr>
      </w:pPr>
      <w:bookmarkStart w:id="1" w:name="block-78934"/>
      <w:bookmarkEnd w:id="0"/>
      <w:r w:rsidRPr="00D13EDA">
        <w:rPr>
          <w:rFonts w:ascii="Times New Roman" w:hAnsi="Times New Roman"/>
          <w:b/>
          <w:color w:val="000000"/>
          <w:sz w:val="32"/>
          <w:szCs w:val="32"/>
          <w:lang w:val="ru-RU"/>
        </w:rPr>
        <w:t>ПОЯСНИТЕЛЬНАЯ ЗАПИСКА</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13EDA">
        <w:rPr>
          <w:rFonts w:ascii="Times New Roman" w:hAnsi="Times New Roman"/>
          <w:color w:val="333333"/>
          <w:sz w:val="32"/>
          <w:szCs w:val="32"/>
          <w:lang w:val="ru-RU"/>
        </w:rPr>
        <w:t xml:space="preserve">рабочей </w:t>
      </w:r>
      <w:r w:rsidRPr="00D13EDA">
        <w:rPr>
          <w:rFonts w:ascii="Times New Roman" w:hAnsi="Times New Roman"/>
          <w:color w:val="000000"/>
          <w:sz w:val="32"/>
          <w:szCs w:val="32"/>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 xml:space="preserve">ОБЩАЯ ХАРАКТЕРИСТИКА </w:t>
      </w:r>
      <w:r w:rsidRPr="00D13EDA">
        <w:rPr>
          <w:rFonts w:ascii="Times New Roman" w:hAnsi="Times New Roman"/>
          <w:b/>
          <w:color w:val="333333"/>
          <w:sz w:val="32"/>
          <w:szCs w:val="32"/>
          <w:lang w:val="ru-RU"/>
        </w:rPr>
        <w:t>УЧЕБНОГО ПРЕДМЕТА «ЛИТЕРАТУРА»</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 xml:space="preserve">ЦЕЛИ ИЗУЧЕНИЯ </w:t>
      </w:r>
      <w:r w:rsidRPr="00D13EDA">
        <w:rPr>
          <w:rFonts w:ascii="Times New Roman" w:hAnsi="Times New Roman"/>
          <w:b/>
          <w:color w:val="333333"/>
          <w:sz w:val="32"/>
          <w:szCs w:val="32"/>
          <w:lang w:val="ru-RU"/>
        </w:rPr>
        <w:t>УЧЕБНОГО ПРЕДМЕТА «ЛИТЕРАТУРА»</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63DF0" w:rsidRPr="00D13EDA" w:rsidRDefault="00F63DF0">
      <w:pPr>
        <w:spacing w:after="0" w:line="264" w:lineRule="auto"/>
        <w:ind w:left="120"/>
        <w:jc w:val="both"/>
        <w:rPr>
          <w:sz w:val="32"/>
          <w:szCs w:val="32"/>
          <w:lang w:val="ru-RU"/>
        </w:rPr>
      </w:pPr>
    </w:p>
    <w:p w:rsidR="00F63DF0" w:rsidRPr="00D13EDA" w:rsidRDefault="00F63DF0">
      <w:pPr>
        <w:spacing w:after="0" w:line="264" w:lineRule="auto"/>
        <w:ind w:left="120"/>
        <w:jc w:val="both"/>
        <w:rPr>
          <w:rFonts w:ascii="Times New Roman" w:hAnsi="Times New Roman"/>
          <w:b/>
          <w:color w:val="000000"/>
          <w:sz w:val="32"/>
          <w:szCs w:val="32"/>
          <w:lang w:val="ru-RU"/>
        </w:rPr>
      </w:pPr>
    </w:p>
    <w:p w:rsidR="00F63DF0" w:rsidRPr="00D13EDA" w:rsidRDefault="00F63DF0">
      <w:pPr>
        <w:spacing w:after="0" w:line="264" w:lineRule="auto"/>
        <w:ind w:left="120"/>
        <w:jc w:val="both"/>
        <w:rPr>
          <w:rFonts w:ascii="Times New Roman" w:hAnsi="Times New Roman"/>
          <w:b/>
          <w:color w:val="000000"/>
          <w:sz w:val="32"/>
          <w:szCs w:val="32"/>
          <w:lang w:val="ru-RU"/>
        </w:rPr>
      </w:pPr>
    </w:p>
    <w:p w:rsidR="00026790" w:rsidRPr="00C4344D" w:rsidRDefault="00026790">
      <w:pPr>
        <w:rPr>
          <w:sz w:val="28"/>
          <w:szCs w:val="28"/>
          <w:lang w:val="ru-RU"/>
        </w:rPr>
      </w:pPr>
    </w:p>
    <w:p w:rsidR="00026790" w:rsidRPr="00C4344D" w:rsidRDefault="00026790" w:rsidP="00026790">
      <w:pPr>
        <w:spacing w:after="0" w:line="264" w:lineRule="auto"/>
        <w:ind w:left="120"/>
        <w:jc w:val="both"/>
        <w:rPr>
          <w:sz w:val="28"/>
          <w:szCs w:val="28"/>
          <w:lang w:val="ru-RU"/>
        </w:rPr>
      </w:pPr>
      <w:r w:rsidRPr="00C4344D">
        <w:rPr>
          <w:rFonts w:ascii="Times New Roman" w:hAnsi="Times New Roman"/>
          <w:b/>
          <w:color w:val="000000"/>
          <w:sz w:val="28"/>
          <w:szCs w:val="28"/>
          <w:lang w:val="ru-RU"/>
        </w:rPr>
        <w:t>МЕСТО УЧЕБНОГО ПРЕДМЕТА «ЛИТЕРАТУРА» В УЧЕБНОМ ПЛАНЕ</w:t>
      </w:r>
    </w:p>
    <w:p w:rsidR="00026790" w:rsidRPr="00C4344D" w:rsidRDefault="00026790" w:rsidP="00026790">
      <w:pPr>
        <w:rPr>
          <w:sz w:val="28"/>
          <w:szCs w:val="28"/>
          <w:lang w:val="ru-RU"/>
        </w:rPr>
      </w:pPr>
    </w:p>
    <w:p w:rsidR="00026790" w:rsidRPr="00C4344D" w:rsidRDefault="00026790" w:rsidP="00026790">
      <w:pPr>
        <w:autoSpaceDE w:val="0"/>
        <w:autoSpaceDN w:val="0"/>
        <w:spacing w:before="166" w:after="0" w:line="271" w:lineRule="auto"/>
        <w:ind w:right="576" w:firstLine="180"/>
        <w:jc w:val="both"/>
        <w:rPr>
          <w:rFonts w:ascii="Times New Roman" w:eastAsia="Times New Roman" w:hAnsi="Times New Roman" w:cs="Times New Roman"/>
          <w:color w:val="000000"/>
          <w:sz w:val="28"/>
          <w:szCs w:val="28"/>
          <w:lang w:val="ru-RU"/>
        </w:rPr>
      </w:pPr>
      <w:r w:rsidRPr="00C4344D">
        <w:rPr>
          <w:rFonts w:ascii="Times New Roman" w:eastAsia="Times New Roman" w:hAnsi="Times New Roman" w:cs="Times New Roman"/>
          <w:color w:val="000000"/>
          <w:sz w:val="28"/>
          <w:szCs w:val="28"/>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В 8 классе на изучение предмета отводится 2 часа в неделю (34 недели), суммарно изучение литературы в 8 классе по программе основного общего образования рассчитано на 68 часов.</w:t>
      </w:r>
    </w:p>
    <w:p w:rsidR="00026790" w:rsidRPr="00C4344D" w:rsidRDefault="00026790" w:rsidP="00026790">
      <w:pPr>
        <w:autoSpaceDE w:val="0"/>
        <w:autoSpaceDN w:val="0"/>
        <w:spacing w:before="166" w:after="0" w:line="271" w:lineRule="auto"/>
        <w:ind w:right="576" w:firstLine="180"/>
        <w:jc w:val="both"/>
        <w:rPr>
          <w:rFonts w:ascii="Times New Roman" w:eastAsia="Times New Roman" w:hAnsi="Times New Roman" w:cs="Times New Roman"/>
          <w:color w:val="000000"/>
          <w:sz w:val="28"/>
          <w:szCs w:val="28"/>
          <w:lang w:val="ru-RU"/>
        </w:rPr>
      </w:pPr>
      <w:r w:rsidRPr="00C4344D">
        <w:rPr>
          <w:rFonts w:ascii="Times New Roman" w:eastAsia="Times New Roman" w:hAnsi="Times New Roman" w:cs="Times New Roman"/>
          <w:color w:val="000000"/>
          <w:sz w:val="28"/>
          <w:szCs w:val="28"/>
          <w:lang w:val="ru-RU"/>
        </w:rPr>
        <w:t>В соответствии с календарным учебным графиком и расписанием МБОУ Комсомольской СОШ на 2025-2026 учебный год на изучение предмета «Литература» в 8 классе отводится 67 часов (праздничные дни: 23 февраля.).</w:t>
      </w:r>
    </w:p>
    <w:p w:rsidR="00026790" w:rsidRPr="00C4344D" w:rsidRDefault="00026790" w:rsidP="00026790">
      <w:pPr>
        <w:autoSpaceDE w:val="0"/>
        <w:autoSpaceDN w:val="0"/>
        <w:spacing w:before="166" w:after="0" w:line="271" w:lineRule="auto"/>
        <w:ind w:right="576" w:firstLine="180"/>
        <w:jc w:val="both"/>
        <w:rPr>
          <w:rFonts w:ascii="Times New Roman" w:eastAsia="Times New Roman" w:hAnsi="Times New Roman" w:cs="Times New Roman"/>
          <w:color w:val="000000"/>
          <w:sz w:val="28"/>
          <w:szCs w:val="28"/>
          <w:lang w:val="ru-RU"/>
        </w:rPr>
      </w:pPr>
      <w:r w:rsidRPr="00C4344D">
        <w:rPr>
          <w:rFonts w:ascii="Times New Roman" w:eastAsia="Times New Roman" w:hAnsi="Times New Roman" w:cs="Times New Roman"/>
          <w:color w:val="000000"/>
          <w:sz w:val="28"/>
          <w:szCs w:val="28"/>
          <w:lang w:val="ru-RU"/>
        </w:rPr>
        <w:t>Выполнение рабочей программы в полном объёме обеспечено за счёт уплотнения тем.</w:t>
      </w:r>
    </w:p>
    <w:p w:rsidR="00026790" w:rsidRPr="00C4344D" w:rsidRDefault="00026790" w:rsidP="00026790">
      <w:pPr>
        <w:rPr>
          <w:sz w:val="28"/>
          <w:szCs w:val="28"/>
          <w:lang w:val="ru-RU"/>
        </w:rPr>
        <w:sectPr w:rsidR="00026790" w:rsidRPr="00C4344D">
          <w:pgSz w:w="11906" w:h="16383"/>
          <w:pgMar w:top="1134" w:right="850" w:bottom="1134" w:left="1701" w:header="720" w:footer="720" w:gutter="0"/>
          <w:cols w:space="720"/>
        </w:sectPr>
      </w:pPr>
    </w:p>
    <w:p w:rsidR="00026790" w:rsidRDefault="00026790" w:rsidP="00026790">
      <w:pPr>
        <w:ind w:firstLine="708"/>
        <w:rPr>
          <w:sz w:val="32"/>
          <w:szCs w:val="32"/>
          <w:lang w:val="ru-RU"/>
        </w:rPr>
      </w:pPr>
    </w:p>
    <w:p w:rsidR="00026790" w:rsidRDefault="00026790" w:rsidP="00026790">
      <w:pPr>
        <w:rPr>
          <w:sz w:val="32"/>
          <w:szCs w:val="32"/>
          <w:lang w:val="ru-RU"/>
        </w:rPr>
      </w:pPr>
    </w:p>
    <w:p w:rsidR="00F63DF0" w:rsidRPr="00026790" w:rsidRDefault="00F63DF0" w:rsidP="00026790">
      <w:pPr>
        <w:rPr>
          <w:sz w:val="32"/>
          <w:szCs w:val="32"/>
          <w:lang w:val="ru-RU"/>
        </w:rPr>
        <w:sectPr w:rsidR="00F63DF0" w:rsidRPr="00026790">
          <w:pgSz w:w="11906" w:h="16383"/>
          <w:pgMar w:top="1134" w:right="850" w:bottom="1134" w:left="1701" w:header="720" w:footer="720" w:gutter="0"/>
          <w:cols w:space="720"/>
        </w:sectPr>
      </w:pPr>
    </w:p>
    <w:p w:rsidR="00F63DF0" w:rsidRPr="00D13EDA" w:rsidRDefault="00576B98">
      <w:pPr>
        <w:spacing w:after="0" w:line="264" w:lineRule="auto"/>
        <w:ind w:left="120"/>
        <w:jc w:val="both"/>
        <w:rPr>
          <w:sz w:val="32"/>
          <w:szCs w:val="32"/>
          <w:lang w:val="ru-RU"/>
        </w:rPr>
      </w:pPr>
      <w:bookmarkStart w:id="2" w:name="block-78935"/>
      <w:bookmarkEnd w:id="1"/>
      <w:r w:rsidRPr="00D13EDA">
        <w:rPr>
          <w:rFonts w:ascii="Times New Roman" w:hAnsi="Times New Roman"/>
          <w:b/>
          <w:color w:val="000000"/>
          <w:sz w:val="32"/>
          <w:szCs w:val="32"/>
          <w:lang w:val="ru-RU"/>
        </w:rPr>
        <w:t>СОДЕРЖАНИЕ УЧЕБНОГО ПРЕДМЕТА</w:t>
      </w:r>
    </w:p>
    <w:p w:rsidR="00F63DF0" w:rsidRPr="00D13EDA" w:rsidRDefault="00F63DF0">
      <w:pPr>
        <w:spacing w:after="0" w:line="264" w:lineRule="auto"/>
        <w:ind w:left="120"/>
        <w:jc w:val="both"/>
        <w:rPr>
          <w:sz w:val="32"/>
          <w:szCs w:val="32"/>
          <w:lang w:val="ru-RU"/>
        </w:rPr>
      </w:pPr>
    </w:p>
    <w:p w:rsidR="00F63DF0" w:rsidRPr="00D13EDA" w:rsidRDefault="00F63DF0">
      <w:pPr>
        <w:spacing w:after="0" w:line="264" w:lineRule="auto"/>
        <w:ind w:left="120"/>
        <w:jc w:val="both"/>
        <w:rPr>
          <w:sz w:val="32"/>
          <w:szCs w:val="32"/>
          <w:lang w:val="ru-RU"/>
        </w:rPr>
      </w:pPr>
    </w:p>
    <w:p w:rsidR="00F63DF0" w:rsidRPr="00D13EDA" w:rsidRDefault="00F63DF0">
      <w:pPr>
        <w:spacing w:after="0" w:line="264" w:lineRule="auto"/>
        <w:ind w:left="120"/>
        <w:jc w:val="both"/>
        <w:rPr>
          <w:rFonts w:ascii="Times New Roman" w:hAnsi="Times New Roman"/>
          <w:b/>
          <w:color w:val="000000"/>
          <w:sz w:val="32"/>
          <w:szCs w:val="32"/>
          <w:lang w:val="ru-RU"/>
        </w:rPr>
      </w:pPr>
    </w:p>
    <w:p w:rsidR="00D13EDA" w:rsidRPr="00D13EDA" w:rsidRDefault="00D13EDA">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8 КЛАСС</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Древнерусская литература.</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Житийная литература</w:t>
      </w:r>
      <w:r w:rsidRPr="00D13EDA">
        <w:rPr>
          <w:rFonts w:ascii="Times New Roman" w:hAnsi="Times New Roman"/>
          <w:color w:val="000000"/>
          <w:sz w:val="32"/>
          <w:szCs w:val="32"/>
          <w:lang w:val="ru-RU"/>
        </w:rPr>
        <w:t xml:space="preserve"> ‌</w:t>
      </w:r>
      <w:bookmarkStart w:id="3" w:name="985594a0-fcf7-4207-a4d1-f380ff5738df"/>
      <w:r w:rsidRPr="00D13EDA">
        <w:rPr>
          <w:rFonts w:ascii="Times New Roman" w:hAnsi="Times New Roman"/>
          <w:color w:val="000000"/>
          <w:sz w:val="32"/>
          <w:szCs w:val="32"/>
          <w:lang w:val="ru-RU"/>
        </w:rPr>
        <w:t>(одно произведение по выбору). Например, «Житие Сергия Радонежского», «Житие протопопа Аввакума, им самим написанное».</w:t>
      </w:r>
      <w:bookmarkEnd w:id="3"/>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Литература </w:t>
      </w:r>
      <w:r w:rsidRPr="00D13EDA">
        <w:rPr>
          <w:rFonts w:ascii="Times New Roman" w:hAnsi="Times New Roman"/>
          <w:b/>
          <w:color w:val="000000"/>
          <w:sz w:val="32"/>
          <w:szCs w:val="32"/>
        </w:rPr>
        <w:t>XVIII</w:t>
      </w:r>
      <w:r w:rsidRPr="00D13EDA">
        <w:rPr>
          <w:rFonts w:ascii="Times New Roman" w:hAnsi="Times New Roman"/>
          <w:b/>
          <w:color w:val="000000"/>
          <w:sz w:val="32"/>
          <w:szCs w:val="32"/>
          <w:lang w:val="ru-RU"/>
        </w:rPr>
        <w:t xml:space="preserve"> века.</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Д. И. Фонвизин. </w:t>
      </w:r>
      <w:r w:rsidRPr="00D13EDA">
        <w:rPr>
          <w:rFonts w:ascii="Times New Roman" w:hAnsi="Times New Roman"/>
          <w:color w:val="000000"/>
          <w:sz w:val="32"/>
          <w:szCs w:val="32"/>
          <w:lang w:val="ru-RU"/>
        </w:rPr>
        <w:t xml:space="preserve">Комедия «Недоросль».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Литература первой половины </w:t>
      </w:r>
      <w:r w:rsidRPr="00D13EDA">
        <w:rPr>
          <w:rFonts w:ascii="Times New Roman" w:hAnsi="Times New Roman"/>
          <w:b/>
          <w:color w:val="000000"/>
          <w:sz w:val="32"/>
          <w:szCs w:val="32"/>
        </w:rPr>
        <w:t>XIX</w:t>
      </w:r>
      <w:r w:rsidRPr="00D13EDA">
        <w:rPr>
          <w:rFonts w:ascii="Times New Roman" w:hAnsi="Times New Roman"/>
          <w:b/>
          <w:color w:val="000000"/>
          <w:sz w:val="32"/>
          <w:szCs w:val="32"/>
          <w:lang w:val="ru-RU"/>
        </w:rPr>
        <w:t xml:space="preserve"> века.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А. С. Пушкин.</w:t>
      </w:r>
      <w:r w:rsidRPr="00D13EDA">
        <w:rPr>
          <w:rFonts w:ascii="Times New Roman" w:hAnsi="Times New Roman"/>
          <w:color w:val="000000"/>
          <w:sz w:val="32"/>
          <w:szCs w:val="32"/>
          <w:lang w:val="ru-RU"/>
        </w:rPr>
        <w:t xml:space="preserve"> Стихотворения ‌</w:t>
      </w:r>
      <w:bookmarkStart w:id="4" w:name="5b5c3fe8-b2de-4b56-86d3-e3754f0ba265"/>
      <w:r w:rsidRPr="00D13EDA">
        <w:rPr>
          <w:rFonts w:ascii="Times New Roman" w:hAnsi="Times New Roman"/>
          <w:color w:val="000000"/>
          <w:sz w:val="32"/>
          <w:szCs w:val="32"/>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4"/>
      <w:r w:rsidRPr="00D13EDA">
        <w:rPr>
          <w:rFonts w:ascii="Times New Roman" w:hAnsi="Times New Roman"/>
          <w:color w:val="000000"/>
          <w:sz w:val="32"/>
          <w:szCs w:val="32"/>
          <w:lang w:val="ru-RU"/>
        </w:rPr>
        <w:t xml:space="preserve">‌‌Роман «Капитанская дочка».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М. Ю. Лермонтов.</w:t>
      </w:r>
      <w:r w:rsidRPr="00D13EDA">
        <w:rPr>
          <w:rFonts w:ascii="Times New Roman" w:hAnsi="Times New Roman"/>
          <w:color w:val="000000"/>
          <w:sz w:val="32"/>
          <w:szCs w:val="32"/>
          <w:lang w:val="ru-RU"/>
        </w:rPr>
        <w:t xml:space="preserve"> Стихотворения ‌</w:t>
      </w:r>
      <w:bookmarkStart w:id="5" w:name="1749eea8-4a2b-4b41-b15d-2fbade426127"/>
      <w:r w:rsidRPr="00D13EDA">
        <w:rPr>
          <w:rFonts w:ascii="Times New Roman" w:hAnsi="Times New Roman"/>
          <w:color w:val="000000"/>
          <w:sz w:val="32"/>
          <w:szCs w:val="32"/>
          <w:lang w:val="ru-RU"/>
        </w:rPr>
        <w:t>(не менее двух). Например, «Я не хочу, чтоб свет узнал…», «Из-под таинственной, холодной полумаски…», «Нищий» и др.</w:t>
      </w:r>
      <w:bookmarkEnd w:id="5"/>
      <w:r w:rsidRPr="00D13EDA">
        <w:rPr>
          <w:rFonts w:ascii="Times New Roman" w:hAnsi="Times New Roman"/>
          <w:color w:val="000000"/>
          <w:sz w:val="32"/>
          <w:szCs w:val="32"/>
          <w:lang w:val="ru-RU"/>
        </w:rPr>
        <w:t xml:space="preserve">‌‌ Поэма «Мцыри».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Н. В. Гоголь. </w:t>
      </w:r>
      <w:r w:rsidRPr="00D13EDA">
        <w:rPr>
          <w:rFonts w:ascii="Times New Roman" w:hAnsi="Times New Roman"/>
          <w:color w:val="000000"/>
          <w:sz w:val="32"/>
          <w:szCs w:val="32"/>
          <w:lang w:val="ru-RU"/>
        </w:rPr>
        <w:t xml:space="preserve">Повесть «Шинель». Комедия «Ревизор».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Литература второй половины </w:t>
      </w:r>
      <w:r w:rsidRPr="00D13EDA">
        <w:rPr>
          <w:rFonts w:ascii="Times New Roman" w:hAnsi="Times New Roman"/>
          <w:b/>
          <w:color w:val="000000"/>
          <w:sz w:val="32"/>
          <w:szCs w:val="32"/>
        </w:rPr>
        <w:t>XIX</w:t>
      </w:r>
      <w:r w:rsidRPr="00D13EDA">
        <w:rPr>
          <w:rFonts w:ascii="Times New Roman" w:hAnsi="Times New Roman"/>
          <w:b/>
          <w:color w:val="000000"/>
          <w:sz w:val="32"/>
          <w:szCs w:val="32"/>
          <w:lang w:val="ru-RU"/>
        </w:rPr>
        <w:t xml:space="preserve"> века.</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И. С. Тургенев.</w:t>
      </w:r>
      <w:r w:rsidRPr="00D13EDA">
        <w:rPr>
          <w:rFonts w:ascii="Times New Roman" w:hAnsi="Times New Roman"/>
          <w:color w:val="000000"/>
          <w:sz w:val="32"/>
          <w:szCs w:val="32"/>
          <w:lang w:val="ru-RU"/>
        </w:rPr>
        <w:t xml:space="preserve"> Повести ‌</w:t>
      </w:r>
      <w:bookmarkStart w:id="6" w:name="fabf9287-55ad-4e60-84d5-add7a98c2934"/>
      <w:r w:rsidRPr="00D13EDA">
        <w:rPr>
          <w:rFonts w:ascii="Times New Roman" w:hAnsi="Times New Roman"/>
          <w:color w:val="000000"/>
          <w:sz w:val="32"/>
          <w:szCs w:val="32"/>
          <w:lang w:val="ru-RU"/>
        </w:rPr>
        <w:t>(одна по выбору). Например, «Ася», «Первая любовь».</w:t>
      </w:r>
      <w:bookmarkEnd w:id="6"/>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Ф. М. Достоевский. </w:t>
      </w:r>
      <w:r w:rsidRPr="00D13EDA">
        <w:rPr>
          <w:rFonts w:ascii="Times New Roman" w:hAnsi="Times New Roman"/>
          <w:color w:val="000000"/>
          <w:sz w:val="32"/>
          <w:szCs w:val="32"/>
          <w:lang w:val="ru-RU"/>
        </w:rPr>
        <w:t>‌</w:t>
      </w:r>
      <w:bookmarkStart w:id="7" w:name="d4361b3a-67eb-4f10-a5c6-46aeb46ddd0f"/>
      <w:r w:rsidRPr="00D13EDA">
        <w:rPr>
          <w:rFonts w:ascii="Times New Roman" w:hAnsi="Times New Roman"/>
          <w:color w:val="000000"/>
          <w:sz w:val="32"/>
          <w:szCs w:val="32"/>
          <w:lang w:val="ru-RU"/>
        </w:rPr>
        <w:t>«Бедные люди», «Белые ночи» (одно произведение по выбору).</w:t>
      </w:r>
      <w:bookmarkEnd w:id="7"/>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Л. Н. Толстой. </w:t>
      </w:r>
      <w:r w:rsidRPr="00D13EDA">
        <w:rPr>
          <w:rFonts w:ascii="Times New Roman" w:hAnsi="Times New Roman"/>
          <w:color w:val="000000"/>
          <w:sz w:val="32"/>
          <w:szCs w:val="32"/>
          <w:lang w:val="ru-RU"/>
        </w:rPr>
        <w:t>Повести и рассказы ‌</w:t>
      </w:r>
      <w:bookmarkStart w:id="8" w:name="1cb9fa85-1479-480f-ac52-31806803cd56"/>
      <w:r w:rsidRPr="00D13EDA">
        <w:rPr>
          <w:rFonts w:ascii="Times New Roman" w:hAnsi="Times New Roman"/>
          <w:color w:val="000000"/>
          <w:sz w:val="32"/>
          <w:szCs w:val="32"/>
          <w:lang w:val="ru-RU"/>
        </w:rPr>
        <w:t>(одно произведение по выбору). Например, «Отрочество» (главы).</w:t>
      </w:r>
      <w:bookmarkEnd w:id="8"/>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Литература первой половины </w:t>
      </w:r>
      <w:r w:rsidRPr="00D13EDA">
        <w:rPr>
          <w:rFonts w:ascii="Times New Roman" w:hAnsi="Times New Roman"/>
          <w:b/>
          <w:color w:val="000000"/>
          <w:sz w:val="32"/>
          <w:szCs w:val="32"/>
        </w:rPr>
        <w:t>XX</w:t>
      </w:r>
      <w:r w:rsidRPr="00D13EDA">
        <w:rPr>
          <w:rFonts w:ascii="Times New Roman" w:hAnsi="Times New Roman"/>
          <w:b/>
          <w:color w:val="000000"/>
          <w:sz w:val="32"/>
          <w:szCs w:val="32"/>
          <w:lang w:val="ru-RU"/>
        </w:rPr>
        <w:t xml:space="preserve"> века.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Произведения писателей русского зарубежья</w:t>
      </w:r>
      <w:r w:rsidRPr="00D13EDA">
        <w:rPr>
          <w:rFonts w:ascii="Times New Roman" w:hAnsi="Times New Roman"/>
          <w:color w:val="000000"/>
          <w:sz w:val="32"/>
          <w:szCs w:val="32"/>
          <w:lang w:val="ru-RU"/>
        </w:rPr>
        <w:t xml:space="preserve"> ‌</w:t>
      </w:r>
      <w:bookmarkStart w:id="9" w:name="2d584d74-2b44-43c1-bb1d-41138fc1bfb5"/>
      <w:r w:rsidRPr="00D13EDA">
        <w:rPr>
          <w:rFonts w:ascii="Times New Roman" w:hAnsi="Times New Roman"/>
          <w:color w:val="000000"/>
          <w:sz w:val="32"/>
          <w:szCs w:val="32"/>
          <w:lang w:val="ru-RU"/>
        </w:rPr>
        <w:t>(не менее двух по выбору). Например, произведения И. С. Шмелёва, М. А. Осоргина, В. В. Набокова, Н. Тэффи, А. Т. Аверченко и др.</w:t>
      </w:r>
      <w:bookmarkEnd w:id="9"/>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Поэзия первой половины ХХ века</w:t>
      </w:r>
      <w:r w:rsidRPr="00D13EDA">
        <w:rPr>
          <w:rFonts w:ascii="Times New Roman" w:hAnsi="Times New Roman"/>
          <w:color w:val="000000"/>
          <w:sz w:val="32"/>
          <w:szCs w:val="32"/>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М. А. Булгаков</w:t>
      </w:r>
      <w:r w:rsidRPr="00D13EDA">
        <w:rPr>
          <w:rFonts w:ascii="Times New Roman" w:hAnsi="Times New Roman"/>
          <w:color w:val="000000"/>
          <w:sz w:val="32"/>
          <w:szCs w:val="32"/>
          <w:lang w:val="ru-RU"/>
        </w:rPr>
        <w:t xml:space="preserve"> ‌</w:t>
      </w:r>
      <w:bookmarkStart w:id="10" w:name="ef531e3a-0507-4076-89cb-456c64cbca56"/>
      <w:r w:rsidRPr="00D13EDA">
        <w:rPr>
          <w:rFonts w:ascii="Times New Roman" w:hAnsi="Times New Roman"/>
          <w:color w:val="000000"/>
          <w:sz w:val="32"/>
          <w:szCs w:val="32"/>
          <w:lang w:val="ru-RU"/>
        </w:rPr>
        <w:t>(одна повесть по выбору). Например, «Собачье сердце» и др.</w:t>
      </w:r>
      <w:bookmarkEnd w:id="10"/>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Литература второй половины </w:t>
      </w:r>
      <w:r w:rsidRPr="00D13EDA">
        <w:rPr>
          <w:rFonts w:ascii="Times New Roman" w:hAnsi="Times New Roman"/>
          <w:b/>
          <w:color w:val="000000"/>
          <w:sz w:val="32"/>
          <w:szCs w:val="32"/>
        </w:rPr>
        <w:t>XX</w:t>
      </w:r>
      <w:r w:rsidRPr="00D13EDA">
        <w:rPr>
          <w:rFonts w:ascii="Times New Roman" w:hAnsi="Times New Roman"/>
          <w:b/>
          <w:color w:val="000000"/>
          <w:sz w:val="32"/>
          <w:szCs w:val="32"/>
          <w:lang w:val="ru-RU"/>
        </w:rPr>
        <w:t xml:space="preserve"> века.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А. Т. Твардовский. </w:t>
      </w:r>
      <w:r w:rsidRPr="00D13EDA">
        <w:rPr>
          <w:rFonts w:ascii="Times New Roman" w:hAnsi="Times New Roman"/>
          <w:color w:val="000000"/>
          <w:sz w:val="32"/>
          <w:szCs w:val="32"/>
          <w:lang w:val="ru-RU"/>
        </w:rPr>
        <w:t>Поэма «Василий Тёркин» ‌</w:t>
      </w:r>
      <w:bookmarkStart w:id="11" w:name="bf7bc9e4-c459-4e44-8cf4-6440f472144b"/>
      <w:r w:rsidRPr="00D13EDA">
        <w:rPr>
          <w:rFonts w:ascii="Times New Roman" w:hAnsi="Times New Roman"/>
          <w:color w:val="000000"/>
          <w:sz w:val="32"/>
          <w:szCs w:val="32"/>
          <w:lang w:val="ru-RU"/>
        </w:rPr>
        <w:t>(главы «Переправа», «Гармонь», «Два солдата», «Поединок» и др.).</w:t>
      </w:r>
      <w:bookmarkEnd w:id="11"/>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А.Н. Толстой</w:t>
      </w:r>
      <w:r w:rsidRPr="00D13EDA">
        <w:rPr>
          <w:rFonts w:ascii="Times New Roman" w:hAnsi="Times New Roman"/>
          <w:color w:val="000000"/>
          <w:sz w:val="32"/>
          <w:szCs w:val="32"/>
          <w:lang w:val="ru-RU"/>
        </w:rPr>
        <w:t>. Рассказ «Русский характер».</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М. А. Шолохов.</w:t>
      </w:r>
      <w:r w:rsidRPr="00D13EDA">
        <w:rPr>
          <w:rFonts w:ascii="Times New Roman" w:hAnsi="Times New Roman"/>
          <w:color w:val="000000"/>
          <w:sz w:val="32"/>
          <w:szCs w:val="32"/>
          <w:lang w:val="ru-RU"/>
        </w:rPr>
        <w:t xml:space="preserve"> Рассказ «Судьба человека».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А. И. Солженицын.</w:t>
      </w:r>
      <w:r w:rsidRPr="00D13EDA">
        <w:rPr>
          <w:rFonts w:ascii="Times New Roman" w:hAnsi="Times New Roman"/>
          <w:color w:val="000000"/>
          <w:sz w:val="32"/>
          <w:szCs w:val="32"/>
          <w:lang w:val="ru-RU"/>
        </w:rPr>
        <w:t xml:space="preserve"> Рассказ «Матрёнин двор».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Произведения отечественных прозаиков второй половины </w:t>
      </w:r>
      <w:r w:rsidRPr="00D13EDA">
        <w:rPr>
          <w:rFonts w:ascii="Times New Roman" w:hAnsi="Times New Roman"/>
          <w:b/>
          <w:color w:val="000000"/>
          <w:sz w:val="32"/>
          <w:szCs w:val="32"/>
        </w:rPr>
        <w:t>XX</w:t>
      </w:r>
      <w:r w:rsidRPr="00D13EDA">
        <w:rPr>
          <w:rFonts w:ascii="Times New Roman" w:hAnsi="Times New Roman"/>
          <w:b/>
          <w:color w:val="000000"/>
          <w:sz w:val="32"/>
          <w:szCs w:val="32"/>
          <w:lang w:val="ru-RU"/>
        </w:rPr>
        <w:t>–</w:t>
      </w:r>
      <w:r w:rsidRPr="00D13EDA">
        <w:rPr>
          <w:rFonts w:ascii="Times New Roman" w:hAnsi="Times New Roman"/>
          <w:b/>
          <w:color w:val="000000"/>
          <w:sz w:val="32"/>
          <w:szCs w:val="32"/>
        </w:rPr>
        <w:t>XXI</w:t>
      </w:r>
      <w:r w:rsidRPr="00D13EDA">
        <w:rPr>
          <w:rFonts w:ascii="Times New Roman" w:hAnsi="Times New Roman"/>
          <w:b/>
          <w:color w:val="000000"/>
          <w:sz w:val="32"/>
          <w:szCs w:val="32"/>
          <w:lang w:val="ru-RU"/>
        </w:rPr>
        <w:t xml:space="preserve"> века</w:t>
      </w:r>
      <w:r w:rsidRPr="00D13EDA">
        <w:rPr>
          <w:rFonts w:ascii="Times New Roman" w:hAnsi="Times New Roman"/>
          <w:color w:val="000000"/>
          <w:sz w:val="32"/>
          <w:szCs w:val="32"/>
          <w:lang w:val="ru-RU"/>
        </w:rPr>
        <w:t>‌</w:t>
      </w:r>
      <w:bookmarkStart w:id="12" w:name="464a1461-dc27-4c8e-855e-7a4d0048dab5"/>
      <w:r w:rsidRPr="00D13EDA">
        <w:rPr>
          <w:rFonts w:ascii="Times New Roman" w:hAnsi="Times New Roman"/>
          <w:color w:val="000000"/>
          <w:sz w:val="32"/>
          <w:szCs w:val="32"/>
          <w:lang w:val="ru-RU"/>
        </w:rPr>
        <w:t>(не менее двух произведений). Например, произведения Е. И. Носова, А. Н. и Б. Н. Стругацких, В. Ф. Тендрякова, Б. П. Екимова и др.</w:t>
      </w:r>
      <w:bookmarkEnd w:id="12"/>
      <w:r w:rsidRPr="00D13EDA">
        <w:rPr>
          <w:rFonts w:ascii="Times New Roman" w:hAnsi="Times New Roman"/>
          <w:color w:val="000000"/>
          <w:sz w:val="32"/>
          <w:szCs w:val="32"/>
          <w:lang w:val="ru-RU"/>
        </w:rPr>
        <w:t>‌‌</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Произведения отечественных и зарубежных прозаиков второй половины </w:t>
      </w:r>
      <w:r w:rsidRPr="00D13EDA">
        <w:rPr>
          <w:rFonts w:ascii="Times New Roman" w:hAnsi="Times New Roman"/>
          <w:b/>
          <w:color w:val="000000"/>
          <w:sz w:val="32"/>
          <w:szCs w:val="32"/>
        </w:rPr>
        <w:t>XX</w:t>
      </w:r>
      <w:r w:rsidRPr="00D13EDA">
        <w:rPr>
          <w:rFonts w:ascii="Times New Roman" w:hAnsi="Times New Roman"/>
          <w:b/>
          <w:color w:val="000000"/>
          <w:sz w:val="32"/>
          <w:szCs w:val="32"/>
          <w:lang w:val="ru-RU"/>
        </w:rPr>
        <w:t>–</w:t>
      </w:r>
      <w:r w:rsidRPr="00D13EDA">
        <w:rPr>
          <w:rFonts w:ascii="Times New Roman" w:hAnsi="Times New Roman"/>
          <w:b/>
          <w:color w:val="000000"/>
          <w:sz w:val="32"/>
          <w:szCs w:val="32"/>
        </w:rPr>
        <w:t>XXI</w:t>
      </w:r>
      <w:r w:rsidRPr="00D13EDA">
        <w:rPr>
          <w:rFonts w:ascii="Times New Roman" w:hAnsi="Times New Roman"/>
          <w:b/>
          <w:color w:val="000000"/>
          <w:sz w:val="32"/>
          <w:szCs w:val="32"/>
          <w:lang w:val="ru-RU"/>
        </w:rPr>
        <w:t xml:space="preserve"> века </w:t>
      </w:r>
      <w:r w:rsidRPr="00D13EDA">
        <w:rPr>
          <w:rFonts w:ascii="Times New Roman" w:hAnsi="Times New Roman"/>
          <w:color w:val="000000"/>
          <w:sz w:val="32"/>
          <w:szCs w:val="32"/>
          <w:lang w:val="ru-RU"/>
        </w:rPr>
        <w:t>‌</w:t>
      </w:r>
      <w:bookmarkStart w:id="13" w:name="ed5b2d90-0663-4a5c-8be5-da4aade46b54"/>
      <w:r w:rsidRPr="00D13EDA">
        <w:rPr>
          <w:rFonts w:ascii="Times New Roman" w:hAnsi="Times New Roman"/>
          <w:color w:val="000000"/>
          <w:sz w:val="32"/>
          <w:szCs w:val="32"/>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13"/>
      <w:r w:rsidRPr="00D13EDA">
        <w:rPr>
          <w:rFonts w:ascii="Times New Roman" w:hAnsi="Times New Roman"/>
          <w:color w:val="000000"/>
          <w:sz w:val="32"/>
          <w:szCs w:val="32"/>
          <w:lang w:val="ru-RU"/>
        </w:rPr>
        <w:t xml:space="preserve">‌‌ </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Поэзия второй половины </w:t>
      </w:r>
      <w:r w:rsidRPr="00D13EDA">
        <w:rPr>
          <w:rFonts w:ascii="Times New Roman" w:hAnsi="Times New Roman"/>
          <w:b/>
          <w:color w:val="000000"/>
          <w:sz w:val="32"/>
          <w:szCs w:val="32"/>
        </w:rPr>
        <w:t>XX</w:t>
      </w:r>
      <w:r w:rsidRPr="00D13EDA">
        <w:rPr>
          <w:rFonts w:ascii="Times New Roman" w:hAnsi="Times New Roman"/>
          <w:b/>
          <w:color w:val="000000"/>
          <w:sz w:val="32"/>
          <w:szCs w:val="32"/>
          <w:lang w:val="ru-RU"/>
        </w:rPr>
        <w:t xml:space="preserve"> – начала </w:t>
      </w:r>
      <w:r w:rsidRPr="00D13EDA">
        <w:rPr>
          <w:rFonts w:ascii="Times New Roman" w:hAnsi="Times New Roman"/>
          <w:b/>
          <w:color w:val="000000"/>
          <w:sz w:val="32"/>
          <w:szCs w:val="32"/>
        </w:rPr>
        <w:t>XXI</w:t>
      </w:r>
      <w:r w:rsidRPr="00D13EDA">
        <w:rPr>
          <w:rFonts w:ascii="Times New Roman" w:hAnsi="Times New Roman"/>
          <w:b/>
          <w:color w:val="000000"/>
          <w:sz w:val="32"/>
          <w:szCs w:val="32"/>
          <w:lang w:val="ru-RU"/>
        </w:rPr>
        <w:t xml:space="preserve"> века</w:t>
      </w:r>
      <w:r w:rsidRPr="00D13EDA">
        <w:rPr>
          <w:rFonts w:ascii="Times New Roman" w:hAnsi="Times New Roman"/>
          <w:color w:val="000000"/>
          <w:sz w:val="32"/>
          <w:szCs w:val="32"/>
          <w:lang w:val="ru-RU"/>
        </w:rPr>
        <w:t xml:space="preserve"> ‌</w:t>
      </w:r>
      <w:bookmarkStart w:id="14" w:name="adb853ee-930d-4a27-923a-b9cb0245de5e"/>
      <w:r w:rsidRPr="00D13EDA">
        <w:rPr>
          <w:rFonts w:ascii="Times New Roman" w:hAnsi="Times New Roman"/>
          <w:color w:val="000000"/>
          <w:sz w:val="32"/>
          <w:szCs w:val="32"/>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4"/>
      <w:r w:rsidRPr="00D13EDA">
        <w:rPr>
          <w:rFonts w:ascii="Times New Roman" w:hAnsi="Times New Roman"/>
          <w:color w:val="000000"/>
          <w:sz w:val="32"/>
          <w:szCs w:val="32"/>
          <w:lang w:val="ru-RU"/>
        </w:rPr>
        <w:t>‌‌</w:t>
      </w:r>
    </w:p>
    <w:p w:rsidR="00F63DF0" w:rsidRPr="00D13EDA" w:rsidRDefault="00576B98">
      <w:pPr>
        <w:shd w:val="clear" w:color="auto" w:fill="FFFFFF"/>
        <w:spacing w:after="0" w:line="264" w:lineRule="auto"/>
        <w:ind w:firstLine="600"/>
        <w:jc w:val="both"/>
        <w:rPr>
          <w:sz w:val="32"/>
          <w:szCs w:val="32"/>
          <w:lang w:val="ru-RU"/>
        </w:rPr>
      </w:pPr>
      <w:r w:rsidRPr="00D13EDA">
        <w:rPr>
          <w:rFonts w:ascii="Times New Roman" w:hAnsi="Times New Roman"/>
          <w:b/>
          <w:color w:val="000000"/>
          <w:sz w:val="32"/>
          <w:szCs w:val="32"/>
          <w:lang w:val="ru-RU"/>
        </w:rPr>
        <w:t>Зарубежная литература. У. Шекспир.</w:t>
      </w:r>
      <w:r w:rsidRPr="00D13EDA">
        <w:rPr>
          <w:rFonts w:ascii="Times New Roman" w:hAnsi="Times New Roman"/>
          <w:color w:val="000000"/>
          <w:sz w:val="32"/>
          <w:szCs w:val="32"/>
          <w:lang w:val="ru-RU"/>
        </w:rPr>
        <w:t xml:space="preserve"> Сонеты ‌</w:t>
      </w:r>
      <w:bookmarkStart w:id="15" w:name="0d55d6d3-7190-4389-8070-261d3434d548"/>
      <w:r w:rsidRPr="00D13EDA">
        <w:rPr>
          <w:rFonts w:ascii="Times New Roman" w:hAnsi="Times New Roman"/>
          <w:color w:val="000000"/>
          <w:sz w:val="32"/>
          <w:szCs w:val="32"/>
          <w:lang w:val="ru-RU"/>
        </w:rPr>
        <w:t xml:space="preserve">(один-два по выбору). Например, № 66 «Измучась всем, я умереть хочу…», № 130 «Её глаза на звёзды не похожи…» и др. </w:t>
      </w:r>
      <w:bookmarkEnd w:id="15"/>
      <w:r w:rsidRPr="00D13EDA">
        <w:rPr>
          <w:rFonts w:ascii="Times New Roman" w:hAnsi="Times New Roman"/>
          <w:color w:val="000000"/>
          <w:sz w:val="32"/>
          <w:szCs w:val="32"/>
          <w:lang w:val="ru-RU"/>
        </w:rPr>
        <w:t>‌‌Трагедия «Ромео и Джульетта» ‌</w:t>
      </w:r>
      <w:bookmarkStart w:id="16" w:name="b53ea1d5-9b20-4ab2-824f-f7ee2f330726"/>
      <w:r w:rsidRPr="00D13EDA">
        <w:rPr>
          <w:rFonts w:ascii="Times New Roman" w:hAnsi="Times New Roman"/>
          <w:color w:val="000000"/>
          <w:sz w:val="32"/>
          <w:szCs w:val="32"/>
          <w:lang w:val="ru-RU"/>
        </w:rPr>
        <w:t>(фрагменты по выбору).</w:t>
      </w:r>
      <w:bookmarkEnd w:id="16"/>
      <w:r w:rsidRPr="00D13EDA">
        <w:rPr>
          <w:rFonts w:ascii="Times New Roman" w:hAnsi="Times New Roman"/>
          <w:color w:val="000000"/>
          <w:sz w:val="32"/>
          <w:szCs w:val="32"/>
          <w:lang w:val="ru-RU"/>
        </w:rPr>
        <w:t xml:space="preserve">‌‌ </w:t>
      </w:r>
    </w:p>
    <w:p w:rsidR="00F63DF0" w:rsidRPr="00D13EDA" w:rsidRDefault="00576B98">
      <w:pPr>
        <w:shd w:val="clear" w:color="auto" w:fill="FFFFFF"/>
        <w:spacing w:after="0" w:line="264" w:lineRule="auto"/>
        <w:ind w:firstLine="600"/>
        <w:jc w:val="both"/>
        <w:rPr>
          <w:sz w:val="32"/>
          <w:szCs w:val="32"/>
          <w:lang w:val="ru-RU"/>
        </w:rPr>
      </w:pPr>
      <w:r w:rsidRPr="00D13EDA">
        <w:rPr>
          <w:rFonts w:ascii="Times New Roman" w:hAnsi="Times New Roman"/>
          <w:b/>
          <w:color w:val="000000"/>
          <w:sz w:val="32"/>
          <w:szCs w:val="32"/>
          <w:lang w:val="ru-RU"/>
        </w:rPr>
        <w:t xml:space="preserve">Ж.-Б. Мольер. </w:t>
      </w:r>
      <w:r w:rsidRPr="00D13EDA">
        <w:rPr>
          <w:rFonts w:ascii="Times New Roman" w:hAnsi="Times New Roman"/>
          <w:color w:val="000000"/>
          <w:sz w:val="32"/>
          <w:szCs w:val="32"/>
          <w:lang w:val="ru-RU"/>
        </w:rPr>
        <w:t>Комедия «Мещанин во дворянстве» ‌</w:t>
      </w:r>
      <w:bookmarkStart w:id="17" w:name="0d430c7d-1e84-4c15-8128-09b5a0ae5b8e"/>
      <w:r w:rsidRPr="00D13EDA">
        <w:rPr>
          <w:rFonts w:ascii="Times New Roman" w:hAnsi="Times New Roman"/>
          <w:color w:val="000000"/>
          <w:sz w:val="32"/>
          <w:szCs w:val="32"/>
          <w:lang w:val="ru-RU"/>
        </w:rPr>
        <w:t>(фрагменты по выбору).</w:t>
      </w:r>
      <w:bookmarkEnd w:id="17"/>
      <w:r w:rsidRPr="00D13EDA">
        <w:rPr>
          <w:rFonts w:ascii="Times New Roman" w:hAnsi="Times New Roman"/>
          <w:color w:val="000000"/>
          <w:sz w:val="32"/>
          <w:szCs w:val="32"/>
          <w:lang w:val="ru-RU"/>
        </w:rPr>
        <w:t>‌‌</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bookmarkStart w:id="18" w:name="block-78930"/>
      <w:bookmarkEnd w:id="2"/>
      <w:r w:rsidRPr="00D13EDA">
        <w:rPr>
          <w:rFonts w:ascii="Times New Roman" w:hAnsi="Times New Roman"/>
          <w:b/>
          <w:color w:val="000000"/>
          <w:sz w:val="32"/>
          <w:szCs w:val="32"/>
          <w:lang w:val="ru-RU"/>
        </w:rPr>
        <w:t>ПЛАНИРУЕМЫЕ ОБРАЗОВАТЕЛЬНЫЕ РЕЗУЛЬТАТЫ</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ЛИЧНОСТНЫЕ РЕЗУЛЬТАТЫ</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rPr>
      </w:pPr>
      <w:r w:rsidRPr="00D13EDA">
        <w:rPr>
          <w:rFonts w:ascii="Times New Roman" w:hAnsi="Times New Roman"/>
          <w:b/>
          <w:color w:val="000000"/>
          <w:sz w:val="32"/>
          <w:szCs w:val="32"/>
        </w:rPr>
        <w:t>Гражданского воспитания:</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неприятие любых форм экстремизма, дискриминации;</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понимание роли различных социальных институтов в жизни человека;</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представление о способах противодействия коррупции;</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активное участие в школьном самоуправлении;</w:t>
      </w:r>
    </w:p>
    <w:p w:rsidR="00F63DF0" w:rsidRPr="00D13EDA" w:rsidRDefault="00576B98">
      <w:pPr>
        <w:numPr>
          <w:ilvl w:val="0"/>
          <w:numId w:val="1"/>
        </w:numPr>
        <w:spacing w:after="0" w:line="264" w:lineRule="auto"/>
        <w:jc w:val="both"/>
        <w:rPr>
          <w:sz w:val="32"/>
          <w:szCs w:val="32"/>
          <w:lang w:val="ru-RU"/>
        </w:rPr>
      </w:pPr>
      <w:r w:rsidRPr="00D13EDA">
        <w:rPr>
          <w:rFonts w:ascii="Times New Roman" w:hAnsi="Times New Roman"/>
          <w:color w:val="000000"/>
          <w:sz w:val="32"/>
          <w:szCs w:val="32"/>
          <w:lang w:val="ru-RU"/>
        </w:rPr>
        <w:t>готовность к участию в гуманитарной деятельности (волонтерство; помощь людям, нуждающимся в ней).</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rPr>
      </w:pPr>
      <w:r w:rsidRPr="00D13EDA">
        <w:rPr>
          <w:rFonts w:ascii="Times New Roman" w:hAnsi="Times New Roman"/>
          <w:b/>
          <w:color w:val="000000"/>
          <w:sz w:val="32"/>
          <w:szCs w:val="32"/>
        </w:rPr>
        <w:t>Патриотического воспитания:</w:t>
      </w:r>
    </w:p>
    <w:p w:rsidR="00F63DF0" w:rsidRPr="00D13EDA" w:rsidRDefault="00576B98">
      <w:pPr>
        <w:numPr>
          <w:ilvl w:val="0"/>
          <w:numId w:val="2"/>
        </w:numPr>
        <w:spacing w:after="0" w:line="264" w:lineRule="auto"/>
        <w:jc w:val="both"/>
        <w:rPr>
          <w:sz w:val="32"/>
          <w:szCs w:val="32"/>
          <w:lang w:val="ru-RU"/>
        </w:rPr>
      </w:pPr>
      <w:r w:rsidRPr="00D13EDA">
        <w:rPr>
          <w:rFonts w:ascii="Times New Roman" w:hAnsi="Times New Roman"/>
          <w:color w:val="000000"/>
          <w:sz w:val="32"/>
          <w:szCs w:val="32"/>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63DF0" w:rsidRPr="00D13EDA" w:rsidRDefault="00576B98">
      <w:pPr>
        <w:numPr>
          <w:ilvl w:val="0"/>
          <w:numId w:val="2"/>
        </w:numPr>
        <w:spacing w:after="0" w:line="264" w:lineRule="auto"/>
        <w:jc w:val="both"/>
        <w:rPr>
          <w:sz w:val="32"/>
          <w:szCs w:val="32"/>
          <w:lang w:val="ru-RU"/>
        </w:rPr>
      </w:pPr>
      <w:r w:rsidRPr="00D13EDA">
        <w:rPr>
          <w:rFonts w:ascii="Times New Roman" w:hAnsi="Times New Roman"/>
          <w:color w:val="000000"/>
          <w:sz w:val="32"/>
          <w:szCs w:val="32"/>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63DF0" w:rsidRPr="00D13EDA" w:rsidRDefault="00576B98">
      <w:pPr>
        <w:numPr>
          <w:ilvl w:val="0"/>
          <w:numId w:val="2"/>
        </w:numPr>
        <w:spacing w:after="0" w:line="264" w:lineRule="auto"/>
        <w:jc w:val="both"/>
        <w:rPr>
          <w:sz w:val="32"/>
          <w:szCs w:val="32"/>
          <w:lang w:val="ru-RU"/>
        </w:rPr>
      </w:pPr>
      <w:r w:rsidRPr="00D13EDA">
        <w:rPr>
          <w:rFonts w:ascii="Times New Roman" w:hAnsi="Times New Roman"/>
          <w:color w:val="000000"/>
          <w:sz w:val="32"/>
          <w:szCs w:val="32"/>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rPr>
      </w:pPr>
      <w:r w:rsidRPr="00D13EDA">
        <w:rPr>
          <w:rFonts w:ascii="Times New Roman" w:hAnsi="Times New Roman"/>
          <w:b/>
          <w:color w:val="000000"/>
          <w:sz w:val="32"/>
          <w:szCs w:val="32"/>
        </w:rPr>
        <w:t>Духовно-нравственного воспитания:</w:t>
      </w:r>
    </w:p>
    <w:p w:rsidR="00F63DF0" w:rsidRPr="00D13EDA" w:rsidRDefault="00576B98">
      <w:pPr>
        <w:numPr>
          <w:ilvl w:val="0"/>
          <w:numId w:val="3"/>
        </w:numPr>
        <w:spacing w:after="0" w:line="264" w:lineRule="auto"/>
        <w:jc w:val="both"/>
        <w:rPr>
          <w:sz w:val="32"/>
          <w:szCs w:val="32"/>
          <w:lang w:val="ru-RU"/>
        </w:rPr>
      </w:pPr>
      <w:r w:rsidRPr="00D13EDA">
        <w:rPr>
          <w:rFonts w:ascii="Times New Roman" w:hAnsi="Times New Roman"/>
          <w:color w:val="000000"/>
          <w:sz w:val="32"/>
          <w:szCs w:val="32"/>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63DF0" w:rsidRPr="00D13EDA" w:rsidRDefault="00576B98">
      <w:pPr>
        <w:numPr>
          <w:ilvl w:val="0"/>
          <w:numId w:val="3"/>
        </w:numPr>
        <w:spacing w:after="0" w:line="264" w:lineRule="auto"/>
        <w:jc w:val="both"/>
        <w:rPr>
          <w:sz w:val="32"/>
          <w:szCs w:val="32"/>
          <w:lang w:val="ru-RU"/>
        </w:rPr>
      </w:pPr>
      <w:r w:rsidRPr="00D13EDA">
        <w:rPr>
          <w:rFonts w:ascii="Times New Roman" w:hAnsi="Times New Roman"/>
          <w:color w:val="000000"/>
          <w:sz w:val="32"/>
          <w:szCs w:val="32"/>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63DF0" w:rsidRPr="00D13EDA" w:rsidRDefault="00576B98">
      <w:pPr>
        <w:numPr>
          <w:ilvl w:val="0"/>
          <w:numId w:val="3"/>
        </w:numPr>
        <w:spacing w:after="0" w:line="264" w:lineRule="auto"/>
        <w:jc w:val="both"/>
        <w:rPr>
          <w:sz w:val="32"/>
          <w:szCs w:val="32"/>
          <w:lang w:val="ru-RU"/>
        </w:rPr>
      </w:pPr>
      <w:r w:rsidRPr="00D13EDA">
        <w:rPr>
          <w:rFonts w:ascii="Times New Roman" w:hAnsi="Times New Roman"/>
          <w:color w:val="000000"/>
          <w:sz w:val="32"/>
          <w:szCs w:val="32"/>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rPr>
      </w:pPr>
      <w:r w:rsidRPr="00D13EDA">
        <w:rPr>
          <w:rFonts w:ascii="Times New Roman" w:hAnsi="Times New Roman"/>
          <w:b/>
          <w:color w:val="000000"/>
          <w:sz w:val="32"/>
          <w:szCs w:val="32"/>
        </w:rPr>
        <w:t>Эстетического воспитания:</w:t>
      </w:r>
    </w:p>
    <w:p w:rsidR="00F63DF0" w:rsidRPr="00D13EDA" w:rsidRDefault="00576B98">
      <w:pPr>
        <w:numPr>
          <w:ilvl w:val="0"/>
          <w:numId w:val="4"/>
        </w:numPr>
        <w:spacing w:after="0" w:line="264" w:lineRule="auto"/>
        <w:jc w:val="both"/>
        <w:rPr>
          <w:sz w:val="32"/>
          <w:szCs w:val="32"/>
          <w:lang w:val="ru-RU"/>
        </w:rPr>
      </w:pPr>
      <w:r w:rsidRPr="00D13EDA">
        <w:rPr>
          <w:rFonts w:ascii="Times New Roman" w:hAnsi="Times New Roman"/>
          <w:color w:val="000000"/>
          <w:sz w:val="32"/>
          <w:szCs w:val="32"/>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63DF0" w:rsidRPr="00D13EDA" w:rsidRDefault="00576B98">
      <w:pPr>
        <w:numPr>
          <w:ilvl w:val="0"/>
          <w:numId w:val="4"/>
        </w:numPr>
        <w:spacing w:after="0" w:line="264" w:lineRule="auto"/>
        <w:jc w:val="both"/>
        <w:rPr>
          <w:sz w:val="32"/>
          <w:szCs w:val="32"/>
          <w:lang w:val="ru-RU"/>
        </w:rPr>
      </w:pPr>
      <w:r w:rsidRPr="00D13EDA">
        <w:rPr>
          <w:rFonts w:ascii="Times New Roman" w:hAnsi="Times New Roman"/>
          <w:color w:val="000000"/>
          <w:sz w:val="32"/>
          <w:szCs w:val="32"/>
          <w:lang w:val="ru-RU"/>
        </w:rPr>
        <w:t>осознание важности художественной литературы и культуры как средства коммуникации и самовыражения;</w:t>
      </w:r>
    </w:p>
    <w:p w:rsidR="00F63DF0" w:rsidRPr="00D13EDA" w:rsidRDefault="00576B98">
      <w:pPr>
        <w:numPr>
          <w:ilvl w:val="0"/>
          <w:numId w:val="4"/>
        </w:numPr>
        <w:spacing w:after="0" w:line="264" w:lineRule="auto"/>
        <w:jc w:val="both"/>
        <w:rPr>
          <w:sz w:val="32"/>
          <w:szCs w:val="32"/>
          <w:lang w:val="ru-RU"/>
        </w:rPr>
      </w:pPr>
      <w:r w:rsidRPr="00D13EDA">
        <w:rPr>
          <w:rFonts w:ascii="Times New Roman" w:hAnsi="Times New Roman"/>
          <w:color w:val="000000"/>
          <w:sz w:val="32"/>
          <w:szCs w:val="32"/>
          <w:lang w:val="ru-RU"/>
        </w:rPr>
        <w:t xml:space="preserve">понимание ценности отечественного и мирового искусства, роли этнических культурных традиций и народного творчества; </w:t>
      </w:r>
    </w:p>
    <w:p w:rsidR="00F63DF0" w:rsidRPr="00D13EDA" w:rsidRDefault="00576B98">
      <w:pPr>
        <w:numPr>
          <w:ilvl w:val="0"/>
          <w:numId w:val="4"/>
        </w:numPr>
        <w:spacing w:after="0" w:line="264" w:lineRule="auto"/>
        <w:jc w:val="both"/>
        <w:rPr>
          <w:sz w:val="32"/>
          <w:szCs w:val="32"/>
          <w:lang w:val="ru-RU"/>
        </w:rPr>
      </w:pPr>
      <w:r w:rsidRPr="00D13EDA">
        <w:rPr>
          <w:rFonts w:ascii="Times New Roman" w:hAnsi="Times New Roman"/>
          <w:color w:val="000000"/>
          <w:sz w:val="32"/>
          <w:szCs w:val="32"/>
          <w:lang w:val="ru-RU"/>
        </w:rPr>
        <w:t>стремление к самовыражению в разных видах искусства.</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Физического воспитания, формирования культуры здоровья и эмоционального благополучия:</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 xml:space="preserve">осознание ценности жизни с опорой на собственный жизненный и читательский опыт; </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умение принимать себя и других, не осуждая;</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умение осознавать эмоциональное состояние себя и других, опираясь на примеры из литературных произведений;</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уметь управлять собственным эмоциональным состоянием;</w:t>
      </w:r>
    </w:p>
    <w:p w:rsidR="00F63DF0" w:rsidRPr="00D13EDA" w:rsidRDefault="00576B98">
      <w:pPr>
        <w:numPr>
          <w:ilvl w:val="0"/>
          <w:numId w:val="5"/>
        </w:numPr>
        <w:spacing w:after="0" w:line="264" w:lineRule="auto"/>
        <w:jc w:val="both"/>
        <w:rPr>
          <w:sz w:val="32"/>
          <w:szCs w:val="32"/>
          <w:lang w:val="ru-RU"/>
        </w:rPr>
      </w:pPr>
      <w:r w:rsidRPr="00D13EDA">
        <w:rPr>
          <w:rFonts w:ascii="Times New Roman" w:hAnsi="Times New Roman"/>
          <w:color w:val="000000"/>
          <w:sz w:val="32"/>
          <w:szCs w:val="32"/>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rPr>
      </w:pPr>
      <w:r w:rsidRPr="00D13EDA">
        <w:rPr>
          <w:rFonts w:ascii="Times New Roman" w:hAnsi="Times New Roman"/>
          <w:b/>
          <w:color w:val="000000"/>
          <w:sz w:val="32"/>
          <w:szCs w:val="32"/>
        </w:rPr>
        <w:t>Трудового воспитания:</w:t>
      </w:r>
    </w:p>
    <w:p w:rsidR="00F63DF0" w:rsidRPr="00D13EDA" w:rsidRDefault="00576B98">
      <w:pPr>
        <w:numPr>
          <w:ilvl w:val="0"/>
          <w:numId w:val="6"/>
        </w:numPr>
        <w:spacing w:after="0" w:line="264" w:lineRule="auto"/>
        <w:jc w:val="both"/>
        <w:rPr>
          <w:sz w:val="32"/>
          <w:szCs w:val="32"/>
          <w:lang w:val="ru-RU"/>
        </w:rPr>
      </w:pPr>
      <w:r w:rsidRPr="00D13EDA">
        <w:rPr>
          <w:rFonts w:ascii="Times New Roman" w:hAnsi="Times New Roman"/>
          <w:color w:val="000000"/>
          <w:sz w:val="32"/>
          <w:szCs w:val="32"/>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63DF0" w:rsidRPr="00D13EDA" w:rsidRDefault="00576B98">
      <w:pPr>
        <w:numPr>
          <w:ilvl w:val="0"/>
          <w:numId w:val="6"/>
        </w:numPr>
        <w:spacing w:after="0" w:line="264" w:lineRule="auto"/>
        <w:jc w:val="both"/>
        <w:rPr>
          <w:sz w:val="32"/>
          <w:szCs w:val="32"/>
          <w:lang w:val="ru-RU"/>
        </w:rPr>
      </w:pPr>
      <w:r w:rsidRPr="00D13EDA">
        <w:rPr>
          <w:rFonts w:ascii="Times New Roman" w:hAnsi="Times New Roman"/>
          <w:color w:val="000000"/>
          <w:sz w:val="32"/>
          <w:szCs w:val="32"/>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63DF0" w:rsidRPr="00D13EDA" w:rsidRDefault="00576B98">
      <w:pPr>
        <w:numPr>
          <w:ilvl w:val="0"/>
          <w:numId w:val="6"/>
        </w:numPr>
        <w:spacing w:after="0" w:line="264" w:lineRule="auto"/>
        <w:jc w:val="both"/>
        <w:rPr>
          <w:sz w:val="32"/>
          <w:szCs w:val="32"/>
          <w:lang w:val="ru-RU"/>
        </w:rPr>
      </w:pPr>
      <w:r w:rsidRPr="00D13EDA">
        <w:rPr>
          <w:rFonts w:ascii="Times New Roman" w:hAnsi="Times New Roman"/>
          <w:color w:val="000000"/>
          <w:sz w:val="32"/>
          <w:szCs w:val="32"/>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63DF0" w:rsidRPr="00D13EDA" w:rsidRDefault="00576B98">
      <w:pPr>
        <w:numPr>
          <w:ilvl w:val="0"/>
          <w:numId w:val="6"/>
        </w:numPr>
        <w:spacing w:after="0" w:line="264" w:lineRule="auto"/>
        <w:jc w:val="both"/>
        <w:rPr>
          <w:sz w:val="32"/>
          <w:szCs w:val="32"/>
          <w:lang w:val="ru-RU"/>
        </w:rPr>
      </w:pPr>
      <w:r w:rsidRPr="00D13EDA">
        <w:rPr>
          <w:rFonts w:ascii="Times New Roman" w:hAnsi="Times New Roman"/>
          <w:color w:val="000000"/>
          <w:sz w:val="32"/>
          <w:szCs w:val="32"/>
          <w:lang w:val="ru-RU"/>
        </w:rPr>
        <w:t xml:space="preserve">готовность адаптироваться в профессиональной среде; </w:t>
      </w:r>
    </w:p>
    <w:p w:rsidR="00F63DF0" w:rsidRPr="00D13EDA" w:rsidRDefault="00576B98">
      <w:pPr>
        <w:numPr>
          <w:ilvl w:val="0"/>
          <w:numId w:val="6"/>
        </w:numPr>
        <w:spacing w:after="0" w:line="264" w:lineRule="auto"/>
        <w:jc w:val="both"/>
        <w:rPr>
          <w:sz w:val="32"/>
          <w:szCs w:val="32"/>
          <w:lang w:val="ru-RU"/>
        </w:rPr>
      </w:pPr>
      <w:r w:rsidRPr="00D13EDA">
        <w:rPr>
          <w:rFonts w:ascii="Times New Roman" w:hAnsi="Times New Roman"/>
          <w:color w:val="000000"/>
          <w:sz w:val="32"/>
          <w:szCs w:val="32"/>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63DF0" w:rsidRPr="00D13EDA" w:rsidRDefault="00576B98">
      <w:pPr>
        <w:numPr>
          <w:ilvl w:val="0"/>
          <w:numId w:val="6"/>
        </w:numPr>
        <w:spacing w:after="0" w:line="264" w:lineRule="auto"/>
        <w:jc w:val="both"/>
        <w:rPr>
          <w:sz w:val="32"/>
          <w:szCs w:val="32"/>
          <w:lang w:val="ru-RU"/>
        </w:rPr>
      </w:pPr>
      <w:r w:rsidRPr="00D13EDA">
        <w:rPr>
          <w:rFonts w:ascii="Times New Roman" w:hAnsi="Times New Roman"/>
          <w:color w:val="000000"/>
          <w:sz w:val="32"/>
          <w:szCs w:val="32"/>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rPr>
      </w:pPr>
      <w:r w:rsidRPr="00D13EDA">
        <w:rPr>
          <w:rFonts w:ascii="Times New Roman" w:hAnsi="Times New Roman"/>
          <w:b/>
          <w:color w:val="000000"/>
          <w:sz w:val="32"/>
          <w:szCs w:val="32"/>
        </w:rPr>
        <w:t>Экологического воспитания:</w:t>
      </w:r>
    </w:p>
    <w:p w:rsidR="00F63DF0" w:rsidRPr="00D13EDA" w:rsidRDefault="00576B98">
      <w:pPr>
        <w:numPr>
          <w:ilvl w:val="0"/>
          <w:numId w:val="7"/>
        </w:numPr>
        <w:spacing w:after="0" w:line="264" w:lineRule="auto"/>
        <w:jc w:val="both"/>
        <w:rPr>
          <w:sz w:val="32"/>
          <w:szCs w:val="32"/>
          <w:lang w:val="ru-RU"/>
        </w:rPr>
      </w:pPr>
      <w:r w:rsidRPr="00D13EDA">
        <w:rPr>
          <w:rFonts w:ascii="Times New Roman" w:hAnsi="Times New Roman"/>
          <w:color w:val="000000"/>
          <w:sz w:val="32"/>
          <w:szCs w:val="32"/>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63DF0" w:rsidRPr="00D13EDA" w:rsidRDefault="00576B98">
      <w:pPr>
        <w:numPr>
          <w:ilvl w:val="0"/>
          <w:numId w:val="7"/>
        </w:numPr>
        <w:spacing w:after="0" w:line="264" w:lineRule="auto"/>
        <w:jc w:val="both"/>
        <w:rPr>
          <w:sz w:val="32"/>
          <w:szCs w:val="32"/>
          <w:lang w:val="ru-RU"/>
        </w:rPr>
      </w:pPr>
      <w:r w:rsidRPr="00D13EDA">
        <w:rPr>
          <w:rFonts w:ascii="Times New Roman" w:hAnsi="Times New Roman"/>
          <w:color w:val="000000"/>
          <w:sz w:val="32"/>
          <w:szCs w:val="32"/>
          <w:lang w:val="ru-RU"/>
        </w:rPr>
        <w:t xml:space="preserve">повышение уровня экологической культуры, осознание глобального характера экологических проблем и путей их решения; </w:t>
      </w:r>
    </w:p>
    <w:p w:rsidR="00F63DF0" w:rsidRPr="00D13EDA" w:rsidRDefault="00576B98">
      <w:pPr>
        <w:numPr>
          <w:ilvl w:val="0"/>
          <w:numId w:val="7"/>
        </w:numPr>
        <w:spacing w:after="0" w:line="264" w:lineRule="auto"/>
        <w:jc w:val="both"/>
        <w:rPr>
          <w:sz w:val="32"/>
          <w:szCs w:val="32"/>
          <w:lang w:val="ru-RU"/>
        </w:rPr>
      </w:pPr>
      <w:r w:rsidRPr="00D13EDA">
        <w:rPr>
          <w:rFonts w:ascii="Times New Roman" w:hAnsi="Times New Roman"/>
          <w:color w:val="000000"/>
          <w:sz w:val="32"/>
          <w:szCs w:val="32"/>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63DF0" w:rsidRPr="00D13EDA" w:rsidRDefault="00576B98">
      <w:pPr>
        <w:numPr>
          <w:ilvl w:val="0"/>
          <w:numId w:val="7"/>
        </w:numPr>
        <w:spacing w:after="0" w:line="264" w:lineRule="auto"/>
        <w:jc w:val="both"/>
        <w:rPr>
          <w:sz w:val="32"/>
          <w:szCs w:val="32"/>
          <w:lang w:val="ru-RU"/>
        </w:rPr>
      </w:pPr>
      <w:r w:rsidRPr="00D13EDA">
        <w:rPr>
          <w:rFonts w:ascii="Times New Roman" w:hAnsi="Times New Roman"/>
          <w:color w:val="000000"/>
          <w:sz w:val="32"/>
          <w:szCs w:val="32"/>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63DF0" w:rsidRPr="00D13EDA" w:rsidRDefault="00576B98">
      <w:pPr>
        <w:numPr>
          <w:ilvl w:val="0"/>
          <w:numId w:val="7"/>
        </w:numPr>
        <w:spacing w:after="0" w:line="264" w:lineRule="auto"/>
        <w:jc w:val="both"/>
        <w:rPr>
          <w:sz w:val="32"/>
          <w:szCs w:val="32"/>
          <w:lang w:val="ru-RU"/>
        </w:rPr>
      </w:pPr>
      <w:r w:rsidRPr="00D13EDA">
        <w:rPr>
          <w:rFonts w:ascii="Times New Roman" w:hAnsi="Times New Roman"/>
          <w:color w:val="000000"/>
          <w:sz w:val="32"/>
          <w:szCs w:val="32"/>
          <w:lang w:val="ru-RU"/>
        </w:rPr>
        <w:t>готовность к участию в практической деятельности экологической направленности.</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rPr>
      </w:pPr>
      <w:r w:rsidRPr="00D13EDA">
        <w:rPr>
          <w:rFonts w:ascii="Times New Roman" w:hAnsi="Times New Roman"/>
          <w:b/>
          <w:color w:val="000000"/>
          <w:sz w:val="32"/>
          <w:szCs w:val="32"/>
        </w:rPr>
        <w:t>Ценности научного познания:</w:t>
      </w:r>
    </w:p>
    <w:p w:rsidR="00F63DF0" w:rsidRPr="00D13EDA" w:rsidRDefault="00576B98">
      <w:pPr>
        <w:numPr>
          <w:ilvl w:val="0"/>
          <w:numId w:val="8"/>
        </w:numPr>
        <w:spacing w:after="0" w:line="264" w:lineRule="auto"/>
        <w:jc w:val="both"/>
        <w:rPr>
          <w:sz w:val="32"/>
          <w:szCs w:val="32"/>
          <w:lang w:val="ru-RU"/>
        </w:rPr>
      </w:pPr>
      <w:r w:rsidRPr="00D13EDA">
        <w:rPr>
          <w:rFonts w:ascii="Times New Roman" w:hAnsi="Times New Roman"/>
          <w:color w:val="000000"/>
          <w:sz w:val="32"/>
          <w:szCs w:val="32"/>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63DF0" w:rsidRPr="00D13EDA" w:rsidRDefault="00576B98">
      <w:pPr>
        <w:numPr>
          <w:ilvl w:val="0"/>
          <w:numId w:val="8"/>
        </w:numPr>
        <w:spacing w:after="0" w:line="264" w:lineRule="auto"/>
        <w:jc w:val="both"/>
        <w:rPr>
          <w:sz w:val="32"/>
          <w:szCs w:val="32"/>
          <w:lang w:val="ru-RU"/>
        </w:rPr>
      </w:pPr>
      <w:r w:rsidRPr="00D13EDA">
        <w:rPr>
          <w:rFonts w:ascii="Times New Roman" w:hAnsi="Times New Roman"/>
          <w:color w:val="000000"/>
          <w:sz w:val="32"/>
          <w:szCs w:val="32"/>
          <w:lang w:val="ru-RU"/>
        </w:rPr>
        <w:t xml:space="preserve">овладение языковой и читательской культурой как средством познания мира; </w:t>
      </w:r>
    </w:p>
    <w:p w:rsidR="00F63DF0" w:rsidRPr="00D13EDA" w:rsidRDefault="00576B98">
      <w:pPr>
        <w:numPr>
          <w:ilvl w:val="0"/>
          <w:numId w:val="8"/>
        </w:numPr>
        <w:spacing w:after="0" w:line="264" w:lineRule="auto"/>
        <w:jc w:val="both"/>
        <w:rPr>
          <w:sz w:val="32"/>
          <w:szCs w:val="32"/>
          <w:lang w:val="ru-RU"/>
        </w:rPr>
      </w:pPr>
      <w:r w:rsidRPr="00D13EDA">
        <w:rPr>
          <w:rFonts w:ascii="Times New Roman" w:hAnsi="Times New Roman"/>
          <w:color w:val="000000"/>
          <w:sz w:val="32"/>
          <w:szCs w:val="32"/>
          <w:lang w:val="ru-RU"/>
        </w:rPr>
        <w:t xml:space="preserve">овладение основными навыками исследовательской деятельности с учётом специфики школьного литературного образования; </w:t>
      </w:r>
    </w:p>
    <w:p w:rsidR="00F63DF0" w:rsidRPr="00D13EDA" w:rsidRDefault="00576B98">
      <w:pPr>
        <w:numPr>
          <w:ilvl w:val="0"/>
          <w:numId w:val="8"/>
        </w:numPr>
        <w:spacing w:after="0" w:line="264" w:lineRule="auto"/>
        <w:jc w:val="both"/>
        <w:rPr>
          <w:sz w:val="32"/>
          <w:szCs w:val="32"/>
          <w:lang w:val="ru-RU"/>
        </w:rPr>
      </w:pPr>
      <w:r w:rsidRPr="00D13EDA">
        <w:rPr>
          <w:rFonts w:ascii="Times New Roman" w:hAnsi="Times New Roman"/>
          <w:color w:val="000000"/>
          <w:sz w:val="32"/>
          <w:szCs w:val="32"/>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Личностные результаты, обеспечивающие адаптацию обучающегося к изменяющимся условиям социальной и природной среды:</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изучение и оценка социальных ролей персонажей литературных произведений;</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потребность во взаимодействии в условиях неопределённости, открытость опыту и знаниям других;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умение оперировать основными понятиями, терминами и представлениями в области концепции устойчивого развития;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анализировать и выявлять взаимосвязи природы, общества и экономики;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воспринимать стрессовую ситуацию как вызов, требующий контрмер;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оценивать ситуацию стресса, корректировать принимаемые решения и действия;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 xml:space="preserve">формулировать и оценивать риски и последствия, формировать опыт, уметь находить позитивное в произошедшей ситуации; </w:t>
      </w:r>
    </w:p>
    <w:p w:rsidR="00F63DF0" w:rsidRPr="00D13EDA" w:rsidRDefault="00576B98">
      <w:pPr>
        <w:numPr>
          <w:ilvl w:val="0"/>
          <w:numId w:val="9"/>
        </w:numPr>
        <w:spacing w:after="0" w:line="264" w:lineRule="auto"/>
        <w:jc w:val="both"/>
        <w:rPr>
          <w:sz w:val="32"/>
          <w:szCs w:val="32"/>
          <w:lang w:val="ru-RU"/>
        </w:rPr>
      </w:pPr>
      <w:r w:rsidRPr="00D13EDA">
        <w:rPr>
          <w:rFonts w:ascii="Times New Roman" w:hAnsi="Times New Roman"/>
          <w:color w:val="000000"/>
          <w:sz w:val="32"/>
          <w:szCs w:val="32"/>
          <w:lang w:val="ru-RU"/>
        </w:rPr>
        <w:t>быть готовым действовать в отсутствии гарантий успеха.</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МЕТАПРЕДМЕТНЫЕ РЕЗУЛЬТАТЫ</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К концу обучения у обучающегося формируются следующие универсальные учебные действия.</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Универсальные учебные познавательные действия:</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1) Базовые логические действия:</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предлагать критерии для выявления закономерностей и противоречий с учётом учебной задачи;</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выявлять дефициты информации, данных, необходимых для решения поставленной учебной задачи;</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выявлять причинно-следственные связи при изучении литературных явлений и процессов;</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делать выводы с использованием дедуктивных и индуктивных умозаключений, умозаключений по аналогии;</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формулировать гипотезы об их взаимосвязях;</w:t>
      </w:r>
    </w:p>
    <w:p w:rsidR="00F63DF0" w:rsidRPr="00D13EDA" w:rsidRDefault="00576B98">
      <w:pPr>
        <w:numPr>
          <w:ilvl w:val="0"/>
          <w:numId w:val="10"/>
        </w:numPr>
        <w:spacing w:after="0" w:line="264" w:lineRule="auto"/>
        <w:jc w:val="both"/>
        <w:rPr>
          <w:sz w:val="32"/>
          <w:szCs w:val="32"/>
          <w:lang w:val="ru-RU"/>
        </w:rPr>
      </w:pPr>
      <w:r w:rsidRPr="00D13EDA">
        <w:rPr>
          <w:rFonts w:ascii="Times New Roman" w:hAnsi="Times New Roman"/>
          <w:color w:val="000000"/>
          <w:sz w:val="32"/>
          <w:szCs w:val="32"/>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63DF0" w:rsidRPr="00D13EDA" w:rsidRDefault="00576B98">
      <w:pPr>
        <w:spacing w:after="0" w:line="264" w:lineRule="auto"/>
        <w:ind w:firstLine="600"/>
        <w:jc w:val="both"/>
        <w:rPr>
          <w:sz w:val="32"/>
          <w:szCs w:val="32"/>
        </w:rPr>
      </w:pPr>
      <w:r w:rsidRPr="00D13EDA">
        <w:rPr>
          <w:rFonts w:ascii="Times New Roman" w:hAnsi="Times New Roman"/>
          <w:b/>
          <w:color w:val="000000"/>
          <w:sz w:val="32"/>
          <w:szCs w:val="32"/>
        </w:rPr>
        <w:t>2) Базовые исследовательские действия:</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использовать вопросы как исследовательский инструмент познания в литературном образовании;</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формировать гипотезу об истинности собственных суждений и суждений других, аргументировать свою позицию, мнение</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оценивать на применимость и достоверность информацию, полученную в ходе исследования (эксперимента);</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самостоятельно формулировать обобщения и выводы по результатам проведённого наблюдения, опыта, исследования;</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владеть инструментами оценки достоверности полученных выводов и обобщений;</w:t>
      </w:r>
    </w:p>
    <w:p w:rsidR="00F63DF0" w:rsidRPr="00D13EDA" w:rsidRDefault="00576B98">
      <w:pPr>
        <w:numPr>
          <w:ilvl w:val="0"/>
          <w:numId w:val="11"/>
        </w:numPr>
        <w:spacing w:after="0" w:line="264" w:lineRule="auto"/>
        <w:jc w:val="both"/>
        <w:rPr>
          <w:sz w:val="32"/>
          <w:szCs w:val="32"/>
          <w:lang w:val="ru-RU"/>
        </w:rPr>
      </w:pPr>
      <w:r w:rsidRPr="00D13EDA">
        <w:rPr>
          <w:rFonts w:ascii="Times New Roman" w:hAnsi="Times New Roman"/>
          <w:color w:val="000000"/>
          <w:sz w:val="32"/>
          <w:szCs w:val="32"/>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63DF0" w:rsidRPr="00D13EDA" w:rsidRDefault="00576B98">
      <w:pPr>
        <w:spacing w:after="0" w:line="264" w:lineRule="auto"/>
        <w:ind w:firstLine="600"/>
        <w:jc w:val="both"/>
        <w:rPr>
          <w:sz w:val="32"/>
          <w:szCs w:val="32"/>
        </w:rPr>
      </w:pPr>
      <w:r w:rsidRPr="00D13EDA">
        <w:rPr>
          <w:rFonts w:ascii="Times New Roman" w:hAnsi="Times New Roman"/>
          <w:b/>
          <w:color w:val="000000"/>
          <w:sz w:val="32"/>
          <w:szCs w:val="32"/>
        </w:rPr>
        <w:t>3) Работа с информацией:</w:t>
      </w:r>
    </w:p>
    <w:p w:rsidR="00F63DF0" w:rsidRPr="00D13EDA" w:rsidRDefault="00576B98">
      <w:pPr>
        <w:numPr>
          <w:ilvl w:val="0"/>
          <w:numId w:val="12"/>
        </w:numPr>
        <w:spacing w:after="0" w:line="264" w:lineRule="auto"/>
        <w:jc w:val="both"/>
        <w:rPr>
          <w:sz w:val="32"/>
          <w:szCs w:val="32"/>
          <w:lang w:val="ru-RU"/>
        </w:rPr>
      </w:pPr>
      <w:r w:rsidRPr="00D13EDA">
        <w:rPr>
          <w:rFonts w:ascii="Times New Roman" w:hAnsi="Times New Roman"/>
          <w:color w:val="000000"/>
          <w:sz w:val="32"/>
          <w:szCs w:val="32"/>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63DF0" w:rsidRPr="00D13EDA" w:rsidRDefault="00576B98">
      <w:pPr>
        <w:numPr>
          <w:ilvl w:val="0"/>
          <w:numId w:val="12"/>
        </w:numPr>
        <w:spacing w:after="0" w:line="264" w:lineRule="auto"/>
        <w:jc w:val="both"/>
        <w:rPr>
          <w:sz w:val="32"/>
          <w:szCs w:val="32"/>
          <w:lang w:val="ru-RU"/>
        </w:rPr>
      </w:pPr>
      <w:r w:rsidRPr="00D13EDA">
        <w:rPr>
          <w:rFonts w:ascii="Times New Roman" w:hAnsi="Times New Roman"/>
          <w:color w:val="000000"/>
          <w:sz w:val="32"/>
          <w:szCs w:val="32"/>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63DF0" w:rsidRPr="00D13EDA" w:rsidRDefault="00576B98">
      <w:pPr>
        <w:numPr>
          <w:ilvl w:val="0"/>
          <w:numId w:val="12"/>
        </w:numPr>
        <w:spacing w:after="0" w:line="264" w:lineRule="auto"/>
        <w:jc w:val="both"/>
        <w:rPr>
          <w:sz w:val="32"/>
          <w:szCs w:val="32"/>
          <w:lang w:val="ru-RU"/>
        </w:rPr>
      </w:pPr>
      <w:r w:rsidRPr="00D13EDA">
        <w:rPr>
          <w:rFonts w:ascii="Times New Roman" w:hAnsi="Times New Roman"/>
          <w:color w:val="000000"/>
          <w:sz w:val="32"/>
          <w:szCs w:val="32"/>
          <w:lang w:val="ru-RU"/>
        </w:rPr>
        <w:t>находить сходные аргументы (подтверждающие или опровергающие одну и ту же идею, версию) в различных информационных источниках;</w:t>
      </w:r>
    </w:p>
    <w:p w:rsidR="00F63DF0" w:rsidRPr="00D13EDA" w:rsidRDefault="00576B98">
      <w:pPr>
        <w:numPr>
          <w:ilvl w:val="0"/>
          <w:numId w:val="12"/>
        </w:numPr>
        <w:spacing w:after="0" w:line="264" w:lineRule="auto"/>
        <w:jc w:val="both"/>
        <w:rPr>
          <w:sz w:val="32"/>
          <w:szCs w:val="32"/>
          <w:lang w:val="ru-RU"/>
        </w:rPr>
      </w:pPr>
      <w:r w:rsidRPr="00D13EDA">
        <w:rPr>
          <w:rFonts w:ascii="Times New Roman" w:hAnsi="Times New Roman"/>
          <w:color w:val="000000"/>
          <w:sz w:val="32"/>
          <w:szCs w:val="32"/>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63DF0" w:rsidRPr="00D13EDA" w:rsidRDefault="00576B98">
      <w:pPr>
        <w:numPr>
          <w:ilvl w:val="0"/>
          <w:numId w:val="12"/>
        </w:numPr>
        <w:spacing w:after="0" w:line="264" w:lineRule="auto"/>
        <w:jc w:val="both"/>
        <w:rPr>
          <w:sz w:val="32"/>
          <w:szCs w:val="32"/>
          <w:lang w:val="ru-RU"/>
        </w:rPr>
      </w:pPr>
      <w:r w:rsidRPr="00D13EDA">
        <w:rPr>
          <w:rFonts w:ascii="Times New Roman" w:hAnsi="Times New Roman"/>
          <w:color w:val="000000"/>
          <w:sz w:val="32"/>
          <w:szCs w:val="32"/>
          <w:lang w:val="ru-RU"/>
        </w:rPr>
        <w:t>оценивать надёжность литературной и другой информации по критериям, предложенным учителем или сформулированным самостоятельно;</w:t>
      </w:r>
    </w:p>
    <w:p w:rsidR="00F63DF0" w:rsidRPr="00D13EDA" w:rsidRDefault="00576B98">
      <w:pPr>
        <w:numPr>
          <w:ilvl w:val="0"/>
          <w:numId w:val="12"/>
        </w:numPr>
        <w:spacing w:after="0" w:line="264" w:lineRule="auto"/>
        <w:jc w:val="both"/>
        <w:rPr>
          <w:sz w:val="32"/>
          <w:szCs w:val="32"/>
          <w:lang w:val="ru-RU"/>
        </w:rPr>
      </w:pPr>
      <w:r w:rsidRPr="00D13EDA">
        <w:rPr>
          <w:rFonts w:ascii="Times New Roman" w:hAnsi="Times New Roman"/>
          <w:color w:val="000000"/>
          <w:sz w:val="32"/>
          <w:szCs w:val="32"/>
          <w:lang w:val="ru-RU"/>
        </w:rPr>
        <w:t>эффективно запоминать и систематизировать эту информацию.</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Универсальные учебные коммуникативные действия:</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1) Общение:</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воспринимать и формулировать суждения, выражать эмоции в соответствии с условиями и целями общения;</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выражать себя (свою точку зрения) в устных и письменных текстах;</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понимать намерения других, проявлять уважительное отношение к собеседнику и корректно формулировать свои возражения;</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сопоставлять свои суждения с суждениями других участников диалога, обнаруживать различие и сходство позиций;</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публично представлять результаты выполненного опыта (литературоведческого эксперимента, исследования, проекта);</w:t>
      </w:r>
    </w:p>
    <w:p w:rsidR="00F63DF0" w:rsidRPr="00D13EDA" w:rsidRDefault="00576B98">
      <w:pPr>
        <w:numPr>
          <w:ilvl w:val="0"/>
          <w:numId w:val="13"/>
        </w:numPr>
        <w:spacing w:after="0" w:line="264" w:lineRule="auto"/>
        <w:jc w:val="both"/>
        <w:rPr>
          <w:sz w:val="32"/>
          <w:szCs w:val="32"/>
          <w:lang w:val="ru-RU"/>
        </w:rPr>
      </w:pPr>
      <w:r w:rsidRPr="00D13EDA">
        <w:rPr>
          <w:rFonts w:ascii="Times New Roman" w:hAnsi="Times New Roman"/>
          <w:color w:val="000000"/>
          <w:sz w:val="32"/>
          <w:szCs w:val="32"/>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DF0" w:rsidRPr="00D13EDA" w:rsidRDefault="00576B98">
      <w:pPr>
        <w:spacing w:after="0" w:line="264" w:lineRule="auto"/>
        <w:ind w:firstLine="600"/>
        <w:jc w:val="both"/>
        <w:rPr>
          <w:sz w:val="32"/>
          <w:szCs w:val="32"/>
        </w:rPr>
      </w:pPr>
      <w:r w:rsidRPr="00D13EDA">
        <w:rPr>
          <w:rFonts w:ascii="Times New Roman" w:hAnsi="Times New Roman"/>
          <w:b/>
          <w:color w:val="000000"/>
          <w:sz w:val="32"/>
          <w:szCs w:val="32"/>
        </w:rPr>
        <w:t>2) Совместная деятельность:</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уметь обобщать мнения нескольких людей;</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сопоставлять свои суждения с суждениями других участников диалога, обнаруживать различие и сходство позиций;</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 xml:space="preserve">публично представлять результаты выполненного опыта (литературоведческого эксперимента, исследования, проекта); </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участниками взаимодействия на литературных занятиях;</w:t>
      </w:r>
    </w:p>
    <w:p w:rsidR="00F63DF0" w:rsidRPr="00D13EDA" w:rsidRDefault="00576B98">
      <w:pPr>
        <w:numPr>
          <w:ilvl w:val="0"/>
          <w:numId w:val="14"/>
        </w:numPr>
        <w:spacing w:after="0" w:line="264" w:lineRule="auto"/>
        <w:jc w:val="both"/>
        <w:rPr>
          <w:sz w:val="32"/>
          <w:szCs w:val="32"/>
          <w:lang w:val="ru-RU"/>
        </w:rPr>
      </w:pPr>
      <w:r w:rsidRPr="00D13EDA">
        <w:rPr>
          <w:rFonts w:ascii="Times New Roman" w:hAnsi="Times New Roman"/>
          <w:color w:val="000000"/>
          <w:sz w:val="32"/>
          <w:szCs w:val="32"/>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Универсальные учебные регулятивные действия:</w:t>
      </w:r>
    </w:p>
    <w:p w:rsidR="00F63DF0" w:rsidRPr="00D13EDA" w:rsidRDefault="00576B98">
      <w:pPr>
        <w:spacing w:after="0" w:line="264" w:lineRule="auto"/>
        <w:ind w:firstLine="600"/>
        <w:jc w:val="both"/>
        <w:rPr>
          <w:sz w:val="32"/>
          <w:szCs w:val="32"/>
          <w:lang w:val="ru-RU"/>
        </w:rPr>
      </w:pPr>
      <w:r w:rsidRPr="00D13EDA">
        <w:rPr>
          <w:rFonts w:ascii="Times New Roman" w:hAnsi="Times New Roman"/>
          <w:b/>
          <w:color w:val="000000"/>
          <w:sz w:val="32"/>
          <w:szCs w:val="32"/>
          <w:lang w:val="ru-RU"/>
        </w:rPr>
        <w:t>1) Самоорганизация:</w:t>
      </w:r>
    </w:p>
    <w:p w:rsidR="00F63DF0" w:rsidRPr="00D13EDA" w:rsidRDefault="00576B98">
      <w:pPr>
        <w:numPr>
          <w:ilvl w:val="0"/>
          <w:numId w:val="15"/>
        </w:numPr>
        <w:spacing w:after="0" w:line="264" w:lineRule="auto"/>
        <w:jc w:val="both"/>
        <w:rPr>
          <w:sz w:val="32"/>
          <w:szCs w:val="32"/>
          <w:lang w:val="ru-RU"/>
        </w:rPr>
      </w:pPr>
      <w:r w:rsidRPr="00D13EDA">
        <w:rPr>
          <w:rFonts w:ascii="Times New Roman" w:hAnsi="Times New Roman"/>
          <w:color w:val="000000"/>
          <w:sz w:val="32"/>
          <w:szCs w:val="32"/>
          <w:lang w:val="ru-RU"/>
        </w:rPr>
        <w:t>выявлять проблемы для решения в учебных и жизненных ситуациях, анализируя ситуации, изображённые в художественной литературе;</w:t>
      </w:r>
    </w:p>
    <w:p w:rsidR="00F63DF0" w:rsidRPr="00D13EDA" w:rsidRDefault="00576B98">
      <w:pPr>
        <w:numPr>
          <w:ilvl w:val="0"/>
          <w:numId w:val="15"/>
        </w:numPr>
        <w:spacing w:after="0" w:line="264" w:lineRule="auto"/>
        <w:jc w:val="both"/>
        <w:rPr>
          <w:sz w:val="32"/>
          <w:szCs w:val="32"/>
          <w:lang w:val="ru-RU"/>
        </w:rPr>
      </w:pPr>
      <w:r w:rsidRPr="00D13EDA">
        <w:rPr>
          <w:rFonts w:ascii="Times New Roman" w:hAnsi="Times New Roman"/>
          <w:color w:val="000000"/>
          <w:sz w:val="32"/>
          <w:szCs w:val="32"/>
          <w:lang w:val="ru-RU"/>
        </w:rPr>
        <w:t>ориентироваться в различных подходах принятия решений (индивидуальное, принятие решения в группе, принятие решений группой);</w:t>
      </w:r>
    </w:p>
    <w:p w:rsidR="00F63DF0" w:rsidRPr="00D13EDA" w:rsidRDefault="00576B98">
      <w:pPr>
        <w:numPr>
          <w:ilvl w:val="0"/>
          <w:numId w:val="15"/>
        </w:numPr>
        <w:spacing w:after="0" w:line="264" w:lineRule="auto"/>
        <w:jc w:val="both"/>
        <w:rPr>
          <w:sz w:val="32"/>
          <w:szCs w:val="32"/>
          <w:lang w:val="ru-RU"/>
        </w:rPr>
      </w:pPr>
      <w:r w:rsidRPr="00D13EDA">
        <w:rPr>
          <w:rFonts w:ascii="Times New Roman" w:hAnsi="Times New Roman"/>
          <w:color w:val="000000"/>
          <w:sz w:val="32"/>
          <w:szCs w:val="32"/>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63DF0" w:rsidRPr="00D13EDA" w:rsidRDefault="00576B98">
      <w:pPr>
        <w:numPr>
          <w:ilvl w:val="0"/>
          <w:numId w:val="15"/>
        </w:numPr>
        <w:spacing w:after="0" w:line="264" w:lineRule="auto"/>
        <w:jc w:val="both"/>
        <w:rPr>
          <w:sz w:val="32"/>
          <w:szCs w:val="32"/>
          <w:lang w:val="ru-RU"/>
        </w:rPr>
      </w:pPr>
      <w:r w:rsidRPr="00D13EDA">
        <w:rPr>
          <w:rFonts w:ascii="Times New Roman" w:hAnsi="Times New Roman"/>
          <w:color w:val="000000"/>
          <w:sz w:val="32"/>
          <w:szCs w:val="32"/>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63DF0" w:rsidRPr="00D13EDA" w:rsidRDefault="00576B98">
      <w:pPr>
        <w:numPr>
          <w:ilvl w:val="0"/>
          <w:numId w:val="15"/>
        </w:numPr>
        <w:spacing w:after="0" w:line="264" w:lineRule="auto"/>
        <w:jc w:val="both"/>
        <w:rPr>
          <w:sz w:val="32"/>
          <w:szCs w:val="32"/>
          <w:lang w:val="ru-RU"/>
        </w:rPr>
      </w:pPr>
      <w:r w:rsidRPr="00D13EDA">
        <w:rPr>
          <w:rFonts w:ascii="Times New Roman" w:hAnsi="Times New Roman"/>
          <w:color w:val="000000"/>
          <w:sz w:val="32"/>
          <w:szCs w:val="32"/>
          <w:lang w:val="ru-RU"/>
        </w:rPr>
        <w:t>делать выбор и брать ответственность за решение.</w:t>
      </w:r>
    </w:p>
    <w:p w:rsidR="00F63DF0" w:rsidRPr="00D13EDA" w:rsidRDefault="00576B98">
      <w:pPr>
        <w:spacing w:after="0" w:line="264" w:lineRule="auto"/>
        <w:ind w:firstLine="600"/>
        <w:jc w:val="both"/>
        <w:rPr>
          <w:sz w:val="32"/>
          <w:szCs w:val="32"/>
        </w:rPr>
      </w:pPr>
      <w:r w:rsidRPr="00D13EDA">
        <w:rPr>
          <w:rFonts w:ascii="Times New Roman" w:hAnsi="Times New Roman"/>
          <w:b/>
          <w:color w:val="000000"/>
          <w:sz w:val="32"/>
          <w:szCs w:val="32"/>
        </w:rPr>
        <w:t>2) Самоконтроль:</w:t>
      </w:r>
    </w:p>
    <w:p w:rsidR="00F63DF0" w:rsidRPr="00D13EDA" w:rsidRDefault="00576B98">
      <w:pPr>
        <w:numPr>
          <w:ilvl w:val="0"/>
          <w:numId w:val="16"/>
        </w:numPr>
        <w:spacing w:after="0" w:line="264" w:lineRule="auto"/>
        <w:jc w:val="both"/>
        <w:rPr>
          <w:sz w:val="32"/>
          <w:szCs w:val="32"/>
          <w:lang w:val="ru-RU"/>
        </w:rPr>
      </w:pPr>
      <w:r w:rsidRPr="00D13EDA">
        <w:rPr>
          <w:rFonts w:ascii="Times New Roman" w:hAnsi="Times New Roman"/>
          <w:color w:val="000000"/>
          <w:sz w:val="32"/>
          <w:szCs w:val="32"/>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63DF0" w:rsidRPr="00D13EDA" w:rsidRDefault="00576B98">
      <w:pPr>
        <w:numPr>
          <w:ilvl w:val="0"/>
          <w:numId w:val="16"/>
        </w:numPr>
        <w:spacing w:after="0" w:line="264" w:lineRule="auto"/>
        <w:jc w:val="both"/>
        <w:rPr>
          <w:sz w:val="32"/>
          <w:szCs w:val="32"/>
          <w:lang w:val="ru-RU"/>
        </w:rPr>
      </w:pPr>
      <w:r w:rsidRPr="00D13EDA">
        <w:rPr>
          <w:rFonts w:ascii="Times New Roman" w:hAnsi="Times New Roman"/>
          <w:color w:val="000000"/>
          <w:sz w:val="32"/>
          <w:szCs w:val="32"/>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63DF0" w:rsidRPr="00D13EDA" w:rsidRDefault="00576B98">
      <w:pPr>
        <w:numPr>
          <w:ilvl w:val="0"/>
          <w:numId w:val="16"/>
        </w:numPr>
        <w:spacing w:after="0" w:line="264" w:lineRule="auto"/>
        <w:jc w:val="both"/>
        <w:rPr>
          <w:sz w:val="32"/>
          <w:szCs w:val="32"/>
          <w:lang w:val="ru-RU"/>
        </w:rPr>
      </w:pPr>
      <w:r w:rsidRPr="00D13EDA">
        <w:rPr>
          <w:rFonts w:ascii="Times New Roman" w:hAnsi="Times New Roman"/>
          <w:color w:val="000000"/>
          <w:sz w:val="32"/>
          <w:szCs w:val="32"/>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63DF0" w:rsidRPr="00D13EDA" w:rsidRDefault="00576B98">
      <w:pPr>
        <w:numPr>
          <w:ilvl w:val="0"/>
          <w:numId w:val="16"/>
        </w:numPr>
        <w:spacing w:after="0" w:line="264" w:lineRule="auto"/>
        <w:jc w:val="both"/>
        <w:rPr>
          <w:sz w:val="32"/>
          <w:szCs w:val="32"/>
          <w:lang w:val="ru-RU"/>
        </w:rPr>
      </w:pPr>
      <w:r w:rsidRPr="00D13EDA">
        <w:rPr>
          <w:rFonts w:ascii="Times New Roman" w:hAnsi="Times New Roman"/>
          <w:color w:val="000000"/>
          <w:sz w:val="32"/>
          <w:szCs w:val="32"/>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63DF0" w:rsidRPr="00D13EDA" w:rsidRDefault="00576B98">
      <w:pPr>
        <w:spacing w:after="0" w:line="264" w:lineRule="auto"/>
        <w:ind w:firstLine="600"/>
        <w:jc w:val="both"/>
        <w:rPr>
          <w:sz w:val="32"/>
          <w:szCs w:val="32"/>
        </w:rPr>
      </w:pPr>
      <w:r w:rsidRPr="00D13EDA">
        <w:rPr>
          <w:rFonts w:ascii="Times New Roman" w:hAnsi="Times New Roman"/>
          <w:b/>
          <w:color w:val="000000"/>
          <w:sz w:val="32"/>
          <w:szCs w:val="32"/>
        </w:rPr>
        <w:t>3) Эмоциональный интеллект:</w:t>
      </w:r>
    </w:p>
    <w:p w:rsidR="00F63DF0" w:rsidRPr="00D13EDA" w:rsidRDefault="00576B98">
      <w:pPr>
        <w:numPr>
          <w:ilvl w:val="0"/>
          <w:numId w:val="17"/>
        </w:numPr>
        <w:spacing w:after="0" w:line="264" w:lineRule="auto"/>
        <w:jc w:val="both"/>
        <w:rPr>
          <w:sz w:val="32"/>
          <w:szCs w:val="32"/>
          <w:lang w:val="ru-RU"/>
        </w:rPr>
      </w:pPr>
      <w:r w:rsidRPr="00D13EDA">
        <w:rPr>
          <w:rFonts w:ascii="Times New Roman" w:hAnsi="Times New Roman"/>
          <w:color w:val="000000"/>
          <w:sz w:val="32"/>
          <w:szCs w:val="32"/>
          <w:lang w:val="ru-RU"/>
        </w:rPr>
        <w:t>развивать способность различать и называть собственные эмоции, управлять ими и эмоциями других;</w:t>
      </w:r>
    </w:p>
    <w:p w:rsidR="00F63DF0" w:rsidRPr="00D13EDA" w:rsidRDefault="00576B98">
      <w:pPr>
        <w:numPr>
          <w:ilvl w:val="0"/>
          <w:numId w:val="17"/>
        </w:numPr>
        <w:spacing w:after="0" w:line="264" w:lineRule="auto"/>
        <w:jc w:val="both"/>
        <w:rPr>
          <w:sz w:val="32"/>
          <w:szCs w:val="32"/>
          <w:lang w:val="ru-RU"/>
        </w:rPr>
      </w:pPr>
      <w:r w:rsidRPr="00D13EDA">
        <w:rPr>
          <w:rFonts w:ascii="Times New Roman" w:hAnsi="Times New Roman"/>
          <w:color w:val="000000"/>
          <w:sz w:val="32"/>
          <w:szCs w:val="32"/>
          <w:lang w:val="ru-RU"/>
        </w:rPr>
        <w:t>выявлять и анализировать причины эмоций;</w:t>
      </w:r>
    </w:p>
    <w:p w:rsidR="00F63DF0" w:rsidRPr="00D13EDA" w:rsidRDefault="00576B98">
      <w:pPr>
        <w:numPr>
          <w:ilvl w:val="0"/>
          <w:numId w:val="17"/>
        </w:numPr>
        <w:spacing w:after="0" w:line="264" w:lineRule="auto"/>
        <w:jc w:val="both"/>
        <w:rPr>
          <w:sz w:val="32"/>
          <w:szCs w:val="32"/>
          <w:lang w:val="ru-RU"/>
        </w:rPr>
      </w:pPr>
      <w:r w:rsidRPr="00D13EDA">
        <w:rPr>
          <w:rFonts w:ascii="Times New Roman" w:hAnsi="Times New Roman"/>
          <w:color w:val="000000"/>
          <w:sz w:val="32"/>
          <w:szCs w:val="32"/>
          <w:lang w:val="ru-RU"/>
        </w:rPr>
        <w:t>ставить себя на место другого человека, понимать мотивы и намерения другого, анализируя примеры из художественной литературы;</w:t>
      </w:r>
    </w:p>
    <w:p w:rsidR="00F63DF0" w:rsidRPr="00D13EDA" w:rsidRDefault="00576B98">
      <w:pPr>
        <w:numPr>
          <w:ilvl w:val="0"/>
          <w:numId w:val="17"/>
        </w:numPr>
        <w:spacing w:after="0" w:line="264" w:lineRule="auto"/>
        <w:jc w:val="both"/>
        <w:rPr>
          <w:sz w:val="32"/>
          <w:szCs w:val="32"/>
          <w:lang w:val="ru-RU"/>
        </w:rPr>
      </w:pPr>
      <w:r w:rsidRPr="00D13EDA">
        <w:rPr>
          <w:rFonts w:ascii="Times New Roman" w:hAnsi="Times New Roman"/>
          <w:color w:val="000000"/>
          <w:sz w:val="32"/>
          <w:szCs w:val="32"/>
          <w:lang w:val="ru-RU"/>
        </w:rPr>
        <w:t>регулировать способ выражения своих эмоций.</w:t>
      </w:r>
    </w:p>
    <w:p w:rsidR="00F63DF0" w:rsidRPr="00D13EDA" w:rsidRDefault="00576B98">
      <w:pPr>
        <w:spacing w:after="0" w:line="264" w:lineRule="auto"/>
        <w:ind w:firstLine="600"/>
        <w:jc w:val="both"/>
        <w:rPr>
          <w:sz w:val="32"/>
          <w:szCs w:val="32"/>
        </w:rPr>
      </w:pPr>
      <w:r w:rsidRPr="00D13EDA">
        <w:rPr>
          <w:rFonts w:ascii="Times New Roman" w:hAnsi="Times New Roman"/>
          <w:b/>
          <w:color w:val="000000"/>
          <w:sz w:val="32"/>
          <w:szCs w:val="32"/>
        </w:rPr>
        <w:t>4) Принятие себя и других:</w:t>
      </w:r>
    </w:p>
    <w:p w:rsidR="00F63DF0" w:rsidRPr="00D13EDA" w:rsidRDefault="00576B98">
      <w:pPr>
        <w:numPr>
          <w:ilvl w:val="0"/>
          <w:numId w:val="18"/>
        </w:numPr>
        <w:spacing w:after="0" w:line="264" w:lineRule="auto"/>
        <w:jc w:val="both"/>
        <w:rPr>
          <w:sz w:val="32"/>
          <w:szCs w:val="32"/>
          <w:lang w:val="ru-RU"/>
        </w:rPr>
      </w:pPr>
      <w:r w:rsidRPr="00D13EDA">
        <w:rPr>
          <w:rFonts w:ascii="Times New Roman" w:hAnsi="Times New Roman"/>
          <w:color w:val="000000"/>
          <w:sz w:val="32"/>
          <w:szCs w:val="32"/>
          <w:lang w:val="ru-RU"/>
        </w:rPr>
        <w:t>осознанно относиться к другому человеку, его мнению, размышляя над взаимоотношениями литературных героев;</w:t>
      </w:r>
    </w:p>
    <w:p w:rsidR="00F63DF0" w:rsidRPr="00D13EDA" w:rsidRDefault="00576B98">
      <w:pPr>
        <w:numPr>
          <w:ilvl w:val="0"/>
          <w:numId w:val="18"/>
        </w:numPr>
        <w:spacing w:after="0" w:line="264" w:lineRule="auto"/>
        <w:jc w:val="both"/>
        <w:rPr>
          <w:sz w:val="32"/>
          <w:szCs w:val="32"/>
          <w:lang w:val="ru-RU"/>
        </w:rPr>
      </w:pPr>
      <w:r w:rsidRPr="00D13EDA">
        <w:rPr>
          <w:rFonts w:ascii="Times New Roman" w:hAnsi="Times New Roman"/>
          <w:color w:val="000000"/>
          <w:sz w:val="32"/>
          <w:szCs w:val="32"/>
          <w:lang w:val="ru-RU"/>
        </w:rPr>
        <w:t>признавать своё право на ошибку и такое же право другого; принимать себя и других, не осуждая;</w:t>
      </w:r>
    </w:p>
    <w:p w:rsidR="00F63DF0" w:rsidRPr="00D13EDA" w:rsidRDefault="00576B98">
      <w:pPr>
        <w:numPr>
          <w:ilvl w:val="0"/>
          <w:numId w:val="18"/>
        </w:numPr>
        <w:spacing w:after="0" w:line="264" w:lineRule="auto"/>
        <w:jc w:val="both"/>
        <w:rPr>
          <w:sz w:val="32"/>
          <w:szCs w:val="32"/>
          <w:lang w:val="ru-RU"/>
        </w:rPr>
      </w:pPr>
      <w:r w:rsidRPr="00D13EDA">
        <w:rPr>
          <w:rFonts w:ascii="Times New Roman" w:hAnsi="Times New Roman"/>
          <w:color w:val="000000"/>
          <w:sz w:val="32"/>
          <w:szCs w:val="32"/>
          <w:lang w:val="ru-RU"/>
        </w:rPr>
        <w:t>проявлять открытость себе и другим;</w:t>
      </w:r>
    </w:p>
    <w:p w:rsidR="00F63DF0" w:rsidRPr="00D13EDA" w:rsidRDefault="00576B98">
      <w:pPr>
        <w:numPr>
          <w:ilvl w:val="0"/>
          <w:numId w:val="18"/>
        </w:numPr>
        <w:spacing w:after="0" w:line="264" w:lineRule="auto"/>
        <w:jc w:val="both"/>
        <w:rPr>
          <w:sz w:val="32"/>
          <w:szCs w:val="32"/>
          <w:lang w:val="ru-RU"/>
        </w:rPr>
      </w:pPr>
      <w:r w:rsidRPr="00D13EDA">
        <w:rPr>
          <w:rFonts w:ascii="Times New Roman" w:hAnsi="Times New Roman"/>
          <w:color w:val="000000"/>
          <w:sz w:val="32"/>
          <w:szCs w:val="32"/>
          <w:lang w:val="ru-RU"/>
        </w:rPr>
        <w:t>осознавать невозможность контролировать всё вокруг.</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ПРЕДМЕТНЫЕ РЕЗУЛЬТАТЫ</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left="120"/>
        <w:jc w:val="both"/>
        <w:rPr>
          <w:sz w:val="32"/>
          <w:szCs w:val="32"/>
          <w:lang w:val="ru-RU"/>
        </w:rPr>
      </w:pPr>
      <w:r w:rsidRPr="00D13EDA">
        <w:rPr>
          <w:rFonts w:ascii="Times New Roman" w:hAnsi="Times New Roman"/>
          <w:b/>
          <w:color w:val="000000"/>
          <w:sz w:val="32"/>
          <w:szCs w:val="32"/>
          <w:lang w:val="ru-RU"/>
        </w:rPr>
        <w:t>8 КЛАСС</w:t>
      </w:r>
    </w:p>
    <w:p w:rsidR="00F63DF0" w:rsidRPr="00D13EDA" w:rsidRDefault="00F63DF0">
      <w:pPr>
        <w:spacing w:after="0" w:line="264" w:lineRule="auto"/>
        <w:ind w:left="120"/>
        <w:jc w:val="both"/>
        <w:rPr>
          <w:sz w:val="32"/>
          <w:szCs w:val="32"/>
          <w:lang w:val="ru-RU"/>
        </w:rPr>
      </w:pP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63DF0" w:rsidRPr="00D13EDA" w:rsidRDefault="00576B98">
      <w:pPr>
        <w:numPr>
          <w:ilvl w:val="0"/>
          <w:numId w:val="20"/>
        </w:numPr>
        <w:spacing w:after="0" w:line="264" w:lineRule="auto"/>
        <w:jc w:val="both"/>
        <w:rPr>
          <w:sz w:val="32"/>
          <w:szCs w:val="32"/>
          <w:lang w:val="ru-RU"/>
        </w:rPr>
      </w:pPr>
      <w:r w:rsidRPr="00D13EDA">
        <w:rPr>
          <w:rFonts w:ascii="Times New Roman" w:hAnsi="Times New Roman"/>
          <w:color w:val="000000"/>
          <w:sz w:val="32"/>
          <w:szCs w:val="32"/>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63DF0" w:rsidRPr="00D13EDA" w:rsidRDefault="00576B98">
      <w:pPr>
        <w:numPr>
          <w:ilvl w:val="0"/>
          <w:numId w:val="20"/>
        </w:numPr>
        <w:spacing w:after="0" w:line="264" w:lineRule="auto"/>
        <w:jc w:val="both"/>
        <w:rPr>
          <w:sz w:val="32"/>
          <w:szCs w:val="32"/>
          <w:lang w:val="ru-RU"/>
        </w:rPr>
      </w:pPr>
      <w:r w:rsidRPr="00D13EDA">
        <w:rPr>
          <w:rFonts w:ascii="Times New Roman" w:hAnsi="Times New Roman"/>
          <w:color w:val="000000"/>
          <w:sz w:val="32"/>
          <w:szCs w:val="32"/>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63DF0" w:rsidRPr="00D13EDA" w:rsidRDefault="00576B98">
      <w:pPr>
        <w:numPr>
          <w:ilvl w:val="0"/>
          <w:numId w:val="20"/>
        </w:numPr>
        <w:spacing w:after="0" w:line="264" w:lineRule="auto"/>
        <w:jc w:val="both"/>
        <w:rPr>
          <w:sz w:val="32"/>
          <w:szCs w:val="32"/>
          <w:lang w:val="ru-RU"/>
        </w:rPr>
      </w:pPr>
      <w:r w:rsidRPr="00D13EDA">
        <w:rPr>
          <w:rFonts w:ascii="Times New Roman" w:hAnsi="Times New Roman"/>
          <w:color w:val="000000"/>
          <w:sz w:val="32"/>
          <w:szCs w:val="32"/>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63DF0" w:rsidRPr="00D13EDA" w:rsidRDefault="00576B98">
      <w:pPr>
        <w:numPr>
          <w:ilvl w:val="0"/>
          <w:numId w:val="20"/>
        </w:numPr>
        <w:spacing w:after="0" w:line="264" w:lineRule="auto"/>
        <w:jc w:val="both"/>
        <w:rPr>
          <w:sz w:val="32"/>
          <w:szCs w:val="32"/>
          <w:lang w:val="ru-RU"/>
        </w:rPr>
      </w:pPr>
      <w:r w:rsidRPr="00D13EDA">
        <w:rPr>
          <w:rFonts w:ascii="Times New Roman" w:hAnsi="Times New Roman"/>
          <w:color w:val="000000"/>
          <w:sz w:val="32"/>
          <w:szCs w:val="32"/>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63DF0" w:rsidRPr="00D13EDA" w:rsidRDefault="00576B98">
      <w:pPr>
        <w:numPr>
          <w:ilvl w:val="0"/>
          <w:numId w:val="20"/>
        </w:numPr>
        <w:spacing w:after="0" w:line="264" w:lineRule="auto"/>
        <w:jc w:val="both"/>
        <w:rPr>
          <w:sz w:val="32"/>
          <w:szCs w:val="32"/>
          <w:lang w:val="ru-RU"/>
        </w:rPr>
      </w:pPr>
      <w:r w:rsidRPr="00D13EDA">
        <w:rPr>
          <w:rFonts w:ascii="Times New Roman" w:hAnsi="Times New Roman"/>
          <w:color w:val="000000"/>
          <w:sz w:val="32"/>
          <w:szCs w:val="32"/>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63DF0" w:rsidRPr="00D13EDA" w:rsidRDefault="00576B98">
      <w:pPr>
        <w:numPr>
          <w:ilvl w:val="0"/>
          <w:numId w:val="20"/>
        </w:numPr>
        <w:spacing w:after="0" w:line="264" w:lineRule="auto"/>
        <w:jc w:val="both"/>
        <w:rPr>
          <w:sz w:val="32"/>
          <w:szCs w:val="32"/>
          <w:lang w:val="ru-RU"/>
        </w:rPr>
      </w:pPr>
      <w:r w:rsidRPr="00D13EDA">
        <w:rPr>
          <w:rFonts w:ascii="Times New Roman" w:hAnsi="Times New Roman"/>
          <w:color w:val="000000"/>
          <w:sz w:val="32"/>
          <w:szCs w:val="32"/>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63DF0" w:rsidRPr="00D13EDA" w:rsidRDefault="00576B98">
      <w:pPr>
        <w:spacing w:after="0" w:line="264" w:lineRule="auto"/>
        <w:ind w:firstLine="600"/>
        <w:jc w:val="both"/>
        <w:rPr>
          <w:sz w:val="32"/>
          <w:szCs w:val="32"/>
          <w:lang w:val="ru-RU"/>
        </w:rPr>
      </w:pPr>
      <w:r w:rsidRPr="00D13EDA">
        <w:rPr>
          <w:rFonts w:ascii="Times New Roman" w:hAnsi="Times New Roman"/>
          <w:color w:val="000000"/>
          <w:sz w:val="32"/>
          <w:szCs w:val="32"/>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63DF0" w:rsidRPr="00D13EDA" w:rsidRDefault="00F63DF0">
      <w:pPr>
        <w:spacing w:after="0" w:line="264" w:lineRule="auto"/>
        <w:ind w:left="120"/>
        <w:jc w:val="both"/>
        <w:rPr>
          <w:sz w:val="32"/>
          <w:szCs w:val="32"/>
          <w:lang w:val="ru-RU"/>
        </w:rPr>
      </w:pPr>
    </w:p>
    <w:p w:rsidR="00F63DF0" w:rsidRPr="00D13EDA" w:rsidRDefault="00F63DF0">
      <w:pPr>
        <w:rPr>
          <w:sz w:val="32"/>
          <w:szCs w:val="32"/>
          <w:lang w:val="ru-RU"/>
        </w:rPr>
        <w:sectPr w:rsidR="00F63DF0" w:rsidRPr="00D13EDA">
          <w:pgSz w:w="11906" w:h="16383"/>
          <w:pgMar w:top="1134" w:right="850" w:bottom="1134" w:left="1701" w:header="720" w:footer="720" w:gutter="0"/>
          <w:cols w:space="720"/>
        </w:sectPr>
      </w:pPr>
    </w:p>
    <w:p w:rsidR="00F63DF0" w:rsidRPr="00D13EDA" w:rsidRDefault="00576B98">
      <w:pPr>
        <w:spacing w:after="0"/>
        <w:ind w:left="120"/>
        <w:rPr>
          <w:sz w:val="32"/>
          <w:szCs w:val="32"/>
        </w:rPr>
      </w:pPr>
      <w:bookmarkStart w:id="19" w:name="block-78931"/>
      <w:bookmarkEnd w:id="18"/>
      <w:r w:rsidRPr="00D13EDA">
        <w:rPr>
          <w:rFonts w:ascii="Times New Roman" w:hAnsi="Times New Roman"/>
          <w:b/>
          <w:color w:val="000000"/>
          <w:sz w:val="32"/>
          <w:szCs w:val="32"/>
          <w:lang w:val="ru-RU"/>
        </w:rPr>
        <w:t xml:space="preserve"> </w:t>
      </w:r>
      <w:r w:rsidRPr="00D13EDA">
        <w:rPr>
          <w:rFonts w:ascii="Times New Roman" w:hAnsi="Times New Roman"/>
          <w:b/>
          <w:color w:val="000000"/>
          <w:sz w:val="32"/>
          <w:szCs w:val="32"/>
        </w:rPr>
        <w:t xml:space="preserve">ТЕМАТИЧЕСКОЕ ПЛАНИРОВАНИЕ </w:t>
      </w:r>
    </w:p>
    <w:p w:rsidR="00F63DF0" w:rsidRPr="00D13EDA" w:rsidRDefault="00F63DF0">
      <w:pPr>
        <w:spacing w:after="0"/>
        <w:ind w:left="120"/>
        <w:rPr>
          <w:sz w:val="32"/>
          <w:szCs w:val="32"/>
        </w:rPr>
        <w:sectPr w:rsidR="00F63DF0" w:rsidRPr="00D13EDA">
          <w:pgSz w:w="16383" w:h="11906" w:orient="landscape"/>
          <w:pgMar w:top="1134" w:right="850" w:bottom="1134" w:left="1701" w:header="720" w:footer="720" w:gutter="0"/>
          <w:cols w:space="720"/>
        </w:sectPr>
      </w:pPr>
    </w:p>
    <w:p w:rsidR="00F63DF0" w:rsidRPr="00D13EDA" w:rsidRDefault="00576B98">
      <w:pPr>
        <w:spacing w:after="0"/>
        <w:ind w:left="120"/>
        <w:rPr>
          <w:sz w:val="32"/>
          <w:szCs w:val="32"/>
        </w:rPr>
      </w:pPr>
      <w:r w:rsidRPr="00D13EDA">
        <w:rPr>
          <w:rFonts w:ascii="Times New Roman" w:hAnsi="Times New Roman"/>
          <w:b/>
          <w:color w:val="000000"/>
          <w:sz w:val="32"/>
          <w:szCs w:val="32"/>
        </w:rPr>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208"/>
        <w:gridCol w:w="946"/>
        <w:gridCol w:w="1882"/>
        <w:gridCol w:w="1955"/>
        <w:gridCol w:w="3147"/>
        <w:gridCol w:w="2229"/>
      </w:tblGrid>
      <w:tr w:rsidR="00F63DF0" w:rsidRPr="00D13EDA">
        <w:trPr>
          <w:trHeight w:val="144"/>
          <w:tblCellSpacing w:w="0" w:type="dxa"/>
        </w:trPr>
        <w:tc>
          <w:tcPr>
            <w:tcW w:w="521"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 п/п </w:t>
            </w:r>
          </w:p>
          <w:p w:rsidR="00F63DF0" w:rsidRPr="00D13EDA" w:rsidRDefault="00F63DF0">
            <w:pPr>
              <w:spacing w:after="0"/>
              <w:ind w:left="135"/>
              <w:rPr>
                <w:sz w:val="32"/>
                <w:szCs w:val="32"/>
              </w:rPr>
            </w:pPr>
          </w:p>
        </w:tc>
        <w:tc>
          <w:tcPr>
            <w:tcW w:w="2640"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Наименование разделов и тем программы </w:t>
            </w:r>
          </w:p>
          <w:p w:rsidR="00F63DF0" w:rsidRPr="00D13EDA" w:rsidRDefault="00F63DF0">
            <w:pPr>
              <w:spacing w:after="0"/>
              <w:ind w:left="135"/>
              <w:rPr>
                <w:sz w:val="32"/>
                <w:szCs w:val="32"/>
              </w:rPr>
            </w:pPr>
          </w:p>
        </w:tc>
        <w:tc>
          <w:tcPr>
            <w:tcW w:w="0" w:type="auto"/>
            <w:gridSpan w:val="3"/>
            <w:tcMar>
              <w:top w:w="50" w:type="dxa"/>
              <w:left w:w="100" w:type="dxa"/>
            </w:tcMar>
            <w:vAlign w:val="center"/>
          </w:tcPr>
          <w:p w:rsidR="00F63DF0" w:rsidRPr="00D13EDA" w:rsidRDefault="00576B98">
            <w:pPr>
              <w:spacing w:after="0"/>
              <w:rPr>
                <w:sz w:val="32"/>
                <w:szCs w:val="32"/>
              </w:rPr>
            </w:pPr>
            <w:r w:rsidRPr="00D13EDA">
              <w:rPr>
                <w:rFonts w:ascii="Times New Roman" w:hAnsi="Times New Roman"/>
                <w:b/>
                <w:color w:val="000000"/>
                <w:sz w:val="32"/>
                <w:szCs w:val="32"/>
              </w:rPr>
              <w:t>Количество часов</w:t>
            </w:r>
          </w:p>
        </w:tc>
        <w:tc>
          <w:tcPr>
            <w:tcW w:w="2776"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Электронные (цифровые) образовательные ресурсы </w:t>
            </w:r>
          </w:p>
          <w:p w:rsidR="00F63DF0" w:rsidRPr="00D13EDA" w:rsidRDefault="00F63DF0">
            <w:pPr>
              <w:spacing w:after="0"/>
              <w:ind w:left="135"/>
              <w:rPr>
                <w:sz w:val="32"/>
                <w:szCs w:val="32"/>
              </w:rPr>
            </w:pPr>
          </w:p>
        </w:tc>
        <w:tc>
          <w:tcPr>
            <w:tcW w:w="2446"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Дополнительная информация </w:t>
            </w:r>
          </w:p>
          <w:p w:rsidR="00F63DF0" w:rsidRPr="00D13EDA" w:rsidRDefault="00F63DF0">
            <w:pPr>
              <w:spacing w:after="0"/>
              <w:ind w:left="135"/>
              <w:rPr>
                <w:sz w:val="32"/>
                <w:szCs w:val="32"/>
              </w:rPr>
            </w:pPr>
          </w:p>
        </w:tc>
      </w:tr>
      <w:tr w:rsidR="00F63DF0" w:rsidRPr="00D13EDA">
        <w:trPr>
          <w:trHeight w:val="144"/>
          <w:tblCellSpacing w:w="0" w:type="dxa"/>
        </w:trPr>
        <w:tc>
          <w:tcPr>
            <w:tcW w:w="0" w:type="auto"/>
            <w:vMerge/>
            <w:tcBorders>
              <w:top w:val="nil"/>
            </w:tcBorders>
            <w:tcMar>
              <w:top w:w="50" w:type="dxa"/>
              <w:left w:w="100" w:type="dxa"/>
            </w:tcMar>
          </w:tcPr>
          <w:p w:rsidR="00F63DF0" w:rsidRPr="00D13EDA" w:rsidRDefault="00F63DF0">
            <w:pPr>
              <w:rPr>
                <w:sz w:val="32"/>
                <w:szCs w:val="32"/>
              </w:rPr>
            </w:pPr>
          </w:p>
        </w:tc>
        <w:tc>
          <w:tcPr>
            <w:tcW w:w="0" w:type="auto"/>
            <w:vMerge/>
            <w:tcBorders>
              <w:top w:val="nil"/>
            </w:tcBorders>
            <w:tcMar>
              <w:top w:w="50" w:type="dxa"/>
              <w:left w:w="100" w:type="dxa"/>
            </w:tcMar>
          </w:tcPr>
          <w:p w:rsidR="00F63DF0" w:rsidRPr="00D13EDA" w:rsidRDefault="00F63DF0">
            <w:pPr>
              <w:rPr>
                <w:sz w:val="32"/>
                <w:szCs w:val="32"/>
              </w:rPr>
            </w:pPr>
          </w:p>
        </w:tc>
        <w:tc>
          <w:tcPr>
            <w:tcW w:w="1037"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Всего </w:t>
            </w:r>
          </w:p>
          <w:p w:rsidR="00F63DF0" w:rsidRPr="00D13EDA" w:rsidRDefault="00F63DF0">
            <w:pPr>
              <w:spacing w:after="0"/>
              <w:ind w:left="135"/>
              <w:rPr>
                <w:sz w:val="32"/>
                <w:szCs w:val="32"/>
              </w:rPr>
            </w:pPr>
          </w:p>
        </w:tc>
        <w:tc>
          <w:tcPr>
            <w:tcW w:w="2010"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Контрольные работы </w:t>
            </w:r>
          </w:p>
          <w:p w:rsidR="00F63DF0" w:rsidRPr="00D13EDA" w:rsidRDefault="00F63DF0">
            <w:pPr>
              <w:spacing w:after="0"/>
              <w:ind w:left="135"/>
              <w:rPr>
                <w:sz w:val="32"/>
                <w:szCs w:val="32"/>
              </w:rPr>
            </w:pPr>
          </w:p>
        </w:tc>
        <w:tc>
          <w:tcPr>
            <w:tcW w:w="216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Практические работы </w:t>
            </w:r>
          </w:p>
          <w:p w:rsidR="00F63DF0" w:rsidRPr="00D13EDA" w:rsidRDefault="00F63DF0">
            <w:pPr>
              <w:spacing w:after="0"/>
              <w:ind w:left="135"/>
              <w:rPr>
                <w:sz w:val="32"/>
                <w:szCs w:val="32"/>
              </w:rPr>
            </w:pPr>
          </w:p>
        </w:tc>
        <w:tc>
          <w:tcPr>
            <w:tcW w:w="0" w:type="auto"/>
            <w:vMerge/>
            <w:tcBorders>
              <w:top w:val="nil"/>
            </w:tcBorders>
            <w:tcMar>
              <w:top w:w="50" w:type="dxa"/>
              <w:left w:w="100" w:type="dxa"/>
            </w:tcMar>
          </w:tcPr>
          <w:p w:rsidR="00F63DF0" w:rsidRPr="00D13EDA" w:rsidRDefault="00F63DF0">
            <w:pPr>
              <w:rPr>
                <w:sz w:val="32"/>
                <w:szCs w:val="32"/>
              </w:rPr>
            </w:pPr>
          </w:p>
        </w:tc>
        <w:tc>
          <w:tcPr>
            <w:tcW w:w="0" w:type="auto"/>
            <w:vMerge/>
            <w:tcBorders>
              <w:top w:val="nil"/>
            </w:tcBorders>
            <w:tcMar>
              <w:top w:w="50" w:type="dxa"/>
              <w:left w:w="100" w:type="dxa"/>
            </w:tcMar>
          </w:tcPr>
          <w:p w:rsidR="00F63DF0" w:rsidRPr="00D13EDA" w:rsidRDefault="00F63DF0">
            <w:pPr>
              <w:rPr>
                <w:sz w:val="32"/>
                <w:szCs w:val="32"/>
              </w:rPr>
            </w:pPr>
          </w:p>
        </w:tc>
      </w:tr>
      <w:tr w:rsidR="00F63DF0" w:rsidRPr="00D13EDA">
        <w:trPr>
          <w:trHeight w:val="144"/>
          <w:tblCellSpacing w:w="0" w:type="dxa"/>
        </w:trPr>
        <w:tc>
          <w:tcPr>
            <w:tcW w:w="0" w:type="auto"/>
            <w:gridSpan w:val="7"/>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Раздел 1.</w:t>
            </w:r>
            <w:r w:rsidRPr="00D13EDA">
              <w:rPr>
                <w:rFonts w:ascii="Times New Roman" w:hAnsi="Times New Roman"/>
                <w:color w:val="000000"/>
                <w:sz w:val="32"/>
                <w:szCs w:val="32"/>
              </w:rPr>
              <w:t xml:space="preserve"> </w:t>
            </w:r>
            <w:r w:rsidRPr="00D13EDA">
              <w:rPr>
                <w:rFonts w:ascii="Times New Roman" w:hAnsi="Times New Roman"/>
                <w:b/>
                <w:color w:val="000000"/>
                <w:sz w:val="32"/>
                <w:szCs w:val="32"/>
              </w:rPr>
              <w:t>Древнерусская литература</w:t>
            </w: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1.1</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 по разделу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2 </w:t>
            </w:r>
          </w:p>
        </w:tc>
        <w:tc>
          <w:tcPr>
            <w:tcW w:w="0" w:type="auto"/>
            <w:gridSpan w:val="4"/>
            <w:tcMar>
              <w:top w:w="50" w:type="dxa"/>
              <w:left w:w="100" w:type="dxa"/>
            </w:tcMar>
            <w:vAlign w:val="center"/>
          </w:tcPr>
          <w:p w:rsidR="00F63DF0" w:rsidRPr="00D13EDA" w:rsidRDefault="00F63DF0">
            <w:pPr>
              <w:rPr>
                <w:sz w:val="32"/>
                <w:szCs w:val="32"/>
              </w:rPr>
            </w:pPr>
          </w:p>
        </w:tc>
      </w:tr>
      <w:tr w:rsidR="00F63DF0" w:rsidRPr="00D13EDA">
        <w:trPr>
          <w:trHeight w:val="144"/>
          <w:tblCellSpacing w:w="0" w:type="dxa"/>
        </w:trPr>
        <w:tc>
          <w:tcPr>
            <w:tcW w:w="0" w:type="auto"/>
            <w:gridSpan w:val="7"/>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Раздел 2.</w:t>
            </w:r>
            <w:r w:rsidRPr="00D13EDA">
              <w:rPr>
                <w:rFonts w:ascii="Times New Roman" w:hAnsi="Times New Roman"/>
                <w:color w:val="000000"/>
                <w:sz w:val="32"/>
                <w:szCs w:val="32"/>
              </w:rPr>
              <w:t xml:space="preserve"> </w:t>
            </w:r>
            <w:r w:rsidRPr="00D13EDA">
              <w:rPr>
                <w:rFonts w:ascii="Times New Roman" w:hAnsi="Times New Roman"/>
                <w:b/>
                <w:color w:val="000000"/>
                <w:sz w:val="32"/>
                <w:szCs w:val="32"/>
              </w:rPr>
              <w:t>Литература XVIII века</w:t>
            </w: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2.1</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Д. И. Фонвизин. Комедия «Недоросль»</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3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 по разделу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3 </w:t>
            </w:r>
          </w:p>
        </w:tc>
        <w:tc>
          <w:tcPr>
            <w:tcW w:w="0" w:type="auto"/>
            <w:gridSpan w:val="4"/>
            <w:tcMar>
              <w:top w:w="50" w:type="dxa"/>
              <w:left w:w="100" w:type="dxa"/>
            </w:tcMar>
            <w:vAlign w:val="center"/>
          </w:tcPr>
          <w:p w:rsidR="00F63DF0" w:rsidRPr="00D13EDA" w:rsidRDefault="00F63DF0">
            <w:pPr>
              <w:rPr>
                <w:sz w:val="32"/>
                <w:szCs w:val="32"/>
              </w:rPr>
            </w:pPr>
          </w:p>
        </w:tc>
      </w:tr>
      <w:tr w:rsidR="00F63DF0" w:rsidRPr="0069201F">
        <w:trPr>
          <w:trHeight w:val="144"/>
          <w:tblCellSpacing w:w="0" w:type="dxa"/>
        </w:trPr>
        <w:tc>
          <w:tcPr>
            <w:tcW w:w="0" w:type="auto"/>
            <w:gridSpan w:val="7"/>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b/>
                <w:color w:val="000000"/>
                <w:sz w:val="32"/>
                <w:szCs w:val="32"/>
                <w:lang w:val="ru-RU"/>
              </w:rPr>
              <w:t>Раздел 3.</w:t>
            </w:r>
            <w:r w:rsidRPr="00D13EDA">
              <w:rPr>
                <w:rFonts w:ascii="Times New Roman" w:hAnsi="Times New Roman"/>
                <w:color w:val="000000"/>
                <w:sz w:val="32"/>
                <w:szCs w:val="32"/>
                <w:lang w:val="ru-RU"/>
              </w:rPr>
              <w:t xml:space="preserve"> </w:t>
            </w:r>
            <w:r w:rsidRPr="00D13EDA">
              <w:rPr>
                <w:rFonts w:ascii="Times New Roman" w:hAnsi="Times New Roman"/>
                <w:b/>
                <w:color w:val="000000"/>
                <w:sz w:val="32"/>
                <w:szCs w:val="32"/>
                <w:lang w:val="ru-RU"/>
              </w:rPr>
              <w:t xml:space="preserve">Литература первой половины </w:t>
            </w:r>
            <w:r w:rsidRPr="00D13EDA">
              <w:rPr>
                <w:rFonts w:ascii="Times New Roman" w:hAnsi="Times New Roman"/>
                <w:b/>
                <w:color w:val="000000"/>
                <w:sz w:val="32"/>
                <w:szCs w:val="32"/>
              </w:rPr>
              <w:t>XIX</w:t>
            </w:r>
            <w:r w:rsidRPr="00D13EDA">
              <w:rPr>
                <w:rFonts w:ascii="Times New Roman" w:hAnsi="Times New Roman"/>
                <w:b/>
                <w:color w:val="000000"/>
                <w:sz w:val="32"/>
                <w:szCs w:val="32"/>
                <w:lang w:val="ru-RU"/>
              </w:rPr>
              <w:t xml:space="preserve"> века</w:t>
            </w: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3.1</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8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3.2</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5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3.3</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Н. В. Гоголь. Повесть «Шинель», Комедия «Ревизор»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6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 по разделу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19 </w:t>
            </w:r>
          </w:p>
        </w:tc>
        <w:tc>
          <w:tcPr>
            <w:tcW w:w="0" w:type="auto"/>
            <w:gridSpan w:val="4"/>
            <w:tcMar>
              <w:top w:w="50" w:type="dxa"/>
              <w:left w:w="100" w:type="dxa"/>
            </w:tcMar>
            <w:vAlign w:val="center"/>
          </w:tcPr>
          <w:p w:rsidR="00F63DF0" w:rsidRPr="00D13EDA" w:rsidRDefault="00F63DF0">
            <w:pPr>
              <w:rPr>
                <w:sz w:val="32"/>
                <w:szCs w:val="32"/>
              </w:rPr>
            </w:pPr>
          </w:p>
        </w:tc>
      </w:tr>
      <w:tr w:rsidR="00F63DF0" w:rsidRPr="0069201F">
        <w:trPr>
          <w:trHeight w:val="144"/>
          <w:tblCellSpacing w:w="0" w:type="dxa"/>
        </w:trPr>
        <w:tc>
          <w:tcPr>
            <w:tcW w:w="0" w:type="auto"/>
            <w:gridSpan w:val="7"/>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b/>
                <w:color w:val="000000"/>
                <w:sz w:val="32"/>
                <w:szCs w:val="32"/>
                <w:lang w:val="ru-RU"/>
              </w:rPr>
              <w:t>Раздел 4.</w:t>
            </w:r>
            <w:r w:rsidRPr="00D13EDA">
              <w:rPr>
                <w:rFonts w:ascii="Times New Roman" w:hAnsi="Times New Roman"/>
                <w:color w:val="000000"/>
                <w:sz w:val="32"/>
                <w:szCs w:val="32"/>
                <w:lang w:val="ru-RU"/>
              </w:rPr>
              <w:t xml:space="preserve"> </w:t>
            </w:r>
            <w:r w:rsidRPr="00D13EDA">
              <w:rPr>
                <w:rFonts w:ascii="Times New Roman" w:hAnsi="Times New Roman"/>
                <w:b/>
                <w:color w:val="000000"/>
                <w:sz w:val="32"/>
                <w:szCs w:val="32"/>
                <w:lang w:val="ru-RU"/>
              </w:rPr>
              <w:t xml:space="preserve">Литература второй половины </w:t>
            </w:r>
            <w:r w:rsidRPr="00D13EDA">
              <w:rPr>
                <w:rFonts w:ascii="Times New Roman" w:hAnsi="Times New Roman"/>
                <w:b/>
                <w:color w:val="000000"/>
                <w:sz w:val="32"/>
                <w:szCs w:val="32"/>
              </w:rPr>
              <w:t>XIX</w:t>
            </w:r>
            <w:r w:rsidRPr="00D13EDA">
              <w:rPr>
                <w:rFonts w:ascii="Times New Roman" w:hAnsi="Times New Roman"/>
                <w:b/>
                <w:color w:val="000000"/>
                <w:sz w:val="32"/>
                <w:szCs w:val="32"/>
                <w:lang w:val="ru-RU"/>
              </w:rPr>
              <w:t xml:space="preserve"> века</w:t>
            </w: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4.1</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И. С. Тургенев. Повести (одна по выбору). Например, «Ася»,«Первая любовь»</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4.2</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Ф. М. Достоевский. «Бедные люди», «Белые ночи» (одно произведение по выбору)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3">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4.3</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Л. Н. Толстой. Повести и рассказы (одно произведение по выбору). Например, «Отрочество» (главы)</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4">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 по разделу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6 </w:t>
            </w:r>
          </w:p>
        </w:tc>
        <w:tc>
          <w:tcPr>
            <w:tcW w:w="0" w:type="auto"/>
            <w:gridSpan w:val="4"/>
            <w:tcMar>
              <w:top w:w="50" w:type="dxa"/>
              <w:left w:w="100" w:type="dxa"/>
            </w:tcMar>
            <w:vAlign w:val="center"/>
          </w:tcPr>
          <w:p w:rsidR="00F63DF0" w:rsidRPr="00D13EDA" w:rsidRDefault="00F63DF0">
            <w:pPr>
              <w:rPr>
                <w:sz w:val="32"/>
                <w:szCs w:val="32"/>
              </w:rPr>
            </w:pPr>
          </w:p>
        </w:tc>
      </w:tr>
      <w:tr w:rsidR="00F63DF0" w:rsidRPr="0069201F">
        <w:trPr>
          <w:trHeight w:val="144"/>
          <w:tblCellSpacing w:w="0" w:type="dxa"/>
        </w:trPr>
        <w:tc>
          <w:tcPr>
            <w:tcW w:w="0" w:type="auto"/>
            <w:gridSpan w:val="7"/>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b/>
                <w:color w:val="000000"/>
                <w:sz w:val="32"/>
                <w:szCs w:val="32"/>
                <w:lang w:val="ru-RU"/>
              </w:rPr>
              <w:t>Раздел 5.</w:t>
            </w:r>
            <w:r w:rsidRPr="00D13EDA">
              <w:rPr>
                <w:rFonts w:ascii="Times New Roman" w:hAnsi="Times New Roman"/>
                <w:color w:val="000000"/>
                <w:sz w:val="32"/>
                <w:szCs w:val="32"/>
                <w:lang w:val="ru-RU"/>
              </w:rPr>
              <w:t xml:space="preserve"> </w:t>
            </w:r>
            <w:r w:rsidRPr="00D13EDA">
              <w:rPr>
                <w:rFonts w:ascii="Times New Roman" w:hAnsi="Times New Roman"/>
                <w:b/>
                <w:color w:val="000000"/>
                <w:sz w:val="32"/>
                <w:szCs w:val="32"/>
                <w:lang w:val="ru-RU"/>
              </w:rPr>
              <w:t xml:space="preserve">Литература первой половины </w:t>
            </w:r>
            <w:r w:rsidRPr="00D13EDA">
              <w:rPr>
                <w:rFonts w:ascii="Times New Roman" w:hAnsi="Times New Roman"/>
                <w:b/>
                <w:color w:val="000000"/>
                <w:sz w:val="32"/>
                <w:szCs w:val="32"/>
              </w:rPr>
              <w:t>XX</w:t>
            </w:r>
            <w:r w:rsidRPr="00D13EDA">
              <w:rPr>
                <w:rFonts w:ascii="Times New Roman" w:hAnsi="Times New Roman"/>
                <w:b/>
                <w:color w:val="000000"/>
                <w:sz w:val="32"/>
                <w:szCs w:val="32"/>
                <w:lang w:val="ru-RU"/>
              </w:rPr>
              <w:t xml:space="preserve"> века</w:t>
            </w: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5.1</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5">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5.2</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6">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5.3</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М. А. Булгаков (одна повесть по выбору). Например, «Собачье сердце» и др.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3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 по разделу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6 </w:t>
            </w:r>
          </w:p>
        </w:tc>
        <w:tc>
          <w:tcPr>
            <w:tcW w:w="0" w:type="auto"/>
            <w:gridSpan w:val="4"/>
            <w:tcMar>
              <w:top w:w="50" w:type="dxa"/>
              <w:left w:w="100" w:type="dxa"/>
            </w:tcMar>
            <w:vAlign w:val="center"/>
          </w:tcPr>
          <w:p w:rsidR="00F63DF0" w:rsidRPr="00D13EDA" w:rsidRDefault="00F63DF0">
            <w:pPr>
              <w:rPr>
                <w:sz w:val="32"/>
                <w:szCs w:val="32"/>
              </w:rPr>
            </w:pPr>
          </w:p>
        </w:tc>
      </w:tr>
      <w:tr w:rsidR="00F63DF0" w:rsidRPr="0069201F">
        <w:trPr>
          <w:trHeight w:val="144"/>
          <w:tblCellSpacing w:w="0" w:type="dxa"/>
        </w:trPr>
        <w:tc>
          <w:tcPr>
            <w:tcW w:w="0" w:type="auto"/>
            <w:gridSpan w:val="7"/>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b/>
                <w:color w:val="000000"/>
                <w:sz w:val="32"/>
                <w:szCs w:val="32"/>
                <w:lang w:val="ru-RU"/>
              </w:rPr>
              <w:t>Раздел 6.</w:t>
            </w:r>
            <w:r w:rsidRPr="00D13EDA">
              <w:rPr>
                <w:rFonts w:ascii="Times New Roman" w:hAnsi="Times New Roman"/>
                <w:color w:val="000000"/>
                <w:sz w:val="32"/>
                <w:szCs w:val="32"/>
                <w:lang w:val="ru-RU"/>
              </w:rPr>
              <w:t xml:space="preserve"> </w:t>
            </w:r>
            <w:r w:rsidRPr="00D13EDA">
              <w:rPr>
                <w:rFonts w:ascii="Times New Roman" w:hAnsi="Times New Roman"/>
                <w:b/>
                <w:color w:val="000000"/>
                <w:sz w:val="32"/>
                <w:szCs w:val="32"/>
                <w:lang w:val="ru-RU"/>
              </w:rPr>
              <w:t xml:space="preserve">Литература второй половины </w:t>
            </w:r>
            <w:r w:rsidRPr="00D13EDA">
              <w:rPr>
                <w:rFonts w:ascii="Times New Roman" w:hAnsi="Times New Roman"/>
                <w:b/>
                <w:color w:val="000000"/>
                <w:sz w:val="32"/>
                <w:szCs w:val="32"/>
              </w:rPr>
              <w:t>XX</w:t>
            </w:r>
            <w:r w:rsidRPr="00D13EDA">
              <w:rPr>
                <w:rFonts w:ascii="Times New Roman" w:hAnsi="Times New Roman"/>
                <w:b/>
                <w:color w:val="000000"/>
                <w:sz w:val="32"/>
                <w:szCs w:val="32"/>
                <w:lang w:val="ru-RU"/>
              </w:rPr>
              <w:t xml:space="preserve"> века</w:t>
            </w: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6.1</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 Т. Твардовский. Поэма «Василий Тёркин» (главы «Переправа», «Гармонь», «Два солдата», «Поединок» и др.)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3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6.2</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А.Н. Толстой. Рассказ «Русский характер»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1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6.3</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М. А. Шолохов. Рассказ «Судьба человека»</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6.4</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 И. Солженицын. Рассказ «Матрёнин двор»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6.5</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Произведения отечественных прозаиков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двух).Например, произведения Е. И. Носова, А. Н. и Б. Н. Стругацких, В. Ф. Тендрякова, Б. П. Екимова и др.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6.6</w:t>
            </w:r>
          </w:p>
        </w:tc>
        <w:tc>
          <w:tcPr>
            <w:tcW w:w="2640"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Произведения отечественных и зарубежных прозаиков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D13EDA">
              <w:rPr>
                <w:rFonts w:ascii="Times New Roman" w:hAnsi="Times New Roman"/>
                <w:color w:val="000000"/>
                <w:sz w:val="32"/>
                <w:szCs w:val="32"/>
              </w:rPr>
              <w:t>Сэлинджера, К. Патерсон, Б. Кауфман и др.)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3">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6.7</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Поэзия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 xml:space="preserve"> — начала </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4">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 по разделу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13 </w:t>
            </w:r>
          </w:p>
        </w:tc>
        <w:tc>
          <w:tcPr>
            <w:tcW w:w="0" w:type="auto"/>
            <w:gridSpan w:val="4"/>
            <w:tcMar>
              <w:top w:w="50" w:type="dxa"/>
              <w:left w:w="100" w:type="dxa"/>
            </w:tcMar>
            <w:vAlign w:val="center"/>
          </w:tcPr>
          <w:p w:rsidR="00F63DF0" w:rsidRPr="00D13EDA" w:rsidRDefault="00F63DF0">
            <w:pPr>
              <w:rPr>
                <w:sz w:val="32"/>
                <w:szCs w:val="32"/>
              </w:rPr>
            </w:pPr>
          </w:p>
        </w:tc>
      </w:tr>
      <w:tr w:rsidR="00F63DF0" w:rsidRPr="00D13EDA">
        <w:trPr>
          <w:trHeight w:val="144"/>
          <w:tblCellSpacing w:w="0" w:type="dxa"/>
        </w:trPr>
        <w:tc>
          <w:tcPr>
            <w:tcW w:w="0" w:type="auto"/>
            <w:gridSpan w:val="7"/>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Раздел 7.</w:t>
            </w:r>
            <w:r w:rsidRPr="00D13EDA">
              <w:rPr>
                <w:rFonts w:ascii="Times New Roman" w:hAnsi="Times New Roman"/>
                <w:color w:val="000000"/>
                <w:sz w:val="32"/>
                <w:szCs w:val="32"/>
              </w:rPr>
              <w:t xml:space="preserve"> </w:t>
            </w:r>
            <w:r w:rsidRPr="00D13EDA">
              <w:rPr>
                <w:rFonts w:ascii="Times New Roman" w:hAnsi="Times New Roman"/>
                <w:b/>
                <w:color w:val="000000"/>
                <w:sz w:val="32"/>
                <w:szCs w:val="32"/>
              </w:rPr>
              <w:t>Зарубежная литература</w:t>
            </w: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7.1</w:t>
            </w:r>
          </w:p>
        </w:tc>
        <w:tc>
          <w:tcPr>
            <w:tcW w:w="2640"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У. Шекспир. Сонеты (один-два по выбору). Например, № 66 «Измучась всем, я умереть хочу…», № 130 «Её глаза на звёзды не похожи…» и др. </w:t>
            </w:r>
            <w:r w:rsidRPr="00D13EDA">
              <w:rPr>
                <w:rFonts w:ascii="Times New Roman" w:hAnsi="Times New Roman"/>
                <w:color w:val="000000"/>
                <w:sz w:val="32"/>
                <w:szCs w:val="32"/>
              </w:rPr>
              <w:t>Трагедия «Ромео и Джульетта» (фрагменты по выбору).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3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5">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521"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7.2</w:t>
            </w:r>
          </w:p>
        </w:tc>
        <w:tc>
          <w:tcPr>
            <w:tcW w:w="2640"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Ж.Б. Мольер. Комедия «Мещанин во дворянстве» (фрагменты по выбору)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6">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 по разделу</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5 </w:t>
            </w:r>
          </w:p>
        </w:tc>
        <w:tc>
          <w:tcPr>
            <w:tcW w:w="0" w:type="auto"/>
            <w:gridSpan w:val="4"/>
            <w:tcMar>
              <w:top w:w="50" w:type="dxa"/>
              <w:left w:w="100" w:type="dxa"/>
            </w:tcMar>
            <w:vAlign w:val="center"/>
          </w:tcPr>
          <w:p w:rsidR="00F63DF0" w:rsidRPr="00D13EDA" w:rsidRDefault="00F63DF0">
            <w:pPr>
              <w:rPr>
                <w:sz w:val="32"/>
                <w:szCs w:val="32"/>
              </w:rPr>
            </w:pPr>
          </w:p>
        </w:tc>
      </w:tr>
      <w:tr w:rsidR="00F63DF0" w:rsidRPr="0069201F">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Развитие речи</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5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Внеклассное чтение</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2 </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Итоговые контрольные работы</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2 </w:t>
            </w:r>
          </w:p>
        </w:tc>
        <w:tc>
          <w:tcPr>
            <w:tcW w:w="2010"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2 </w:t>
            </w: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2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69201F">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rPr>
              <w:t>Резервное время</w:t>
            </w:r>
          </w:p>
        </w:tc>
        <w:tc>
          <w:tcPr>
            <w:tcW w:w="1037" w:type="dxa"/>
            <w:tcMar>
              <w:top w:w="50" w:type="dxa"/>
              <w:left w:w="100" w:type="dxa"/>
            </w:tcMar>
            <w:vAlign w:val="center"/>
          </w:tcPr>
          <w:p w:rsidR="00F63DF0" w:rsidRPr="00D13EDA" w:rsidRDefault="00576B98">
            <w:pPr>
              <w:spacing w:after="0"/>
              <w:ind w:left="135"/>
              <w:jc w:val="center"/>
              <w:rPr>
                <w:sz w:val="32"/>
                <w:szCs w:val="32"/>
                <w:lang w:val="ru-RU"/>
              </w:rPr>
            </w:pPr>
            <w:r w:rsidRPr="00D13EDA">
              <w:rPr>
                <w:rFonts w:ascii="Times New Roman" w:hAnsi="Times New Roman"/>
                <w:color w:val="000000"/>
                <w:sz w:val="32"/>
                <w:szCs w:val="32"/>
              </w:rPr>
              <w:t xml:space="preserve"> </w:t>
            </w:r>
            <w:r w:rsidRPr="00D13EDA">
              <w:rPr>
                <w:rFonts w:ascii="Times New Roman" w:hAnsi="Times New Roman"/>
                <w:color w:val="000000"/>
                <w:sz w:val="32"/>
                <w:szCs w:val="32"/>
                <w:lang w:val="ru-RU"/>
              </w:rPr>
              <w:t>3</w:t>
            </w:r>
          </w:p>
        </w:tc>
        <w:tc>
          <w:tcPr>
            <w:tcW w:w="2010" w:type="dxa"/>
            <w:tcMar>
              <w:top w:w="50" w:type="dxa"/>
              <w:left w:w="100" w:type="dxa"/>
            </w:tcMar>
            <w:vAlign w:val="center"/>
          </w:tcPr>
          <w:p w:rsidR="00F63DF0" w:rsidRPr="00D13EDA" w:rsidRDefault="00F63DF0">
            <w:pPr>
              <w:spacing w:after="0"/>
              <w:ind w:left="135"/>
              <w:jc w:val="center"/>
              <w:rPr>
                <w:sz w:val="32"/>
                <w:szCs w:val="32"/>
              </w:rPr>
            </w:pPr>
          </w:p>
        </w:tc>
        <w:tc>
          <w:tcPr>
            <w:tcW w:w="2164" w:type="dxa"/>
            <w:tcMar>
              <w:top w:w="50" w:type="dxa"/>
              <w:left w:w="100" w:type="dxa"/>
            </w:tcMar>
            <w:vAlign w:val="center"/>
          </w:tcPr>
          <w:p w:rsidR="00F63DF0" w:rsidRPr="00D13EDA" w:rsidRDefault="00F63DF0">
            <w:pPr>
              <w:spacing w:after="0"/>
              <w:ind w:left="135"/>
              <w:jc w:val="center"/>
              <w:rPr>
                <w:sz w:val="32"/>
                <w:szCs w:val="32"/>
              </w:rPr>
            </w:pPr>
          </w:p>
        </w:tc>
        <w:tc>
          <w:tcPr>
            <w:tcW w:w="2776"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4196</w:t>
              </w:r>
              <w:r w:rsidRPr="00D13EDA">
                <w:rPr>
                  <w:rFonts w:ascii="Times New Roman" w:hAnsi="Times New Roman"/>
                  <w:color w:val="0000FF"/>
                  <w:sz w:val="32"/>
                  <w:szCs w:val="32"/>
                  <w:u w:val="single"/>
                </w:rPr>
                <w:t>be</w:t>
              </w:r>
            </w:hyperlink>
          </w:p>
        </w:tc>
        <w:tc>
          <w:tcPr>
            <w:tcW w:w="2446" w:type="dxa"/>
            <w:tcMar>
              <w:top w:w="50" w:type="dxa"/>
              <w:left w:w="100" w:type="dxa"/>
            </w:tcMar>
            <w:vAlign w:val="center"/>
          </w:tcPr>
          <w:p w:rsidR="00F63DF0" w:rsidRPr="00D13EDA" w:rsidRDefault="00F63DF0">
            <w:pPr>
              <w:spacing w:after="0"/>
              <w:ind w:left="135"/>
              <w:rPr>
                <w:sz w:val="32"/>
                <w:szCs w:val="32"/>
                <w:lang w:val="ru-RU"/>
              </w:rPr>
            </w:pPr>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ОБЩЕЕ КОЛИЧЕСТВО ЧАСОВ ПО ПРОГРАММЕ</w:t>
            </w:r>
          </w:p>
        </w:tc>
        <w:tc>
          <w:tcPr>
            <w:tcW w:w="1037"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6</w:t>
            </w:r>
            <w:r w:rsidRPr="00D13EDA">
              <w:rPr>
                <w:rFonts w:ascii="Times New Roman" w:hAnsi="Times New Roman"/>
                <w:color w:val="000000"/>
                <w:sz w:val="32"/>
                <w:szCs w:val="32"/>
                <w:lang w:val="ru-RU"/>
              </w:rPr>
              <w:t>6</w:t>
            </w:r>
            <w:r w:rsidRPr="00D13EDA">
              <w:rPr>
                <w:rFonts w:ascii="Times New Roman" w:hAnsi="Times New Roman"/>
                <w:color w:val="000000"/>
                <w:sz w:val="32"/>
                <w:szCs w:val="32"/>
              </w:rPr>
              <w:t xml:space="preserve"> </w:t>
            </w:r>
          </w:p>
        </w:tc>
        <w:tc>
          <w:tcPr>
            <w:tcW w:w="2010"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2 </w:t>
            </w:r>
          </w:p>
        </w:tc>
        <w:tc>
          <w:tcPr>
            <w:tcW w:w="216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0 </w:t>
            </w:r>
          </w:p>
        </w:tc>
        <w:tc>
          <w:tcPr>
            <w:tcW w:w="0" w:type="auto"/>
            <w:gridSpan w:val="2"/>
            <w:tcMar>
              <w:top w:w="50" w:type="dxa"/>
              <w:left w:w="100" w:type="dxa"/>
            </w:tcMar>
            <w:vAlign w:val="center"/>
          </w:tcPr>
          <w:p w:rsidR="00F63DF0" w:rsidRPr="00D13EDA" w:rsidRDefault="00F63DF0">
            <w:pPr>
              <w:rPr>
                <w:sz w:val="32"/>
                <w:szCs w:val="32"/>
              </w:rPr>
            </w:pPr>
          </w:p>
        </w:tc>
      </w:tr>
    </w:tbl>
    <w:p w:rsidR="00F63DF0" w:rsidRPr="00D13EDA" w:rsidRDefault="00F63DF0">
      <w:pPr>
        <w:rPr>
          <w:sz w:val="32"/>
          <w:szCs w:val="32"/>
        </w:rPr>
        <w:sectPr w:rsidR="00F63DF0" w:rsidRPr="00D13EDA">
          <w:pgSz w:w="16383" w:h="11906" w:orient="landscape"/>
          <w:pgMar w:top="1134" w:right="850" w:bottom="1134" w:left="1701" w:header="720" w:footer="720" w:gutter="0"/>
          <w:cols w:space="720"/>
        </w:sectPr>
      </w:pPr>
    </w:p>
    <w:p w:rsidR="00F63DF0" w:rsidRPr="00D13EDA" w:rsidRDefault="00F63DF0">
      <w:pPr>
        <w:rPr>
          <w:sz w:val="32"/>
          <w:szCs w:val="32"/>
        </w:rPr>
        <w:sectPr w:rsidR="00F63DF0" w:rsidRPr="00D13EDA">
          <w:pgSz w:w="16383" w:h="11906" w:orient="landscape"/>
          <w:pgMar w:top="1134" w:right="850" w:bottom="1134" w:left="1701" w:header="720" w:footer="720" w:gutter="0"/>
          <w:cols w:space="720"/>
        </w:sectPr>
      </w:pPr>
    </w:p>
    <w:p w:rsidR="00F63DF0" w:rsidRPr="00D13EDA" w:rsidRDefault="00576B98">
      <w:pPr>
        <w:spacing w:after="0"/>
        <w:ind w:left="120"/>
        <w:rPr>
          <w:sz w:val="32"/>
          <w:szCs w:val="32"/>
        </w:rPr>
      </w:pPr>
      <w:bookmarkStart w:id="20" w:name="block-78932"/>
      <w:bookmarkEnd w:id="19"/>
      <w:r w:rsidRPr="00D13EDA">
        <w:rPr>
          <w:rFonts w:ascii="Times New Roman" w:hAnsi="Times New Roman"/>
          <w:b/>
          <w:color w:val="000000"/>
          <w:sz w:val="32"/>
          <w:szCs w:val="32"/>
        </w:rPr>
        <w:t xml:space="preserve"> ПОУРОЧНОЕ ПЛАНИРОВАНИЕ </w:t>
      </w:r>
    </w:p>
    <w:p w:rsidR="00F63DF0" w:rsidRPr="00D13EDA" w:rsidRDefault="00F63DF0">
      <w:pPr>
        <w:rPr>
          <w:sz w:val="32"/>
          <w:szCs w:val="32"/>
        </w:rPr>
        <w:sectPr w:rsidR="00F63DF0" w:rsidRPr="00D13EDA">
          <w:pgSz w:w="16383" w:h="11906" w:orient="landscape"/>
          <w:pgMar w:top="1134" w:right="850" w:bottom="1134" w:left="1701" w:header="720" w:footer="720" w:gutter="0"/>
          <w:cols w:space="720"/>
        </w:sectPr>
      </w:pPr>
    </w:p>
    <w:p w:rsidR="00F63DF0" w:rsidRPr="00D13EDA" w:rsidRDefault="00576B98">
      <w:pPr>
        <w:spacing w:after="0"/>
        <w:ind w:left="120"/>
        <w:rPr>
          <w:sz w:val="32"/>
          <w:szCs w:val="32"/>
        </w:rPr>
      </w:pPr>
      <w:r w:rsidRPr="00D13EDA">
        <w:rPr>
          <w:rFonts w:ascii="Times New Roman" w:hAnsi="Times New Roman"/>
          <w:b/>
          <w:color w:val="000000"/>
          <w:sz w:val="32"/>
          <w:szCs w:val="32"/>
        </w:rPr>
        <w:t xml:space="preserve">8 КЛАСС </w:t>
      </w:r>
    </w:p>
    <w:tbl>
      <w:tblPr>
        <w:tblW w:w="14045"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3500"/>
        <w:gridCol w:w="1148"/>
        <w:gridCol w:w="2342"/>
        <w:gridCol w:w="2434"/>
        <w:gridCol w:w="1683"/>
        <w:gridCol w:w="4008"/>
      </w:tblGrid>
      <w:tr w:rsidR="00F63DF0" w:rsidRPr="00D13EDA">
        <w:trPr>
          <w:trHeight w:val="144"/>
          <w:tblCellSpacing w:w="0" w:type="dxa"/>
        </w:trPr>
        <w:tc>
          <w:tcPr>
            <w:tcW w:w="1197"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 п/п </w:t>
            </w:r>
          </w:p>
          <w:p w:rsidR="00F63DF0" w:rsidRPr="00D13EDA" w:rsidRDefault="00F63DF0">
            <w:pPr>
              <w:spacing w:after="0"/>
              <w:ind w:left="135"/>
              <w:rPr>
                <w:sz w:val="32"/>
                <w:szCs w:val="32"/>
              </w:rPr>
            </w:pPr>
          </w:p>
        </w:tc>
        <w:tc>
          <w:tcPr>
            <w:tcW w:w="4944"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Тема урока </w:t>
            </w:r>
          </w:p>
          <w:p w:rsidR="00F63DF0" w:rsidRPr="00D13EDA" w:rsidRDefault="00F63DF0">
            <w:pPr>
              <w:spacing w:after="0"/>
              <w:ind w:left="135"/>
              <w:rPr>
                <w:sz w:val="32"/>
                <w:szCs w:val="32"/>
              </w:rPr>
            </w:pPr>
          </w:p>
        </w:tc>
        <w:tc>
          <w:tcPr>
            <w:tcW w:w="0" w:type="auto"/>
            <w:gridSpan w:val="3"/>
            <w:tcMar>
              <w:top w:w="50" w:type="dxa"/>
              <w:left w:w="100" w:type="dxa"/>
            </w:tcMar>
            <w:vAlign w:val="center"/>
          </w:tcPr>
          <w:p w:rsidR="00F63DF0" w:rsidRPr="00D13EDA" w:rsidRDefault="00576B98">
            <w:pPr>
              <w:spacing w:after="0"/>
              <w:rPr>
                <w:sz w:val="32"/>
                <w:szCs w:val="32"/>
              </w:rPr>
            </w:pPr>
            <w:r w:rsidRPr="00D13EDA">
              <w:rPr>
                <w:rFonts w:ascii="Times New Roman" w:hAnsi="Times New Roman"/>
                <w:b/>
                <w:color w:val="000000"/>
                <w:sz w:val="32"/>
                <w:szCs w:val="32"/>
              </w:rPr>
              <w:t>Количество часов</w:t>
            </w:r>
          </w:p>
        </w:tc>
        <w:tc>
          <w:tcPr>
            <w:tcW w:w="1272"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Дата изучения </w:t>
            </w:r>
          </w:p>
          <w:p w:rsidR="00F63DF0" w:rsidRPr="00D13EDA" w:rsidRDefault="00F63DF0">
            <w:pPr>
              <w:spacing w:after="0"/>
              <w:ind w:left="135"/>
              <w:rPr>
                <w:sz w:val="32"/>
                <w:szCs w:val="32"/>
              </w:rPr>
            </w:pPr>
          </w:p>
        </w:tc>
        <w:tc>
          <w:tcPr>
            <w:tcW w:w="2871" w:type="dxa"/>
            <w:vMerge w:val="restart"/>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Электронные цифровые образовательные ресурсы </w:t>
            </w:r>
          </w:p>
          <w:p w:rsidR="00F63DF0" w:rsidRPr="00D13EDA" w:rsidRDefault="00F63DF0">
            <w:pPr>
              <w:spacing w:after="0"/>
              <w:ind w:left="135"/>
              <w:rPr>
                <w:sz w:val="32"/>
                <w:szCs w:val="32"/>
              </w:rPr>
            </w:pPr>
          </w:p>
        </w:tc>
      </w:tr>
      <w:tr w:rsidR="00F63DF0" w:rsidRPr="00D13EDA">
        <w:trPr>
          <w:trHeight w:val="144"/>
          <w:tblCellSpacing w:w="0" w:type="dxa"/>
        </w:trPr>
        <w:tc>
          <w:tcPr>
            <w:tcW w:w="0" w:type="auto"/>
            <w:vMerge/>
            <w:tcBorders>
              <w:top w:val="nil"/>
            </w:tcBorders>
            <w:tcMar>
              <w:top w:w="50" w:type="dxa"/>
              <w:left w:w="100" w:type="dxa"/>
            </w:tcMar>
          </w:tcPr>
          <w:p w:rsidR="00F63DF0" w:rsidRPr="00D13EDA" w:rsidRDefault="00F63DF0">
            <w:pPr>
              <w:rPr>
                <w:sz w:val="32"/>
                <w:szCs w:val="32"/>
              </w:rPr>
            </w:pPr>
          </w:p>
        </w:tc>
        <w:tc>
          <w:tcPr>
            <w:tcW w:w="0" w:type="auto"/>
            <w:vMerge/>
            <w:tcBorders>
              <w:top w:val="nil"/>
            </w:tcBorders>
            <w:tcMar>
              <w:top w:w="50" w:type="dxa"/>
              <w:left w:w="100" w:type="dxa"/>
            </w:tcMar>
          </w:tcPr>
          <w:p w:rsidR="00F63DF0" w:rsidRPr="00D13EDA" w:rsidRDefault="00F63DF0">
            <w:pPr>
              <w:rPr>
                <w:sz w:val="32"/>
                <w:szCs w:val="32"/>
              </w:rPr>
            </w:pPr>
          </w:p>
        </w:tc>
        <w:tc>
          <w:tcPr>
            <w:tcW w:w="92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Всего </w:t>
            </w:r>
          </w:p>
          <w:p w:rsidR="00F63DF0" w:rsidRPr="00D13EDA" w:rsidRDefault="00F63DF0">
            <w:pPr>
              <w:spacing w:after="0"/>
              <w:ind w:left="135"/>
              <w:rPr>
                <w:sz w:val="32"/>
                <w:szCs w:val="32"/>
              </w:rPr>
            </w:pPr>
          </w:p>
        </w:tc>
        <w:tc>
          <w:tcPr>
            <w:tcW w:w="1381"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Контрольные работы </w:t>
            </w:r>
          </w:p>
          <w:p w:rsidR="00F63DF0" w:rsidRPr="00D13EDA" w:rsidRDefault="00F63DF0">
            <w:pPr>
              <w:spacing w:after="0"/>
              <w:ind w:left="135"/>
              <w:rPr>
                <w:sz w:val="32"/>
                <w:szCs w:val="32"/>
              </w:rPr>
            </w:pPr>
          </w:p>
        </w:tc>
        <w:tc>
          <w:tcPr>
            <w:tcW w:w="1456"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b/>
                <w:color w:val="000000"/>
                <w:sz w:val="32"/>
                <w:szCs w:val="32"/>
              </w:rPr>
              <w:t xml:space="preserve">Практические работы </w:t>
            </w:r>
          </w:p>
          <w:p w:rsidR="00F63DF0" w:rsidRPr="00D13EDA" w:rsidRDefault="00F63DF0">
            <w:pPr>
              <w:spacing w:after="0"/>
              <w:ind w:left="135"/>
              <w:rPr>
                <w:sz w:val="32"/>
                <w:szCs w:val="32"/>
              </w:rPr>
            </w:pPr>
          </w:p>
        </w:tc>
        <w:tc>
          <w:tcPr>
            <w:tcW w:w="0" w:type="auto"/>
            <w:vMerge/>
            <w:tcBorders>
              <w:top w:val="nil"/>
            </w:tcBorders>
            <w:tcMar>
              <w:top w:w="50" w:type="dxa"/>
              <w:left w:w="100" w:type="dxa"/>
            </w:tcMar>
          </w:tcPr>
          <w:p w:rsidR="00F63DF0" w:rsidRPr="00D13EDA" w:rsidRDefault="00F63DF0">
            <w:pPr>
              <w:rPr>
                <w:sz w:val="32"/>
                <w:szCs w:val="32"/>
              </w:rPr>
            </w:pPr>
          </w:p>
        </w:tc>
        <w:tc>
          <w:tcPr>
            <w:tcW w:w="0" w:type="auto"/>
            <w:vMerge/>
            <w:tcBorders>
              <w:top w:val="nil"/>
            </w:tcBorders>
            <w:tcMar>
              <w:top w:w="50" w:type="dxa"/>
              <w:left w:w="100" w:type="dxa"/>
            </w:tcMar>
          </w:tcPr>
          <w:p w:rsidR="00F63DF0" w:rsidRPr="00D13EDA" w:rsidRDefault="00F63DF0">
            <w:pPr>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1C4EC2">
            <w:pPr>
              <w:spacing w:after="0"/>
              <w:ind w:left="135"/>
              <w:rPr>
                <w:sz w:val="32"/>
                <w:szCs w:val="32"/>
                <w:lang w:val="ru-RU"/>
              </w:rPr>
            </w:pPr>
            <w:r>
              <w:rPr>
                <w:sz w:val="32"/>
                <w:szCs w:val="32"/>
                <w:lang w:val="ru-RU"/>
              </w:rPr>
              <w:t>1</w:t>
            </w:r>
            <w:r w:rsidR="00576B98" w:rsidRPr="00D13EDA">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38</w:t>
              </w:r>
              <w:r w:rsidRPr="00D13EDA">
                <w:rPr>
                  <w:rFonts w:ascii="Times New Roman" w:hAnsi="Times New Roman"/>
                  <w:color w:val="0000FF"/>
                  <w:sz w:val="32"/>
                  <w:szCs w:val="32"/>
                  <w:u w:val="single"/>
                </w:rPr>
                <w:t>c</w:t>
              </w:r>
              <w:r w:rsidRPr="00D13EDA">
                <w:rPr>
                  <w:rFonts w:ascii="Times New Roman" w:hAnsi="Times New Roman"/>
                  <w:color w:val="0000FF"/>
                  <w:sz w:val="32"/>
                  <w:szCs w:val="32"/>
                  <w:u w:val="single"/>
                  <w:lang w:val="ru-RU"/>
                </w:rPr>
                <w:t>94</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D13EDA">
              <w:rPr>
                <w:rFonts w:ascii="Times New Roman" w:hAnsi="Times New Roman"/>
                <w:color w:val="000000"/>
                <w:sz w:val="32"/>
                <w:szCs w:val="32"/>
              </w:rPr>
              <w:t>Особенности лексики и художественной образности жития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1C4EC2">
            <w:pPr>
              <w:spacing w:after="0"/>
              <w:ind w:left="135"/>
              <w:rPr>
                <w:sz w:val="32"/>
                <w:szCs w:val="32"/>
                <w:lang w:val="ru-RU"/>
              </w:rPr>
            </w:pPr>
            <w:r>
              <w:rPr>
                <w:sz w:val="32"/>
                <w:szCs w:val="32"/>
                <w:lang w:val="ru-RU"/>
              </w:rPr>
              <w:t>2</w:t>
            </w:r>
            <w:r w:rsidR="00576B98" w:rsidRPr="00D13EDA">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38</w:t>
              </w:r>
              <w:r w:rsidRPr="00D13EDA">
                <w:rPr>
                  <w:rFonts w:ascii="Times New Roman" w:hAnsi="Times New Roman"/>
                  <w:color w:val="0000FF"/>
                  <w:sz w:val="32"/>
                  <w:szCs w:val="32"/>
                  <w:u w:val="single"/>
                </w:rPr>
                <w:t>e</w:t>
              </w:r>
              <w:r w:rsidRPr="00D13EDA">
                <w:rPr>
                  <w:rFonts w:ascii="Times New Roman" w:hAnsi="Times New Roman"/>
                  <w:color w:val="0000FF"/>
                  <w:sz w:val="32"/>
                  <w:szCs w:val="32"/>
                  <w:u w:val="single"/>
                  <w:lang w:val="ru-RU"/>
                </w:rPr>
                <w:t>06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Д.И. Фонвизин: основные факты жизни и творчества. Комедия "Недоросль" как произведение классицизма, её связь с просветительскими идеями. </w:t>
            </w:r>
            <w:r w:rsidRPr="00D13EDA">
              <w:rPr>
                <w:rFonts w:ascii="Times New Roman" w:hAnsi="Times New Roman"/>
                <w:color w:val="000000"/>
                <w:sz w:val="32"/>
                <w:szCs w:val="32"/>
              </w:rPr>
              <w:t>Особенности сюжета и конфликта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8</w:t>
            </w:r>
            <w:r w:rsidR="00576B98" w:rsidRPr="00D13EDA">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3">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38</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78</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Д. И. Фонвизин. Комедия «Недоросль».Тематика и социально-нравственная проблематика комедии. </w:t>
            </w:r>
            <w:r w:rsidRPr="00D13EDA">
              <w:rPr>
                <w:rFonts w:ascii="Times New Roman" w:hAnsi="Times New Roman"/>
                <w:color w:val="000000"/>
                <w:sz w:val="32"/>
                <w:szCs w:val="32"/>
              </w:rPr>
              <w:t>Характеристика главных героев</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9</w:t>
            </w:r>
            <w:r w:rsidR="00576B98" w:rsidRPr="00D13EDA">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4">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3909</w:t>
              </w:r>
              <w:r w:rsidRPr="00D13EDA">
                <w:rPr>
                  <w:rFonts w:ascii="Times New Roman" w:hAnsi="Times New Roman"/>
                  <w:color w:val="0000FF"/>
                  <w:sz w:val="32"/>
                  <w:szCs w:val="32"/>
                  <w:u w:val="single"/>
                </w:rPr>
                <w:t>a</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Д. И. Фонвизин. Комедия «Недоросль».Способы создания сатирических персонажей в комедии, их речевая характеристика. </w:t>
            </w:r>
            <w:r w:rsidRPr="00D13EDA">
              <w:rPr>
                <w:rFonts w:ascii="Times New Roman" w:hAnsi="Times New Roman"/>
                <w:color w:val="000000"/>
                <w:sz w:val="32"/>
                <w:szCs w:val="32"/>
              </w:rPr>
              <w:t>Смысл названия комедии</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15</w:t>
            </w:r>
            <w:r w:rsidR="00576B98" w:rsidRPr="00D13EDA">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5">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391</w:t>
              </w:r>
              <w:r w:rsidRPr="00D13EDA">
                <w:rPr>
                  <w:rFonts w:ascii="Times New Roman" w:hAnsi="Times New Roman"/>
                  <w:color w:val="0000FF"/>
                  <w:sz w:val="32"/>
                  <w:szCs w:val="32"/>
                  <w:u w:val="single"/>
                </w:rPr>
                <w:t>bc</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Резервный урок. Д.И. Фонвизин. Комедия "Недоросль" на театральной сцене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16</w:t>
            </w:r>
            <w:r w:rsidR="00576B98" w:rsidRPr="00D13EDA">
              <w:rPr>
                <w:sz w:val="32"/>
                <w:szCs w:val="32"/>
                <w:lang w:val="ru-RU"/>
              </w:rPr>
              <w:t>.09</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7</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А.С. Пушкин: основные факты жизни и творчества.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22</w:t>
            </w:r>
            <w:r w:rsidR="00576B98" w:rsidRPr="00D13EDA">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6">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w:t>
              </w:r>
              <w:r w:rsidRPr="00D13EDA">
                <w:rPr>
                  <w:rFonts w:ascii="Times New Roman" w:hAnsi="Times New Roman"/>
                  <w:color w:val="0000FF"/>
                  <w:sz w:val="32"/>
                  <w:szCs w:val="32"/>
                  <w:u w:val="single"/>
                </w:rPr>
                <w:t>b</w:t>
              </w:r>
              <w:r w:rsidRPr="00D13EDA">
                <w:rPr>
                  <w:rFonts w:ascii="Times New Roman" w:hAnsi="Times New Roman"/>
                  <w:color w:val="0000FF"/>
                  <w:sz w:val="32"/>
                  <w:szCs w:val="32"/>
                  <w:u w:val="single"/>
                  <w:lang w:val="ru-RU"/>
                </w:rPr>
                <w:t>1</w:t>
              </w:r>
              <w:r w:rsidRPr="00D13EDA">
                <w:rPr>
                  <w:rFonts w:ascii="Times New Roman" w:hAnsi="Times New Roman"/>
                  <w:color w:val="0000FF"/>
                  <w:sz w:val="32"/>
                  <w:szCs w:val="32"/>
                  <w:u w:val="single"/>
                </w:rPr>
                <w:t>c</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8</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D13EDA">
              <w:rPr>
                <w:rFonts w:ascii="Times New Roman" w:hAnsi="Times New Roman"/>
                <w:color w:val="000000"/>
                <w:sz w:val="32"/>
                <w:szCs w:val="32"/>
              </w:rPr>
              <w:t>Характеристика главных героев. Нравственные проблемы в пьесе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23</w:t>
            </w:r>
            <w:r w:rsidR="00576B98" w:rsidRPr="00D13EDA">
              <w:rPr>
                <w:sz w:val="32"/>
                <w:szCs w:val="32"/>
                <w:lang w:val="ru-RU"/>
              </w:rPr>
              <w:t>.09</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9</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А.С. Пушкин. Роман "Капитанская дочка": история создания. Особенности жанра и композиции, сюжетная основа романа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29</w:t>
            </w:r>
            <w:r w:rsidR="00576B98" w:rsidRPr="00D13EDA">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w:t>
              </w:r>
              <w:r w:rsidRPr="00D13EDA">
                <w:rPr>
                  <w:rFonts w:ascii="Times New Roman" w:hAnsi="Times New Roman"/>
                  <w:color w:val="0000FF"/>
                  <w:sz w:val="32"/>
                  <w:szCs w:val="32"/>
                  <w:u w:val="single"/>
                </w:rPr>
                <w:t>c</w:t>
              </w:r>
              <w:r w:rsidRPr="00D13EDA">
                <w:rPr>
                  <w:rFonts w:ascii="Times New Roman" w:hAnsi="Times New Roman"/>
                  <w:color w:val="0000FF"/>
                  <w:sz w:val="32"/>
                  <w:szCs w:val="32"/>
                  <w:u w:val="single"/>
                  <w:lang w:val="ru-RU"/>
                </w:rPr>
                <w:t>70</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10</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А.С. Пушкин. Роман "Капитанская дочка": тематика и проблематика, своеобразие конфликта и системы образов</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30</w:t>
            </w:r>
            <w:r w:rsidR="001C4EC2">
              <w:rPr>
                <w:sz w:val="32"/>
                <w:szCs w:val="32"/>
                <w:lang w:val="ru-RU"/>
              </w:rPr>
              <w:t>.09</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w:t>
              </w:r>
              <w:r w:rsidRPr="00D13EDA">
                <w:rPr>
                  <w:rFonts w:ascii="Times New Roman" w:hAnsi="Times New Roman"/>
                  <w:color w:val="0000FF"/>
                  <w:sz w:val="32"/>
                  <w:szCs w:val="32"/>
                  <w:u w:val="single"/>
                  <w:lang w:val="ru-RU"/>
                </w:rPr>
                <w:t>210</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11</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А.С. Пушкин. Роман "Капитанская дочка": образ Пугачева, его историческая основа и особенности авторской интерпретации</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rsidP="001C4EC2">
            <w:pPr>
              <w:spacing w:after="0"/>
              <w:rPr>
                <w:sz w:val="32"/>
                <w:szCs w:val="32"/>
                <w:lang w:val="ru-RU"/>
              </w:rPr>
            </w:pPr>
            <w:r>
              <w:rPr>
                <w:sz w:val="32"/>
                <w:szCs w:val="32"/>
                <w:lang w:val="ru-RU"/>
              </w:rPr>
              <w:t xml:space="preserve"> 6.10</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3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w:t>
              </w:r>
              <w:r w:rsidRPr="00D13EDA">
                <w:rPr>
                  <w:rFonts w:ascii="Times New Roman" w:hAnsi="Times New Roman"/>
                  <w:color w:val="0000FF"/>
                  <w:sz w:val="32"/>
                  <w:szCs w:val="32"/>
                  <w:u w:val="single"/>
                </w:rPr>
                <w:t>fd</w:t>
              </w:r>
              <w:r w:rsidRPr="00D13EDA">
                <w:rPr>
                  <w:rFonts w:ascii="Times New Roman" w:hAnsi="Times New Roman"/>
                  <w:color w:val="0000FF"/>
                  <w:sz w:val="32"/>
                  <w:szCs w:val="32"/>
                  <w:u w:val="single"/>
                  <w:lang w:val="ru-RU"/>
                </w:rPr>
                <w:t>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12</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А.С. Пушкин. Роман "Капитанская дочка": образ Петра Гринева. Способы создания характера героя, его место в системе персонажей</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rsidP="00CC4C11">
            <w:pPr>
              <w:spacing w:after="0"/>
              <w:rPr>
                <w:sz w:val="32"/>
                <w:szCs w:val="32"/>
                <w:lang w:val="ru-RU"/>
              </w:rPr>
            </w:pPr>
            <w:r>
              <w:rPr>
                <w:sz w:val="32"/>
                <w:szCs w:val="32"/>
                <w:lang w:val="ru-RU"/>
              </w:rPr>
              <w:t>7.10</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9</w:t>
              </w:r>
              <w:r w:rsidRPr="00D13EDA">
                <w:rPr>
                  <w:rFonts w:ascii="Times New Roman" w:hAnsi="Times New Roman"/>
                  <w:color w:val="0000FF"/>
                  <w:sz w:val="32"/>
                  <w:szCs w:val="32"/>
                  <w:u w:val="single"/>
                </w:rPr>
                <w:t>c</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13</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А.С. Пушкин. Роман "Капитанская дочка": тема семьи и женские образы. </w:t>
            </w:r>
            <w:r w:rsidRPr="00D13EDA">
              <w:rPr>
                <w:rFonts w:ascii="Times New Roman" w:hAnsi="Times New Roman"/>
                <w:color w:val="000000"/>
                <w:sz w:val="32"/>
                <w:szCs w:val="32"/>
              </w:rPr>
              <w:t>Роль любовной интриги в романе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13.10</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w:t>
              </w:r>
              <w:r w:rsidRPr="00D13EDA">
                <w:rPr>
                  <w:rFonts w:ascii="Times New Roman" w:hAnsi="Times New Roman"/>
                  <w:color w:val="0000FF"/>
                  <w:sz w:val="32"/>
                  <w:szCs w:val="32"/>
                  <w:u w:val="single"/>
                </w:rPr>
                <w:t>eb</w:t>
              </w:r>
              <w:r w:rsidRPr="00D13EDA">
                <w:rPr>
                  <w:rFonts w:ascii="Times New Roman" w:hAnsi="Times New Roman"/>
                  <w:color w:val="0000FF"/>
                  <w:sz w:val="32"/>
                  <w:szCs w:val="32"/>
                  <w:u w:val="single"/>
                  <w:lang w:val="ru-RU"/>
                </w:rPr>
                <w:t>4</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14</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А.С. Пушкин. Роман "Капитанская дочка": историческая правда и художественный вымысел. Смысл нзвания романа. Художественное своеобразие и способы выражения авторской идеи</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14.10</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w:t>
              </w:r>
              <w:r w:rsidRPr="00D13EDA">
                <w:rPr>
                  <w:rFonts w:ascii="Times New Roman" w:hAnsi="Times New Roman"/>
                  <w:color w:val="0000FF"/>
                  <w:sz w:val="32"/>
                  <w:szCs w:val="32"/>
                  <w:u w:val="single"/>
                  <w:lang w:val="ru-RU"/>
                </w:rPr>
                <w:t>4</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15</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Развитие речи. А.С. Пушкин. Роман "Капитанская дочка": подготовка к сочинению</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1C4EC2" w:rsidP="001C4EC2">
            <w:pPr>
              <w:spacing w:after="0"/>
              <w:ind w:left="135"/>
              <w:rPr>
                <w:sz w:val="32"/>
                <w:szCs w:val="32"/>
                <w:lang w:val="ru-RU"/>
              </w:rPr>
            </w:pPr>
            <w:r>
              <w:rPr>
                <w:sz w:val="32"/>
                <w:szCs w:val="32"/>
                <w:lang w:val="ru-RU"/>
              </w:rPr>
              <w:t>2</w:t>
            </w:r>
            <w:r w:rsidR="00CC4C11">
              <w:rPr>
                <w:sz w:val="32"/>
                <w:szCs w:val="32"/>
                <w:lang w:val="ru-RU"/>
              </w:rPr>
              <w:t>0</w:t>
            </w:r>
            <w:r>
              <w:rPr>
                <w:sz w:val="32"/>
                <w:szCs w:val="32"/>
                <w:lang w:val="ru-RU"/>
              </w:rPr>
              <w:t>.</w:t>
            </w:r>
            <w:r w:rsidR="00576B98" w:rsidRPr="00D13EDA">
              <w:rPr>
                <w:sz w:val="32"/>
                <w:szCs w:val="32"/>
                <w:lang w:val="ru-RU"/>
              </w:rPr>
              <w:t>10</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1C4EC2">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16</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Резервный урок. Сочинение по роману А.С. Пушкина "Капитанская дочка"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21</w:t>
            </w:r>
            <w:r w:rsidR="00576B98" w:rsidRPr="00D13EDA">
              <w:rPr>
                <w:sz w:val="32"/>
                <w:szCs w:val="32"/>
                <w:lang w:val="ru-RU"/>
              </w:rPr>
              <w:t>.10</w:t>
            </w:r>
          </w:p>
        </w:tc>
        <w:tc>
          <w:tcPr>
            <w:tcW w:w="2871" w:type="dxa"/>
            <w:tcMar>
              <w:top w:w="50" w:type="dxa"/>
              <w:left w:w="100" w:type="dxa"/>
            </w:tcMar>
            <w:vAlign w:val="center"/>
          </w:tcPr>
          <w:p w:rsidR="00F63DF0" w:rsidRPr="001C4EC2" w:rsidRDefault="00F63DF0">
            <w:pPr>
              <w:spacing w:after="0"/>
              <w:ind w:left="135"/>
              <w:rPr>
                <w:sz w:val="32"/>
                <w:szCs w:val="32"/>
                <w:lang w:val="ru-RU"/>
              </w:rPr>
            </w:pPr>
          </w:p>
        </w:tc>
      </w:tr>
      <w:tr w:rsidR="00F63DF0" w:rsidRPr="0069201F">
        <w:trPr>
          <w:trHeight w:val="144"/>
          <w:tblCellSpacing w:w="0" w:type="dxa"/>
        </w:trPr>
        <w:tc>
          <w:tcPr>
            <w:tcW w:w="1197" w:type="dxa"/>
            <w:tcMar>
              <w:top w:w="50" w:type="dxa"/>
              <w:left w:w="100" w:type="dxa"/>
            </w:tcMar>
            <w:vAlign w:val="center"/>
          </w:tcPr>
          <w:p w:rsidR="00F63DF0" w:rsidRPr="001C4EC2" w:rsidRDefault="00576B98">
            <w:pPr>
              <w:spacing w:after="0"/>
              <w:rPr>
                <w:sz w:val="32"/>
                <w:szCs w:val="32"/>
                <w:lang w:val="ru-RU"/>
              </w:rPr>
            </w:pPr>
            <w:r w:rsidRPr="001C4EC2">
              <w:rPr>
                <w:rFonts w:ascii="Times New Roman" w:hAnsi="Times New Roman"/>
                <w:color w:val="000000"/>
                <w:sz w:val="32"/>
                <w:szCs w:val="32"/>
                <w:lang w:val="ru-RU"/>
              </w:rPr>
              <w:t>17</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М.Ю. Лермонтов: основные факты жизни и творчества. Стихотворения (не менее двух). Например, «Я не хочу, чтоб свет узнал…», «Из-под таинственной, холодной полумаски…», «Нищий» и др. </w:t>
            </w:r>
            <w:r w:rsidRPr="00D13EDA">
              <w:rPr>
                <w:rFonts w:ascii="Times New Roman" w:hAnsi="Times New Roman"/>
                <w:color w:val="000000"/>
                <w:sz w:val="32"/>
                <w:szCs w:val="32"/>
              </w:rPr>
              <w:t>Мотив одиночества в лирике поэта, характер лирического героя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10</w:t>
            </w:r>
            <w:r w:rsidR="00576B98" w:rsidRPr="00D13EDA">
              <w:rPr>
                <w:sz w:val="32"/>
                <w:szCs w:val="32"/>
                <w:lang w:val="ru-RU"/>
              </w:rPr>
              <w:t>.11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3">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w:t>
              </w:r>
              <w:r w:rsidRPr="00D13EDA">
                <w:rPr>
                  <w:rFonts w:ascii="Times New Roman" w:hAnsi="Times New Roman"/>
                  <w:color w:val="0000FF"/>
                  <w:sz w:val="32"/>
                  <w:szCs w:val="32"/>
                  <w:u w:val="single"/>
                  <w:lang w:val="ru-RU"/>
                </w:rPr>
                <w:t>5</w:t>
              </w:r>
              <w:r w:rsidRPr="00D13EDA">
                <w:rPr>
                  <w:rFonts w:ascii="Times New Roman" w:hAnsi="Times New Roman"/>
                  <w:color w:val="0000FF"/>
                  <w:sz w:val="32"/>
                  <w:szCs w:val="32"/>
                  <w:u w:val="single"/>
                </w:rPr>
                <w:t>da</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18</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D13EDA">
              <w:rPr>
                <w:rFonts w:ascii="Times New Roman" w:hAnsi="Times New Roman"/>
                <w:color w:val="000000"/>
                <w:sz w:val="32"/>
                <w:szCs w:val="32"/>
              </w:rPr>
              <w:t>Художественное своеобразие лирики поэта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11</w:t>
            </w:r>
            <w:r w:rsidR="00576B98" w:rsidRPr="00D13EDA">
              <w:rPr>
                <w:sz w:val="32"/>
                <w:szCs w:val="32"/>
                <w:lang w:val="ru-RU"/>
              </w:rPr>
              <w:t>.11</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19</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М.Ю. Лермонтов. Поэма "Мцыри": история создания. Поэма "Мцыри" как романтическое произведение. </w:t>
            </w:r>
            <w:r w:rsidRPr="00D13EDA">
              <w:rPr>
                <w:rFonts w:ascii="Times New Roman" w:hAnsi="Times New Roman"/>
                <w:color w:val="000000"/>
                <w:sz w:val="32"/>
                <w:szCs w:val="32"/>
              </w:rPr>
              <w:t>Особенности сюжета и композиции</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17</w:t>
            </w:r>
            <w:r w:rsidR="00576B98" w:rsidRPr="00D13EDA">
              <w:rPr>
                <w:sz w:val="32"/>
                <w:szCs w:val="32"/>
                <w:lang w:val="ru-RU"/>
              </w:rPr>
              <w:t>.11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4">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w:t>
              </w:r>
              <w:r w:rsidRPr="00D13EDA">
                <w:rPr>
                  <w:rFonts w:ascii="Times New Roman" w:hAnsi="Times New Roman"/>
                  <w:color w:val="0000FF"/>
                  <w:sz w:val="32"/>
                  <w:szCs w:val="32"/>
                  <w:u w:val="single"/>
                  <w:lang w:val="ru-RU"/>
                </w:rPr>
                <w:t>6</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2</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20</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М.Ю. Лермонтов. Поэма "Мцыри": тематика, проблематика, идея, своеобразие конфликта.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18</w:t>
            </w:r>
            <w:r w:rsidR="00576B98" w:rsidRPr="00D13EDA">
              <w:rPr>
                <w:sz w:val="32"/>
                <w:szCs w:val="32"/>
                <w:lang w:val="ru-RU"/>
              </w:rPr>
              <w:t>.11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5">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21</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М.Ю. Лермонтов. Поэма "Мцыри": особенности характера героя, художественые средства его создания.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24</w:t>
            </w:r>
            <w:r w:rsidR="00576B98" w:rsidRPr="00D13EDA">
              <w:rPr>
                <w:sz w:val="32"/>
                <w:szCs w:val="32"/>
                <w:lang w:val="ru-RU"/>
              </w:rPr>
              <w:t>.11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6">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w:t>
              </w:r>
              <w:r w:rsidRPr="00D13EDA">
                <w:rPr>
                  <w:rFonts w:ascii="Times New Roman" w:hAnsi="Times New Roman"/>
                  <w:color w:val="0000FF"/>
                  <w:sz w:val="32"/>
                  <w:szCs w:val="32"/>
                  <w:u w:val="single"/>
                  <w:lang w:val="ru-RU"/>
                </w:rPr>
                <w:t>922</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22</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Развитие речи. М.Ю. Лермонтов. Поэма "Мцыри": художественное своеобразие. Поэма "Мцыри" в изобразительном искусстве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25</w:t>
            </w:r>
            <w:r w:rsidR="00576B98" w:rsidRPr="00D13EDA">
              <w:rPr>
                <w:sz w:val="32"/>
                <w:szCs w:val="32"/>
                <w:lang w:val="ru-RU"/>
              </w:rPr>
              <w:t>.11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aa</w:t>
              </w:r>
              <w:r w:rsidRPr="00D13EDA">
                <w:rPr>
                  <w:rFonts w:ascii="Times New Roman" w:hAnsi="Times New Roman"/>
                  <w:color w:val="0000FF"/>
                  <w:sz w:val="32"/>
                  <w:szCs w:val="32"/>
                  <w:u w:val="single"/>
                  <w:lang w:val="ru-RU"/>
                </w:rPr>
                <w:t>58</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23</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Н.В. Гоголь: основные факты жизни и творчества. Повесть "Шинель": тема, идея, особенности конфликта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w:t>
            </w:r>
            <w:r w:rsidR="00576B98" w:rsidRPr="00D13EDA">
              <w:rPr>
                <w:sz w:val="32"/>
                <w:szCs w:val="32"/>
                <w:lang w:val="ru-RU"/>
              </w:rPr>
              <w:t>.12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w:t>
              </w:r>
              <w:r w:rsidRPr="00D13EDA">
                <w:rPr>
                  <w:rFonts w:ascii="Times New Roman" w:hAnsi="Times New Roman"/>
                  <w:color w:val="0000FF"/>
                  <w:sz w:val="32"/>
                  <w:szCs w:val="32"/>
                  <w:u w:val="single"/>
                  <w:lang w:val="ru-RU"/>
                </w:rPr>
                <w:t>6</w:t>
              </w:r>
              <w:r w:rsidRPr="00D13EDA">
                <w:rPr>
                  <w:rFonts w:ascii="Times New Roman" w:hAnsi="Times New Roman"/>
                  <w:color w:val="0000FF"/>
                  <w:sz w:val="32"/>
                  <w:szCs w:val="32"/>
                  <w:u w:val="single"/>
                </w:rPr>
                <w:t>ba</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24</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Н.В. Гоголь. Повесть "Шинель": социально-нравственная проблематика. </w:t>
            </w:r>
            <w:r w:rsidRPr="00D13EDA">
              <w:rPr>
                <w:rFonts w:ascii="Times New Roman" w:hAnsi="Times New Roman"/>
                <w:color w:val="000000"/>
                <w:sz w:val="32"/>
                <w:szCs w:val="32"/>
              </w:rPr>
              <w:t>Образ маленького человека. Смысл финала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w:t>
            </w:r>
            <w:r w:rsidR="00576B98" w:rsidRPr="00D13EDA">
              <w:rPr>
                <w:sz w:val="32"/>
                <w:szCs w:val="32"/>
                <w:lang w:val="ru-RU"/>
              </w:rPr>
              <w:t>.12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4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dc</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25</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Н.В. Гоголь. Комедия "Резизор": история создания. </w:t>
            </w:r>
            <w:r w:rsidRPr="00D13EDA">
              <w:rPr>
                <w:rFonts w:ascii="Times New Roman" w:hAnsi="Times New Roman"/>
                <w:color w:val="000000"/>
                <w:sz w:val="32"/>
                <w:szCs w:val="32"/>
              </w:rPr>
              <w:t>Сюжет, комозиция, особенности конфликта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8</w:t>
            </w:r>
            <w:r w:rsidR="00576B98" w:rsidRPr="00D13EDA">
              <w:rPr>
                <w:sz w:val="32"/>
                <w:szCs w:val="32"/>
                <w:lang w:val="ru-RU"/>
              </w:rPr>
              <w:t>.12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ace</w:t>
              </w:r>
              <w:r w:rsidRPr="00D13EDA">
                <w:rPr>
                  <w:rFonts w:ascii="Times New Roman" w:hAnsi="Times New Roman"/>
                  <w:color w:val="0000FF"/>
                  <w:sz w:val="32"/>
                  <w:szCs w:val="32"/>
                  <w:u w:val="single"/>
                  <w:lang w:val="ru-RU"/>
                </w:rPr>
                <w:t>2</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26</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Н.В. Гоголь. Комедия "Ревизор" как сатира на чиновничью Россию. Система образов. Средства создания сатирических персонажей</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9</w:t>
            </w:r>
            <w:r w:rsidR="00576B98" w:rsidRPr="00D13EDA">
              <w:rPr>
                <w:sz w:val="32"/>
                <w:szCs w:val="32"/>
                <w:lang w:val="ru-RU"/>
              </w:rPr>
              <w:t>.12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w:t>
              </w:r>
              <w:r w:rsidRPr="00D13EDA">
                <w:rPr>
                  <w:rFonts w:ascii="Times New Roman" w:hAnsi="Times New Roman"/>
                  <w:color w:val="0000FF"/>
                  <w:sz w:val="32"/>
                  <w:szCs w:val="32"/>
                  <w:u w:val="single"/>
                  <w:lang w:val="ru-RU"/>
                </w:rPr>
                <w:t>2</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0</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27</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Н.В. Гоголь. Комедия "Ревизор". </w:t>
            </w:r>
            <w:r w:rsidRPr="00D13EDA">
              <w:rPr>
                <w:rFonts w:ascii="Times New Roman" w:hAnsi="Times New Roman"/>
                <w:color w:val="000000"/>
                <w:sz w:val="32"/>
                <w:szCs w:val="32"/>
              </w:rPr>
              <w:t>Образ Хлестакова. Понятие "хлестаковщина"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15</w:t>
            </w:r>
            <w:r w:rsidR="00576B98" w:rsidRPr="00D13EDA">
              <w:rPr>
                <w:sz w:val="32"/>
                <w:szCs w:val="32"/>
                <w:lang w:val="ru-RU"/>
              </w:rPr>
              <w:t>.12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w:t>
              </w:r>
              <w:r w:rsidRPr="00D13EDA">
                <w:rPr>
                  <w:rFonts w:ascii="Times New Roman" w:hAnsi="Times New Roman"/>
                  <w:color w:val="0000FF"/>
                  <w:sz w:val="32"/>
                  <w:szCs w:val="32"/>
                  <w:u w:val="single"/>
                  <w:lang w:val="ru-RU"/>
                </w:rPr>
                <w:t>19</w:t>
              </w:r>
              <w:r w:rsidRPr="00D13EDA">
                <w:rPr>
                  <w:rFonts w:ascii="Times New Roman" w:hAnsi="Times New Roman"/>
                  <w:color w:val="0000FF"/>
                  <w:sz w:val="32"/>
                  <w:szCs w:val="32"/>
                  <w:u w:val="single"/>
                </w:rPr>
                <w:t>c</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28</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Н.В. Гоголь. Комедия "Ревизор". Смысл финала. Сценическая история комедии</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16</w:t>
            </w:r>
            <w:r w:rsidR="00576B98" w:rsidRPr="00D13EDA">
              <w:rPr>
                <w:sz w:val="32"/>
                <w:szCs w:val="32"/>
                <w:lang w:val="ru-RU"/>
              </w:rPr>
              <w:t>.12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3">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w:t>
              </w:r>
              <w:r w:rsidRPr="00D13EDA">
                <w:rPr>
                  <w:rFonts w:ascii="Times New Roman" w:hAnsi="Times New Roman"/>
                  <w:color w:val="0000FF"/>
                  <w:sz w:val="32"/>
                  <w:szCs w:val="32"/>
                  <w:u w:val="single"/>
                  <w:lang w:val="ru-RU"/>
                </w:rPr>
                <w:t>53</w:t>
              </w:r>
              <w:r w:rsidRPr="00D13EDA">
                <w:rPr>
                  <w:rFonts w:ascii="Times New Roman" w:hAnsi="Times New Roman"/>
                  <w:color w:val="0000FF"/>
                  <w:sz w:val="32"/>
                  <w:szCs w:val="32"/>
                  <w:u w:val="single"/>
                </w:rPr>
                <w:t>e</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29</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Развитие речи. Н.В. Гоголь. Комедия "Ревизор": подготовка к сочинению</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22</w:t>
            </w:r>
            <w:r w:rsidR="00576B98" w:rsidRPr="00D13EDA">
              <w:rPr>
                <w:sz w:val="32"/>
                <w:szCs w:val="32"/>
                <w:lang w:val="ru-RU"/>
              </w:rPr>
              <w:t>.12</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30</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Резервный урок. Сочинение по комедии Н.В. Гоголя "Ревизор"</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23</w:t>
            </w:r>
            <w:r w:rsidR="00576B98" w:rsidRPr="00D13EDA">
              <w:rPr>
                <w:sz w:val="32"/>
                <w:szCs w:val="32"/>
                <w:lang w:val="ru-RU"/>
              </w:rPr>
              <w:t>.12</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31</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И. С. Тургенев. Повести (одна по выбору). Например, «Ася»,«Первая любовь». Тема, идея, проблематика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29</w:t>
            </w:r>
            <w:r w:rsidR="00576B98" w:rsidRPr="00D13EDA">
              <w:rPr>
                <w:sz w:val="32"/>
                <w:szCs w:val="32"/>
                <w:lang w:val="ru-RU"/>
              </w:rPr>
              <w:t>.12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4">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ba</w:t>
              </w:r>
              <w:r w:rsidRPr="00D13EDA">
                <w:rPr>
                  <w:rFonts w:ascii="Times New Roman" w:hAnsi="Times New Roman"/>
                  <w:color w:val="0000FF"/>
                  <w:sz w:val="32"/>
                  <w:szCs w:val="32"/>
                  <w:u w:val="single"/>
                  <w:lang w:val="ru-RU"/>
                </w:rPr>
                <w:t>0</w:t>
              </w:r>
              <w:r w:rsidRPr="00D13EDA">
                <w:rPr>
                  <w:rFonts w:ascii="Times New Roman" w:hAnsi="Times New Roman"/>
                  <w:color w:val="0000FF"/>
                  <w:sz w:val="32"/>
                  <w:szCs w:val="32"/>
                  <w:u w:val="single"/>
                </w:rPr>
                <w:t>c</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32</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И. С. Тургенев. Повести (одна по выбору). Например, «Ася», «Первая любовь». Система образов</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rsidP="00CC4C11">
            <w:pPr>
              <w:spacing w:after="0"/>
              <w:rPr>
                <w:sz w:val="32"/>
                <w:szCs w:val="32"/>
                <w:lang w:val="ru-RU"/>
              </w:rPr>
            </w:pPr>
            <w:r>
              <w:rPr>
                <w:sz w:val="32"/>
                <w:szCs w:val="32"/>
                <w:lang w:val="ru-RU"/>
              </w:rPr>
              <w:t xml:space="preserve"> 30.12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5">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be</w:t>
              </w:r>
              <w:r w:rsidRPr="00D13EDA">
                <w:rPr>
                  <w:rFonts w:ascii="Times New Roman" w:hAnsi="Times New Roman"/>
                  <w:color w:val="0000FF"/>
                  <w:sz w:val="32"/>
                  <w:szCs w:val="32"/>
                  <w:u w:val="single"/>
                  <w:lang w:val="ru-RU"/>
                </w:rPr>
                <w:t>9</w:t>
              </w:r>
              <w:r w:rsidRPr="00D13EDA">
                <w:rPr>
                  <w:rFonts w:ascii="Times New Roman" w:hAnsi="Times New Roman"/>
                  <w:color w:val="0000FF"/>
                  <w:sz w:val="32"/>
                  <w:szCs w:val="32"/>
                  <w:u w:val="single"/>
                </w:rPr>
                <w:t>e</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33</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Ф. М. Достоевский. «Бедные люди», «Белые ночи» (одно произведение по выбору). </w:t>
            </w:r>
            <w:r w:rsidRPr="00D13EDA">
              <w:rPr>
                <w:rFonts w:ascii="Times New Roman" w:hAnsi="Times New Roman"/>
                <w:color w:val="000000"/>
                <w:sz w:val="32"/>
                <w:szCs w:val="32"/>
              </w:rPr>
              <w:t>Тема, идея, проблематика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12</w:t>
            </w:r>
            <w:r w:rsidR="00576B98" w:rsidRPr="00D13EDA">
              <w:rPr>
                <w:sz w:val="32"/>
                <w:szCs w:val="32"/>
                <w:lang w:val="ru-RU"/>
              </w:rPr>
              <w:t>.01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6">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c</w:t>
              </w:r>
              <w:r w:rsidRPr="00D13EDA">
                <w:rPr>
                  <w:rFonts w:ascii="Times New Roman" w:hAnsi="Times New Roman"/>
                  <w:color w:val="0000FF"/>
                  <w:sz w:val="32"/>
                  <w:szCs w:val="32"/>
                  <w:u w:val="single"/>
                  <w:lang w:val="ru-RU"/>
                </w:rPr>
                <w:t>57</w:t>
              </w:r>
              <w:r w:rsidRPr="00D13EDA">
                <w:rPr>
                  <w:rFonts w:ascii="Times New Roman" w:hAnsi="Times New Roman"/>
                  <w:color w:val="0000FF"/>
                  <w:sz w:val="32"/>
                  <w:szCs w:val="32"/>
                  <w:u w:val="single"/>
                </w:rPr>
                <w:t>e</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34</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Ф. М. Достоевский. «Бедные люди», «Белые ночи» (одно произведение по выбору). </w:t>
            </w:r>
            <w:r w:rsidRPr="00D13EDA">
              <w:rPr>
                <w:rFonts w:ascii="Times New Roman" w:hAnsi="Times New Roman"/>
                <w:color w:val="000000"/>
                <w:sz w:val="32"/>
                <w:szCs w:val="32"/>
              </w:rPr>
              <w:t>Система образов.</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13</w:t>
            </w:r>
            <w:r w:rsidR="00576B98" w:rsidRPr="00D13EDA">
              <w:rPr>
                <w:sz w:val="32"/>
                <w:szCs w:val="32"/>
                <w:lang w:val="ru-RU"/>
              </w:rPr>
              <w:t>.01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c</w:t>
              </w:r>
              <w:r w:rsidRPr="00D13EDA">
                <w:rPr>
                  <w:rFonts w:ascii="Times New Roman" w:hAnsi="Times New Roman"/>
                  <w:color w:val="0000FF"/>
                  <w:sz w:val="32"/>
                  <w:szCs w:val="32"/>
                  <w:u w:val="single"/>
                  <w:lang w:val="ru-RU"/>
                </w:rPr>
                <w:t>7</w:t>
              </w:r>
              <w:r w:rsidRPr="00D13EDA">
                <w:rPr>
                  <w:rFonts w:ascii="Times New Roman" w:hAnsi="Times New Roman"/>
                  <w:color w:val="0000FF"/>
                  <w:sz w:val="32"/>
                  <w:szCs w:val="32"/>
                  <w:u w:val="single"/>
                </w:rPr>
                <w:t>cc</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35</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Л. Н. Толстой. Повести и рассказы (одно произведение по выбору). </w:t>
            </w:r>
            <w:r w:rsidRPr="00D13EDA">
              <w:rPr>
                <w:rFonts w:ascii="Times New Roman" w:hAnsi="Times New Roman"/>
                <w:color w:val="000000"/>
                <w:sz w:val="32"/>
                <w:szCs w:val="32"/>
              </w:rPr>
              <w:t>Например, «Отрочество» (главы). Тема, идея, проблематика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19</w:t>
            </w:r>
            <w:r w:rsidR="00576B98" w:rsidRPr="00D13EDA">
              <w:rPr>
                <w:sz w:val="32"/>
                <w:szCs w:val="32"/>
                <w:lang w:val="ru-RU"/>
              </w:rPr>
              <w:t>.01</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36</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Л. Н. Толстой. Повести и рассказы (одно произведение по выбору). </w:t>
            </w:r>
            <w:r w:rsidRPr="00D13EDA">
              <w:rPr>
                <w:rFonts w:ascii="Times New Roman" w:hAnsi="Times New Roman"/>
                <w:color w:val="000000"/>
                <w:sz w:val="32"/>
                <w:szCs w:val="32"/>
              </w:rPr>
              <w:t>Например, «Отрочество» (главы). Система образов</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20</w:t>
            </w:r>
            <w:r w:rsidR="00576B98" w:rsidRPr="00D13EDA">
              <w:rPr>
                <w:sz w:val="32"/>
                <w:szCs w:val="32"/>
                <w:lang w:val="ru-RU"/>
              </w:rPr>
              <w:t>.01</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37</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Итоговый контроль. Произведения русской литературы второй половины </w:t>
            </w:r>
            <w:r w:rsidRPr="00D13EDA">
              <w:rPr>
                <w:rFonts w:ascii="Times New Roman" w:hAnsi="Times New Roman"/>
                <w:color w:val="000000"/>
                <w:sz w:val="32"/>
                <w:szCs w:val="32"/>
              </w:rPr>
              <w:t>XIX</w:t>
            </w:r>
            <w:r w:rsidRPr="00D13EDA">
              <w:rPr>
                <w:rFonts w:ascii="Times New Roman" w:hAnsi="Times New Roman"/>
                <w:color w:val="000000"/>
                <w:sz w:val="32"/>
                <w:szCs w:val="32"/>
                <w:lang w:val="ru-RU"/>
              </w:rPr>
              <w:t xml:space="preserve"> века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26</w:t>
            </w:r>
            <w:r w:rsidR="00576B98" w:rsidRPr="00D13EDA">
              <w:rPr>
                <w:sz w:val="32"/>
                <w:szCs w:val="32"/>
                <w:lang w:val="ru-RU"/>
              </w:rPr>
              <w:t>.01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c</w:t>
              </w:r>
              <w:r w:rsidRPr="00D13EDA">
                <w:rPr>
                  <w:rFonts w:ascii="Times New Roman" w:hAnsi="Times New Roman"/>
                  <w:color w:val="0000FF"/>
                  <w:sz w:val="32"/>
                  <w:szCs w:val="32"/>
                  <w:u w:val="single"/>
                  <w:lang w:val="ru-RU"/>
                </w:rPr>
                <w:t>06</w:t>
              </w:r>
              <w:r w:rsidRPr="00D13EDA">
                <w:rPr>
                  <w:rFonts w:ascii="Times New Roman" w:hAnsi="Times New Roman"/>
                  <w:color w:val="0000FF"/>
                  <w:sz w:val="32"/>
                  <w:szCs w:val="32"/>
                  <w:u w:val="single"/>
                </w:rPr>
                <w:t>a</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38</w:t>
            </w:r>
          </w:p>
        </w:tc>
        <w:tc>
          <w:tcPr>
            <w:tcW w:w="4944" w:type="dxa"/>
            <w:tcMar>
              <w:top w:w="50" w:type="dxa"/>
              <w:left w:w="100" w:type="dxa"/>
            </w:tcMar>
            <w:vAlign w:val="center"/>
          </w:tcPr>
          <w:p w:rsidR="00F63DF0" w:rsidRPr="0069201F" w:rsidRDefault="0069201F">
            <w:pPr>
              <w:spacing w:after="0"/>
              <w:ind w:left="135"/>
              <w:rPr>
                <w:sz w:val="32"/>
                <w:szCs w:val="32"/>
                <w:lang w:val="ru-RU"/>
              </w:rPr>
            </w:pPr>
            <w:r>
              <w:rPr>
                <w:rFonts w:ascii="Times New Roman" w:hAnsi="Times New Roman"/>
                <w:color w:val="000000"/>
                <w:sz w:val="32"/>
                <w:szCs w:val="32"/>
                <w:lang w:val="ru-RU"/>
              </w:rPr>
              <w:t>Правописание суффиксов -к- и -ск- имен прилагательных</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69201F">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27.01</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5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c</w:t>
              </w:r>
              <w:r w:rsidRPr="00D13EDA">
                <w:rPr>
                  <w:rFonts w:ascii="Times New Roman" w:hAnsi="Times New Roman"/>
                  <w:color w:val="0000FF"/>
                  <w:sz w:val="32"/>
                  <w:szCs w:val="32"/>
                  <w:u w:val="single"/>
                  <w:lang w:val="ru-RU"/>
                </w:rPr>
                <w:t>984</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39</w:t>
            </w:r>
          </w:p>
        </w:tc>
        <w:tc>
          <w:tcPr>
            <w:tcW w:w="4944" w:type="dxa"/>
            <w:tcMar>
              <w:top w:w="50" w:type="dxa"/>
              <w:left w:w="100" w:type="dxa"/>
            </w:tcMar>
            <w:vAlign w:val="center"/>
          </w:tcPr>
          <w:p w:rsidR="00F63DF0" w:rsidRPr="00D13EDA" w:rsidRDefault="00576B98">
            <w:pPr>
              <w:spacing w:after="0"/>
              <w:ind w:left="135"/>
              <w:rPr>
                <w:sz w:val="32"/>
                <w:szCs w:val="32"/>
              </w:rPr>
            </w:pPr>
            <w:bookmarkStart w:id="21" w:name="_GoBack"/>
            <w:r w:rsidRPr="00D13EDA">
              <w:rPr>
                <w:rFonts w:ascii="Times New Roman" w:hAnsi="Times New Roman"/>
                <w:color w:val="000000"/>
                <w:sz w:val="32"/>
                <w:szCs w:val="32"/>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D13EDA">
              <w:rPr>
                <w:rFonts w:ascii="Times New Roman" w:hAnsi="Times New Roman"/>
                <w:color w:val="000000"/>
                <w:sz w:val="32"/>
                <w:szCs w:val="32"/>
              </w:rPr>
              <w:t>Система образов. Художественное мастерство писателя</w:t>
            </w:r>
            <w:bookmarkEnd w:id="21"/>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w:t>
            </w:r>
            <w:r w:rsidR="00576B98" w:rsidRPr="00D13EDA">
              <w:rPr>
                <w:sz w:val="32"/>
                <w:szCs w:val="32"/>
                <w:lang w:val="ru-RU"/>
              </w:rPr>
              <w:t>.02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cc</w:t>
              </w:r>
              <w:r w:rsidRPr="00D13EDA">
                <w:rPr>
                  <w:rFonts w:ascii="Times New Roman" w:hAnsi="Times New Roman"/>
                  <w:color w:val="0000FF"/>
                  <w:sz w:val="32"/>
                  <w:szCs w:val="32"/>
                  <w:u w:val="single"/>
                  <w:lang w:val="ru-RU"/>
                </w:rPr>
                <w:t>68</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40</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3</w:t>
            </w:r>
            <w:r w:rsidR="00576B98" w:rsidRPr="00D13EDA">
              <w:rPr>
                <w:sz w:val="32"/>
                <w:szCs w:val="32"/>
                <w:lang w:val="ru-RU"/>
              </w:rPr>
              <w:t>.02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cfa</w:t>
              </w:r>
              <w:r w:rsidRPr="00D13EDA">
                <w:rPr>
                  <w:rFonts w:ascii="Times New Roman" w:hAnsi="Times New Roman"/>
                  <w:color w:val="0000FF"/>
                  <w:sz w:val="32"/>
                  <w:szCs w:val="32"/>
                  <w:u w:val="single"/>
                  <w:lang w:val="ru-RU"/>
                </w:rPr>
                <w:t>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41</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D13EDA">
              <w:rPr>
                <w:rFonts w:ascii="Times New Roman" w:hAnsi="Times New Roman"/>
                <w:color w:val="000000"/>
                <w:sz w:val="32"/>
                <w:szCs w:val="32"/>
              </w:rPr>
              <w:t>Основные темы, мотивы, образы</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9</w:t>
            </w:r>
            <w:r w:rsidR="00576B98" w:rsidRPr="00D13EDA">
              <w:rPr>
                <w:sz w:val="32"/>
                <w:szCs w:val="32"/>
                <w:lang w:val="ru-RU"/>
              </w:rPr>
              <w:t>.02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604</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42</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D13EDA">
              <w:rPr>
                <w:rFonts w:ascii="Times New Roman" w:hAnsi="Times New Roman"/>
                <w:color w:val="000000"/>
                <w:sz w:val="32"/>
                <w:szCs w:val="32"/>
              </w:rPr>
              <w:t>Художественное мастерство поэтов</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rsidP="00CC4C11">
            <w:pPr>
              <w:spacing w:after="0"/>
              <w:ind w:left="135"/>
              <w:rPr>
                <w:sz w:val="32"/>
                <w:szCs w:val="32"/>
                <w:lang w:val="ru-RU"/>
              </w:rPr>
            </w:pPr>
            <w:r>
              <w:rPr>
                <w:sz w:val="32"/>
                <w:szCs w:val="32"/>
                <w:lang w:val="ru-RU"/>
              </w:rPr>
              <w:t>10.</w:t>
            </w:r>
            <w:r w:rsidR="00576B98" w:rsidRPr="00D13EDA">
              <w:rPr>
                <w:sz w:val="32"/>
                <w:szCs w:val="32"/>
                <w:lang w:val="ru-RU"/>
              </w:rPr>
              <w:t>02</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43</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М.А. Булгаков (одна повесть по выбору). Например, «Собачье сердце» и др. </w:t>
            </w:r>
            <w:r w:rsidRPr="00D13EDA">
              <w:rPr>
                <w:rFonts w:ascii="Times New Roman" w:hAnsi="Times New Roman"/>
                <w:color w:val="000000"/>
                <w:sz w:val="32"/>
                <w:szCs w:val="32"/>
              </w:rPr>
              <w:t>Основные темы, идеи, проблемы</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16</w:t>
            </w:r>
            <w:r w:rsidR="00576B98" w:rsidRPr="00D13EDA">
              <w:rPr>
                <w:sz w:val="32"/>
                <w:szCs w:val="32"/>
                <w:lang w:val="ru-RU"/>
              </w:rPr>
              <w:t>.02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3">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1</w:t>
              </w:r>
              <w:r w:rsidRPr="00D13EDA">
                <w:rPr>
                  <w:rFonts w:ascii="Times New Roman" w:hAnsi="Times New Roman"/>
                  <w:color w:val="0000FF"/>
                  <w:sz w:val="32"/>
                  <w:szCs w:val="32"/>
                  <w:u w:val="single"/>
                </w:rPr>
                <w:t>cc</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44</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М.А. Булгаков (одна повесть по выбору). Например, «Собачье сердце» и др. </w:t>
            </w:r>
            <w:r w:rsidRPr="00D13EDA">
              <w:rPr>
                <w:rFonts w:ascii="Times New Roman" w:hAnsi="Times New Roman"/>
                <w:color w:val="000000"/>
                <w:sz w:val="32"/>
                <w:szCs w:val="32"/>
              </w:rPr>
              <w:t>Главные герои и средства их изображения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17</w:t>
            </w:r>
            <w:r w:rsidR="00576B98" w:rsidRPr="00D13EDA">
              <w:rPr>
                <w:sz w:val="32"/>
                <w:szCs w:val="32"/>
                <w:lang w:val="ru-RU"/>
              </w:rPr>
              <w:t>.02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4">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32</w:t>
              </w:r>
              <w:r w:rsidRPr="00D13EDA">
                <w:rPr>
                  <w:rFonts w:ascii="Times New Roman" w:hAnsi="Times New Roman"/>
                  <w:color w:val="0000FF"/>
                  <w:sz w:val="32"/>
                  <w:szCs w:val="32"/>
                  <w:u w:val="single"/>
                </w:rPr>
                <w:t>a</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45</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М.А. Булгаков (одна повесть по выбору). Например, «Собачье сердце» и др. </w:t>
            </w:r>
            <w:r w:rsidRPr="00D13EDA">
              <w:rPr>
                <w:rFonts w:ascii="Times New Roman" w:hAnsi="Times New Roman"/>
                <w:color w:val="000000"/>
                <w:sz w:val="32"/>
                <w:szCs w:val="32"/>
              </w:rPr>
              <w:t>Фантастическое и реальное в повести. Смысл названия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24</w:t>
            </w:r>
            <w:r w:rsidR="00576B98" w:rsidRPr="00D13EDA">
              <w:rPr>
                <w:sz w:val="32"/>
                <w:szCs w:val="32"/>
                <w:lang w:val="ru-RU"/>
              </w:rPr>
              <w:t>.02</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5">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44</w:t>
              </w:r>
              <w:r w:rsidRPr="00D13EDA">
                <w:rPr>
                  <w:rFonts w:ascii="Times New Roman" w:hAnsi="Times New Roman"/>
                  <w:color w:val="0000FF"/>
                  <w:sz w:val="32"/>
                  <w:szCs w:val="32"/>
                  <w:u w:val="single"/>
                </w:rPr>
                <w:t>c</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46</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w:t>
            </w:r>
            <w:r w:rsidR="00576B98" w:rsidRPr="00D13EDA">
              <w:rPr>
                <w:sz w:val="32"/>
                <w:szCs w:val="32"/>
                <w:lang w:val="ru-RU"/>
              </w:rPr>
              <w:t>.03</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6">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94</w:t>
              </w:r>
              <w:r w:rsidRPr="00D13EDA">
                <w:rPr>
                  <w:rFonts w:ascii="Times New Roman" w:hAnsi="Times New Roman"/>
                  <w:color w:val="0000FF"/>
                  <w:sz w:val="32"/>
                  <w:szCs w:val="32"/>
                  <w:u w:val="single"/>
                </w:rPr>
                <w:t>c</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47</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А.Т. Твардовский. Поэма «Василий Тёркин» (главы «Переправа», «Гармонь», «Два солдата», «Поединок» и др. ). </w:t>
            </w:r>
            <w:r w:rsidRPr="00D13EDA">
              <w:rPr>
                <w:rFonts w:ascii="Times New Roman" w:hAnsi="Times New Roman"/>
                <w:color w:val="000000"/>
                <w:sz w:val="32"/>
                <w:szCs w:val="32"/>
              </w:rPr>
              <w:t>Образ главного героя, его народность</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3</w:t>
            </w:r>
            <w:r w:rsidR="00576B98" w:rsidRPr="00D13EDA">
              <w:rPr>
                <w:sz w:val="32"/>
                <w:szCs w:val="32"/>
                <w:lang w:val="ru-RU"/>
              </w:rPr>
              <w:t>.03</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db</w:t>
              </w:r>
              <w:r w:rsidRPr="00D13EDA">
                <w:rPr>
                  <w:rFonts w:ascii="Times New Roman" w:hAnsi="Times New Roman"/>
                  <w:color w:val="0000FF"/>
                  <w:sz w:val="32"/>
                  <w:szCs w:val="32"/>
                  <w:u w:val="single"/>
                  <w:lang w:val="ru-RU"/>
                </w:rPr>
                <w:t>22</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48</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А.Т. Твардовский. Поэма «Василий Тёркин» (главы «Переправа», «Гармонь», «Два солдата», «Поединок» и др. ). </w:t>
            </w:r>
            <w:r w:rsidRPr="00D13EDA">
              <w:rPr>
                <w:rFonts w:ascii="Times New Roman" w:hAnsi="Times New Roman"/>
                <w:color w:val="000000"/>
                <w:sz w:val="32"/>
                <w:szCs w:val="32"/>
              </w:rPr>
              <w:t>Особенности композиции, образ автора. Своеобразие языка поэмы</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576B98">
            <w:pPr>
              <w:spacing w:after="0"/>
              <w:ind w:left="135"/>
              <w:rPr>
                <w:sz w:val="32"/>
                <w:szCs w:val="32"/>
                <w:lang w:val="ru-RU"/>
              </w:rPr>
            </w:pPr>
            <w:r w:rsidRPr="00D13EDA">
              <w:rPr>
                <w:sz w:val="32"/>
                <w:szCs w:val="32"/>
                <w:lang w:val="ru-RU"/>
              </w:rPr>
              <w:t>10.03</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dcc</w:t>
              </w:r>
              <w:r w:rsidRPr="00D13EDA">
                <w:rPr>
                  <w:rFonts w:ascii="Times New Roman" w:hAnsi="Times New Roman"/>
                  <w:color w:val="0000FF"/>
                  <w:sz w:val="32"/>
                  <w:szCs w:val="32"/>
                  <w:u w:val="single"/>
                  <w:lang w:val="ru-RU"/>
                </w:rPr>
                <w:t>6</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49</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А.Н. Толстой. Рассказ "Русский характер". Образ главного героя и проблема национального характера. </w:t>
            </w:r>
            <w:r w:rsidRPr="00D13EDA">
              <w:rPr>
                <w:rFonts w:ascii="Times New Roman" w:hAnsi="Times New Roman"/>
                <w:color w:val="000000"/>
                <w:sz w:val="32"/>
                <w:szCs w:val="32"/>
              </w:rPr>
              <w:t>Смысл финала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16</w:t>
            </w:r>
            <w:r w:rsidR="00576B98" w:rsidRPr="00D13EDA">
              <w:rPr>
                <w:sz w:val="32"/>
                <w:szCs w:val="32"/>
                <w:lang w:val="ru-RU"/>
              </w:rPr>
              <w:t>.03</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50</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М.А. Шолохов. Рассказ «Судьба человека». История создания. Особенности жанра, сюжет и композиция рассказа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576B98">
            <w:pPr>
              <w:spacing w:after="0"/>
              <w:ind w:left="135"/>
              <w:rPr>
                <w:sz w:val="32"/>
                <w:szCs w:val="32"/>
                <w:lang w:val="ru-RU"/>
              </w:rPr>
            </w:pPr>
            <w:r w:rsidRPr="00D13EDA">
              <w:rPr>
                <w:sz w:val="32"/>
                <w:szCs w:val="32"/>
                <w:lang w:val="ru-RU"/>
              </w:rPr>
              <w:t>17.03</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6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de</w:t>
              </w:r>
              <w:r w:rsidRPr="00D13EDA">
                <w:rPr>
                  <w:rFonts w:ascii="Times New Roman" w:hAnsi="Times New Roman"/>
                  <w:color w:val="0000FF"/>
                  <w:sz w:val="32"/>
                  <w:szCs w:val="32"/>
                  <w:u w:val="single"/>
                  <w:lang w:val="ru-RU"/>
                </w:rPr>
                <w:t>56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51</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М.А. Шолохов. Рассказ "Судьба человека". Тематика и проблематика. Образ главного героя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23</w:t>
            </w:r>
            <w:r w:rsidR="00576B98" w:rsidRPr="00D13EDA">
              <w:rPr>
                <w:sz w:val="32"/>
                <w:szCs w:val="32"/>
                <w:lang w:val="ru-RU"/>
              </w:rPr>
              <w:t>.03</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df</w:t>
              </w:r>
              <w:r w:rsidRPr="00D13EDA">
                <w:rPr>
                  <w:rFonts w:ascii="Times New Roman" w:hAnsi="Times New Roman"/>
                  <w:color w:val="0000FF"/>
                  <w:sz w:val="32"/>
                  <w:szCs w:val="32"/>
                  <w:u w:val="single"/>
                  <w:lang w:val="ru-RU"/>
                </w:rPr>
                <w:t>82</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52</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Резервный урок. М.А. Шолохов. Рассказ "Судьба человека". Автор и рассказчик. </w:t>
            </w:r>
            <w:r w:rsidRPr="00D13EDA">
              <w:rPr>
                <w:rFonts w:ascii="Times New Roman" w:hAnsi="Times New Roman"/>
                <w:color w:val="000000"/>
                <w:sz w:val="32"/>
                <w:szCs w:val="32"/>
              </w:rPr>
              <w:t>Сказовая манера повествования. Смысл названия рассказа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24.03</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53</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Итоговый контроль. Литературные произведения о Великой Отчественной войне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6</w:t>
            </w:r>
            <w:r w:rsidR="00576B98" w:rsidRPr="00D13EDA">
              <w:rPr>
                <w:sz w:val="32"/>
                <w:szCs w:val="32"/>
                <w:lang w:val="ru-RU"/>
              </w:rPr>
              <w:t>.04</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e</w:t>
              </w:r>
              <w:r w:rsidRPr="00D13EDA">
                <w:rPr>
                  <w:rFonts w:ascii="Times New Roman" w:hAnsi="Times New Roman"/>
                  <w:color w:val="0000FF"/>
                  <w:sz w:val="32"/>
                  <w:szCs w:val="32"/>
                  <w:u w:val="single"/>
                  <w:lang w:val="ru-RU"/>
                </w:rPr>
                <w:t>356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54</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А.И. Солженицын. Рассказ «Матрёнин двор». История создания. Тематика и проблематика. </w:t>
            </w:r>
            <w:r w:rsidRPr="00D13EDA">
              <w:rPr>
                <w:rFonts w:ascii="Times New Roman" w:hAnsi="Times New Roman"/>
                <w:color w:val="000000"/>
                <w:sz w:val="32"/>
                <w:szCs w:val="32"/>
              </w:rPr>
              <w:t>Система образов.</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7</w:t>
            </w:r>
            <w:r w:rsidR="00576B98" w:rsidRPr="00D13EDA">
              <w:rPr>
                <w:sz w:val="32"/>
                <w:szCs w:val="32"/>
                <w:lang w:val="ru-RU"/>
              </w:rPr>
              <w:t>.04</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e</w:t>
              </w:r>
              <w:r w:rsidRPr="00D13EDA">
                <w:rPr>
                  <w:rFonts w:ascii="Times New Roman" w:hAnsi="Times New Roman"/>
                  <w:color w:val="0000FF"/>
                  <w:sz w:val="32"/>
                  <w:szCs w:val="32"/>
                  <w:u w:val="single"/>
                  <w:lang w:val="ru-RU"/>
                </w:rPr>
                <w:t>450</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55</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А.И. Солженицын. Рассказ «Матрёнин двор». Образ Матрёны, способы создания характера героини. </w:t>
            </w:r>
            <w:r w:rsidRPr="00D13EDA">
              <w:rPr>
                <w:rFonts w:ascii="Times New Roman" w:hAnsi="Times New Roman"/>
                <w:color w:val="000000"/>
                <w:sz w:val="32"/>
                <w:szCs w:val="32"/>
              </w:rPr>
              <w:t>Образ рассказчика. Смысл финала.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13</w:t>
            </w:r>
            <w:r w:rsidR="00576B98" w:rsidRPr="00D13EDA">
              <w:rPr>
                <w:sz w:val="32"/>
                <w:szCs w:val="32"/>
                <w:lang w:val="ru-RU"/>
              </w:rPr>
              <w:t>.04</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3">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e</w:t>
              </w:r>
              <w:r w:rsidRPr="00D13EDA">
                <w:rPr>
                  <w:rFonts w:ascii="Times New Roman" w:hAnsi="Times New Roman"/>
                  <w:color w:val="0000FF"/>
                  <w:sz w:val="32"/>
                  <w:szCs w:val="32"/>
                  <w:u w:val="single"/>
                  <w:lang w:val="ru-RU"/>
                </w:rPr>
                <w:t>55</w:t>
              </w:r>
              <w:r w:rsidRPr="00D13EDA">
                <w:rPr>
                  <w:rFonts w:ascii="Times New Roman" w:hAnsi="Times New Roman"/>
                  <w:color w:val="0000FF"/>
                  <w:sz w:val="32"/>
                  <w:szCs w:val="32"/>
                  <w:u w:val="single"/>
                </w:rPr>
                <w:t>e</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56</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Произведения отечественных прозаиков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двух). Например, произведения Е.И.Носова, А.Н. и Б.Н.Стругацких, В.Ф.Тендрякова, Б.П.Екимова и др. </w:t>
            </w:r>
            <w:r w:rsidRPr="00D13EDA">
              <w:rPr>
                <w:rFonts w:ascii="Times New Roman" w:hAnsi="Times New Roman"/>
                <w:color w:val="000000"/>
                <w:sz w:val="32"/>
                <w:szCs w:val="32"/>
              </w:rPr>
              <w:t>Темы, идеи, проблемы, сюжет. Основные герои</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14</w:t>
            </w:r>
            <w:r w:rsidR="00576B98" w:rsidRPr="00D13EDA">
              <w:rPr>
                <w:sz w:val="32"/>
                <w:szCs w:val="32"/>
                <w:lang w:val="ru-RU"/>
              </w:rPr>
              <w:t>.04</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4">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0</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8</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57</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Произведения отечественных прозаиков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двух). Например, произведения Е.И.Носова, А.Н. и Б.Н.Стругацких, В.Ф.Тендрякова, Б.П.Екимова и др. </w:t>
            </w:r>
            <w:r w:rsidRPr="00D13EDA">
              <w:rPr>
                <w:rFonts w:ascii="Times New Roman" w:hAnsi="Times New Roman"/>
                <w:color w:val="000000"/>
                <w:sz w:val="32"/>
                <w:szCs w:val="32"/>
              </w:rPr>
              <w:t>Система образов. Художественное мастерство писателя.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576B98" w:rsidP="00CC4C11">
            <w:pPr>
              <w:spacing w:after="0"/>
              <w:ind w:left="135"/>
              <w:rPr>
                <w:sz w:val="32"/>
                <w:szCs w:val="32"/>
                <w:lang w:val="ru-RU"/>
              </w:rPr>
            </w:pPr>
            <w:r w:rsidRPr="00D13EDA">
              <w:rPr>
                <w:sz w:val="32"/>
                <w:szCs w:val="32"/>
                <w:lang w:val="ru-RU"/>
              </w:rPr>
              <w:t>2</w:t>
            </w:r>
            <w:r w:rsidR="00CC4C11">
              <w:rPr>
                <w:sz w:val="32"/>
                <w:szCs w:val="32"/>
                <w:lang w:val="ru-RU"/>
              </w:rPr>
              <w:t>0</w:t>
            </w:r>
            <w:r w:rsidRPr="00D13EDA">
              <w:rPr>
                <w:sz w:val="32"/>
                <w:szCs w:val="32"/>
                <w:lang w:val="ru-RU"/>
              </w:rPr>
              <w:t>.04</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58</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Произведения отечественных и зарубежных прозаиков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21</w:t>
            </w:r>
            <w:r w:rsidR="00576B98" w:rsidRPr="00D13EDA">
              <w:rPr>
                <w:sz w:val="32"/>
                <w:szCs w:val="32"/>
                <w:lang w:val="ru-RU"/>
              </w:rPr>
              <w:t>.04</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5">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256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59</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Произведения отечественных и зарубежных прозаиков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Своебразие конфликта. Особенности авторской позиции</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27</w:t>
            </w:r>
            <w:r w:rsidR="00576B98" w:rsidRPr="00D13EDA">
              <w:rPr>
                <w:sz w:val="32"/>
                <w:szCs w:val="32"/>
                <w:lang w:val="ru-RU"/>
              </w:rPr>
              <w:t>.04</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6">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f</w:t>
              </w:r>
              <w:r w:rsidRPr="00D13EDA">
                <w:rPr>
                  <w:rFonts w:ascii="Times New Roman" w:hAnsi="Times New Roman"/>
                  <w:color w:val="0000FF"/>
                  <w:sz w:val="32"/>
                  <w:szCs w:val="32"/>
                  <w:u w:val="single"/>
                  <w:lang w:val="ru-RU"/>
                </w:rPr>
                <w:t>40</w:t>
              </w:r>
              <w:r w:rsidRPr="00D13EDA">
                <w:rPr>
                  <w:rFonts w:ascii="Times New Roman" w:hAnsi="Times New Roman"/>
                  <w:color w:val="0000FF"/>
                  <w:sz w:val="32"/>
                  <w:szCs w:val="32"/>
                  <w:u w:val="single"/>
                </w:rPr>
                <w:t>e</w:t>
              </w:r>
            </w:hyperlink>
          </w:p>
        </w:tc>
      </w:tr>
      <w:tr w:rsidR="00F63DF0" w:rsidRPr="00D13EDA">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60</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Внеклассное чтение. Произведения отечественных и зарубежных прозаиков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28.04</w:t>
            </w:r>
          </w:p>
        </w:tc>
        <w:tc>
          <w:tcPr>
            <w:tcW w:w="2871" w:type="dxa"/>
            <w:tcMar>
              <w:top w:w="50" w:type="dxa"/>
              <w:left w:w="100" w:type="dxa"/>
            </w:tcMar>
            <w:vAlign w:val="center"/>
          </w:tcPr>
          <w:p w:rsidR="00F63DF0" w:rsidRPr="00D13EDA" w:rsidRDefault="00F63DF0">
            <w:pPr>
              <w:spacing w:after="0"/>
              <w:ind w:left="135"/>
              <w:rPr>
                <w:sz w:val="32"/>
                <w:szCs w:val="32"/>
              </w:rPr>
            </w:pPr>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61</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Поэзия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 xml:space="preserve"> — начала </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D13EDA">
              <w:rPr>
                <w:rFonts w:ascii="Times New Roman" w:hAnsi="Times New Roman"/>
                <w:color w:val="000000"/>
                <w:sz w:val="32"/>
                <w:szCs w:val="32"/>
              </w:rPr>
              <w:t>Основные темы и мотиы, своеобразие лирического героя.</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4</w:t>
            </w:r>
            <w:r w:rsidR="00576B98" w:rsidRPr="00D13EDA">
              <w:rPr>
                <w:sz w:val="32"/>
                <w:szCs w:val="32"/>
                <w:lang w:val="ru-RU"/>
              </w:rPr>
              <w:t>.05</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7">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726</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62</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Развитие речи. Поэзия второй половины </w:t>
            </w:r>
            <w:r w:rsidRPr="00D13EDA">
              <w:rPr>
                <w:rFonts w:ascii="Times New Roman" w:hAnsi="Times New Roman"/>
                <w:color w:val="000000"/>
                <w:sz w:val="32"/>
                <w:szCs w:val="32"/>
              </w:rPr>
              <w:t>XX</w:t>
            </w:r>
            <w:r w:rsidRPr="00D13EDA">
              <w:rPr>
                <w:rFonts w:ascii="Times New Roman" w:hAnsi="Times New Roman"/>
                <w:color w:val="000000"/>
                <w:sz w:val="32"/>
                <w:szCs w:val="32"/>
                <w:lang w:val="ru-RU"/>
              </w:rPr>
              <w:t xml:space="preserve"> — начала </w:t>
            </w:r>
            <w:r w:rsidRPr="00D13EDA">
              <w:rPr>
                <w:rFonts w:ascii="Times New Roman" w:hAnsi="Times New Roman"/>
                <w:color w:val="000000"/>
                <w:sz w:val="32"/>
                <w:szCs w:val="32"/>
              </w:rPr>
              <w:t>XXI</w:t>
            </w:r>
            <w:r w:rsidRPr="00D13EDA">
              <w:rPr>
                <w:rFonts w:ascii="Times New Roman" w:hAnsi="Times New Roman"/>
                <w:color w:val="000000"/>
                <w:sz w:val="32"/>
                <w:szCs w:val="32"/>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D13EDA">
              <w:rPr>
                <w:rFonts w:ascii="Times New Roman" w:hAnsi="Times New Roman"/>
                <w:color w:val="000000"/>
                <w:sz w:val="32"/>
                <w:szCs w:val="32"/>
              </w:rPr>
              <w:t>Художественное мастерство поэта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5</w:t>
            </w:r>
            <w:r w:rsidR="00576B98" w:rsidRPr="00D13EDA">
              <w:rPr>
                <w:sz w:val="32"/>
                <w:szCs w:val="32"/>
                <w:lang w:val="ru-RU"/>
              </w:rPr>
              <w:t>.05</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8">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d</w:t>
              </w:r>
              <w:r w:rsidRPr="00D13EDA">
                <w:rPr>
                  <w:rFonts w:ascii="Times New Roman" w:hAnsi="Times New Roman"/>
                  <w:color w:val="0000FF"/>
                  <w:sz w:val="32"/>
                  <w:szCs w:val="32"/>
                  <w:u w:val="single"/>
                  <w:lang w:val="ru-RU"/>
                </w:rPr>
                <w:t>83</w:t>
              </w:r>
              <w:r w:rsidRPr="00D13EDA">
                <w:rPr>
                  <w:rFonts w:ascii="Times New Roman" w:hAnsi="Times New Roman"/>
                  <w:color w:val="0000FF"/>
                  <w:sz w:val="32"/>
                  <w:szCs w:val="32"/>
                  <w:u w:val="single"/>
                </w:rPr>
                <w:t>e</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63</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У. Шекспир. Основные факты жизни и творчества драматурга, его значение в мировой литературе.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12</w:t>
            </w:r>
            <w:r w:rsidR="00576B98" w:rsidRPr="00D13EDA">
              <w:rPr>
                <w:sz w:val="32"/>
                <w:szCs w:val="32"/>
                <w:lang w:val="ru-RU"/>
              </w:rPr>
              <w:t>.05</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79">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eb</w:t>
              </w:r>
              <w:r w:rsidRPr="00D13EDA">
                <w:rPr>
                  <w:rFonts w:ascii="Times New Roman" w:hAnsi="Times New Roman"/>
                  <w:color w:val="0000FF"/>
                  <w:sz w:val="32"/>
                  <w:szCs w:val="32"/>
                  <w:u w:val="single"/>
                  <w:lang w:val="ru-RU"/>
                </w:rPr>
                <w:t>80</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64</w:t>
            </w:r>
          </w:p>
        </w:tc>
        <w:tc>
          <w:tcPr>
            <w:tcW w:w="4944" w:type="dxa"/>
            <w:tcMar>
              <w:top w:w="50" w:type="dxa"/>
              <w:left w:w="100" w:type="dxa"/>
            </w:tcMar>
            <w:vAlign w:val="center"/>
          </w:tcPr>
          <w:p w:rsidR="00F63DF0" w:rsidRPr="00D13EDA" w:rsidRDefault="00576B98">
            <w:pPr>
              <w:spacing w:after="0"/>
              <w:ind w:left="135"/>
              <w:rPr>
                <w:sz w:val="32"/>
                <w:szCs w:val="32"/>
              </w:rPr>
            </w:pPr>
            <w:r w:rsidRPr="00D13EDA">
              <w:rPr>
                <w:rFonts w:ascii="Times New Roman" w:hAnsi="Times New Roman"/>
                <w:color w:val="000000"/>
                <w:sz w:val="32"/>
                <w:szCs w:val="32"/>
                <w:lang w:val="ru-RU"/>
              </w:rPr>
              <w:t xml:space="preserve">У. Шекспир. Сонеты (один-два по выбору). Например, № 66 «Измучась всем, я умереть хочу…», № 130 «Её глаза на звёзды не похожи…» и др. </w:t>
            </w:r>
            <w:r w:rsidRPr="00D13EDA">
              <w:rPr>
                <w:rFonts w:ascii="Times New Roman" w:hAnsi="Times New Roman"/>
                <w:color w:val="000000"/>
                <w:sz w:val="32"/>
                <w:szCs w:val="32"/>
              </w:rPr>
              <w:t>Жанр сонета. Темы, мотивы, характер лирического героя. Художественное своеобразие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18</w:t>
            </w:r>
            <w:r w:rsidR="00576B98" w:rsidRPr="00D13EDA">
              <w:rPr>
                <w:sz w:val="32"/>
                <w:szCs w:val="32"/>
                <w:lang w:val="ru-RU"/>
              </w:rPr>
              <w:t>.05</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80">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ec</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e</w:t>
              </w:r>
            </w:hyperlink>
          </w:p>
        </w:tc>
      </w:tr>
      <w:tr w:rsidR="00F63DF0" w:rsidRPr="0069201F">
        <w:trPr>
          <w:trHeight w:val="144"/>
          <w:tblCellSpacing w:w="0" w:type="dxa"/>
        </w:trPr>
        <w:tc>
          <w:tcPr>
            <w:tcW w:w="1197" w:type="dxa"/>
            <w:tcMar>
              <w:top w:w="50" w:type="dxa"/>
              <w:left w:w="100" w:type="dxa"/>
            </w:tcMar>
            <w:vAlign w:val="center"/>
          </w:tcPr>
          <w:p w:rsidR="00F63DF0" w:rsidRPr="00D13EDA" w:rsidRDefault="00576B98">
            <w:pPr>
              <w:spacing w:after="0"/>
              <w:rPr>
                <w:sz w:val="32"/>
                <w:szCs w:val="32"/>
              </w:rPr>
            </w:pPr>
            <w:r w:rsidRPr="00D13EDA">
              <w:rPr>
                <w:rFonts w:ascii="Times New Roman" w:hAnsi="Times New Roman"/>
                <w:color w:val="000000"/>
                <w:sz w:val="32"/>
                <w:szCs w:val="32"/>
              </w:rPr>
              <w:t>65</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У. Шекспир. Трагедия «Ромео и Джульетта» (фрагменты по выбору). Жанр трагедии. Тематика, проблематика, сюжет, особенности конфликта.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 xml:space="preserve">1 </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Pr="00D13EDA" w:rsidRDefault="00CC4C11">
            <w:pPr>
              <w:spacing w:after="0"/>
              <w:ind w:left="135"/>
              <w:rPr>
                <w:sz w:val="32"/>
                <w:szCs w:val="32"/>
                <w:lang w:val="ru-RU"/>
              </w:rPr>
            </w:pPr>
            <w:r>
              <w:rPr>
                <w:sz w:val="32"/>
                <w:szCs w:val="32"/>
                <w:lang w:val="ru-RU"/>
              </w:rPr>
              <w:t>19</w:t>
            </w:r>
            <w:r w:rsidR="00576B98" w:rsidRPr="00D13EDA">
              <w:rPr>
                <w:sz w:val="32"/>
                <w:szCs w:val="32"/>
                <w:lang w:val="ru-RU"/>
              </w:rPr>
              <w:t>.05</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81">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w:t>
              </w:r>
              <w:r w:rsidRPr="00D13EDA">
                <w:rPr>
                  <w:rFonts w:ascii="Times New Roman" w:hAnsi="Times New Roman"/>
                  <w:color w:val="0000FF"/>
                  <w:sz w:val="32"/>
                  <w:szCs w:val="32"/>
                  <w:u w:val="single"/>
                </w:rPr>
                <w:t>ede</w:t>
              </w:r>
              <w:r w:rsidRPr="00D13EDA">
                <w:rPr>
                  <w:rFonts w:ascii="Times New Roman" w:hAnsi="Times New Roman"/>
                  <w:color w:val="0000FF"/>
                  <w:sz w:val="32"/>
                  <w:szCs w:val="32"/>
                  <w:u w:val="single"/>
                  <w:lang w:val="ru-RU"/>
                </w:rPr>
                <w:t>2</w:t>
              </w:r>
            </w:hyperlink>
          </w:p>
        </w:tc>
      </w:tr>
      <w:tr w:rsidR="00F63DF0" w:rsidRPr="0069201F">
        <w:trPr>
          <w:trHeight w:val="144"/>
          <w:tblCellSpacing w:w="0" w:type="dxa"/>
        </w:trPr>
        <w:tc>
          <w:tcPr>
            <w:tcW w:w="1197" w:type="dxa"/>
            <w:tcMar>
              <w:top w:w="50" w:type="dxa"/>
              <w:left w:w="100" w:type="dxa"/>
            </w:tcMar>
            <w:vAlign w:val="center"/>
          </w:tcPr>
          <w:p w:rsidR="00F63DF0" w:rsidRDefault="00576B98">
            <w:pPr>
              <w:spacing w:after="0"/>
              <w:rPr>
                <w:rFonts w:ascii="Times New Roman" w:hAnsi="Times New Roman"/>
                <w:color w:val="000000"/>
                <w:sz w:val="32"/>
                <w:szCs w:val="32"/>
                <w:lang w:val="ru-RU"/>
              </w:rPr>
            </w:pPr>
            <w:r w:rsidRPr="00D13EDA">
              <w:rPr>
                <w:rFonts w:ascii="Times New Roman" w:hAnsi="Times New Roman"/>
                <w:color w:val="000000"/>
                <w:sz w:val="32"/>
                <w:szCs w:val="32"/>
              </w:rPr>
              <w:t>6</w:t>
            </w:r>
            <w:r w:rsidRPr="00D13EDA">
              <w:rPr>
                <w:rFonts w:ascii="Times New Roman" w:hAnsi="Times New Roman"/>
                <w:color w:val="000000"/>
                <w:sz w:val="32"/>
                <w:szCs w:val="32"/>
                <w:lang w:val="ru-RU"/>
              </w:rPr>
              <w:t>6</w:t>
            </w:r>
          </w:p>
          <w:p w:rsidR="00CC4C11" w:rsidRPr="00D13EDA" w:rsidRDefault="00CC4C11">
            <w:pPr>
              <w:spacing w:after="0"/>
              <w:rPr>
                <w:sz w:val="32"/>
                <w:szCs w:val="32"/>
                <w:lang w:val="ru-RU"/>
              </w:rPr>
            </w:pPr>
            <w:r>
              <w:rPr>
                <w:rFonts w:ascii="Times New Roman" w:hAnsi="Times New Roman"/>
                <w:color w:val="000000"/>
                <w:sz w:val="32"/>
                <w:szCs w:val="32"/>
                <w:lang w:val="ru-RU"/>
              </w:rPr>
              <w:t>67</w:t>
            </w:r>
          </w:p>
        </w:tc>
        <w:tc>
          <w:tcPr>
            <w:tcW w:w="4944"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Ж.-Б. Мольер - великий комедиограф. Комедия "Мещанин во дворянтве" как произведения классицизма</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00CC4C11">
              <w:rPr>
                <w:rFonts w:ascii="Times New Roman" w:hAnsi="Times New Roman"/>
                <w:color w:val="000000"/>
                <w:sz w:val="32"/>
                <w:szCs w:val="32"/>
              </w:rPr>
              <w:t>2</w:t>
            </w:r>
          </w:p>
        </w:tc>
        <w:tc>
          <w:tcPr>
            <w:tcW w:w="1381" w:type="dxa"/>
            <w:tcMar>
              <w:top w:w="50" w:type="dxa"/>
              <w:left w:w="100" w:type="dxa"/>
            </w:tcMar>
            <w:vAlign w:val="center"/>
          </w:tcPr>
          <w:p w:rsidR="00F63DF0" w:rsidRPr="00D13EDA" w:rsidRDefault="00F63DF0">
            <w:pPr>
              <w:spacing w:after="0"/>
              <w:ind w:left="135"/>
              <w:jc w:val="center"/>
              <w:rPr>
                <w:sz w:val="32"/>
                <w:szCs w:val="32"/>
              </w:rPr>
            </w:pPr>
          </w:p>
        </w:tc>
        <w:tc>
          <w:tcPr>
            <w:tcW w:w="1456" w:type="dxa"/>
            <w:tcMar>
              <w:top w:w="50" w:type="dxa"/>
              <w:left w:w="100" w:type="dxa"/>
            </w:tcMar>
            <w:vAlign w:val="center"/>
          </w:tcPr>
          <w:p w:rsidR="00F63DF0" w:rsidRPr="00D13EDA" w:rsidRDefault="00F63DF0">
            <w:pPr>
              <w:spacing w:after="0"/>
              <w:ind w:left="135"/>
              <w:jc w:val="center"/>
              <w:rPr>
                <w:sz w:val="32"/>
                <w:szCs w:val="32"/>
              </w:rPr>
            </w:pPr>
          </w:p>
        </w:tc>
        <w:tc>
          <w:tcPr>
            <w:tcW w:w="1272" w:type="dxa"/>
            <w:tcMar>
              <w:top w:w="50" w:type="dxa"/>
              <w:left w:w="100" w:type="dxa"/>
            </w:tcMar>
            <w:vAlign w:val="center"/>
          </w:tcPr>
          <w:p w:rsidR="00F63DF0" w:rsidRDefault="00CC4C11">
            <w:pPr>
              <w:spacing w:after="0"/>
              <w:ind w:left="135"/>
              <w:rPr>
                <w:sz w:val="32"/>
                <w:szCs w:val="32"/>
                <w:lang w:val="ru-RU"/>
              </w:rPr>
            </w:pPr>
            <w:r>
              <w:rPr>
                <w:sz w:val="32"/>
                <w:szCs w:val="32"/>
                <w:lang w:val="ru-RU"/>
              </w:rPr>
              <w:t>25</w:t>
            </w:r>
            <w:r w:rsidR="00576B98" w:rsidRPr="00D13EDA">
              <w:rPr>
                <w:sz w:val="32"/>
                <w:szCs w:val="32"/>
                <w:lang w:val="ru-RU"/>
              </w:rPr>
              <w:t>.05</w:t>
            </w:r>
          </w:p>
          <w:p w:rsidR="00CC4C11" w:rsidRPr="00D13EDA" w:rsidRDefault="00CC4C11">
            <w:pPr>
              <w:spacing w:after="0"/>
              <w:ind w:left="135"/>
              <w:rPr>
                <w:sz w:val="32"/>
                <w:szCs w:val="32"/>
                <w:lang w:val="ru-RU"/>
              </w:rPr>
            </w:pPr>
            <w:r>
              <w:rPr>
                <w:sz w:val="32"/>
                <w:szCs w:val="32"/>
                <w:lang w:val="ru-RU"/>
              </w:rPr>
              <w:t>26.05</w:t>
            </w:r>
          </w:p>
        </w:tc>
        <w:tc>
          <w:tcPr>
            <w:tcW w:w="2871" w:type="dxa"/>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 xml:space="preserve">Библиотека ЦОК </w:t>
            </w:r>
            <w:hyperlink r:id="rId82">
              <w:r w:rsidRPr="00D13EDA">
                <w:rPr>
                  <w:rFonts w:ascii="Times New Roman" w:hAnsi="Times New Roman"/>
                  <w:color w:val="0000FF"/>
                  <w:sz w:val="32"/>
                  <w:szCs w:val="32"/>
                  <w:u w:val="single"/>
                </w:rPr>
                <w:t>https</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m</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edsoo</w:t>
              </w:r>
              <w:r w:rsidRPr="00D13EDA">
                <w:rPr>
                  <w:rFonts w:ascii="Times New Roman" w:hAnsi="Times New Roman"/>
                  <w:color w:val="0000FF"/>
                  <w:sz w:val="32"/>
                  <w:szCs w:val="32"/>
                  <w:u w:val="single"/>
                  <w:lang w:val="ru-RU"/>
                </w:rPr>
                <w:t>.</w:t>
              </w:r>
              <w:r w:rsidRPr="00D13EDA">
                <w:rPr>
                  <w:rFonts w:ascii="Times New Roman" w:hAnsi="Times New Roman"/>
                  <w:color w:val="0000FF"/>
                  <w:sz w:val="32"/>
                  <w:szCs w:val="32"/>
                  <w:u w:val="single"/>
                </w:rPr>
                <w:t>ru</w:t>
              </w:r>
              <w:r w:rsidRPr="00D13EDA">
                <w:rPr>
                  <w:rFonts w:ascii="Times New Roman" w:hAnsi="Times New Roman"/>
                  <w:color w:val="0000FF"/>
                  <w:sz w:val="32"/>
                  <w:szCs w:val="32"/>
                  <w:u w:val="single"/>
                  <w:lang w:val="ru-RU"/>
                </w:rPr>
                <w:t>/8</w:t>
              </w:r>
              <w:r w:rsidRPr="00D13EDA">
                <w:rPr>
                  <w:rFonts w:ascii="Times New Roman" w:hAnsi="Times New Roman"/>
                  <w:color w:val="0000FF"/>
                  <w:sz w:val="32"/>
                  <w:szCs w:val="32"/>
                  <w:u w:val="single"/>
                </w:rPr>
                <w:t>bc</w:t>
              </w:r>
              <w:r w:rsidRPr="00D13EDA">
                <w:rPr>
                  <w:rFonts w:ascii="Times New Roman" w:hAnsi="Times New Roman"/>
                  <w:color w:val="0000FF"/>
                  <w:sz w:val="32"/>
                  <w:szCs w:val="32"/>
                  <w:u w:val="single"/>
                  <w:lang w:val="ru-RU"/>
                </w:rPr>
                <w:t>392</w:t>
              </w:r>
              <w:r w:rsidRPr="00D13EDA">
                <w:rPr>
                  <w:rFonts w:ascii="Times New Roman" w:hAnsi="Times New Roman"/>
                  <w:color w:val="0000FF"/>
                  <w:sz w:val="32"/>
                  <w:szCs w:val="32"/>
                  <w:u w:val="single"/>
                </w:rPr>
                <w:t>ca</w:t>
              </w:r>
            </w:hyperlink>
          </w:p>
        </w:tc>
      </w:tr>
      <w:tr w:rsidR="00F63DF0" w:rsidRPr="00D13EDA">
        <w:trPr>
          <w:trHeight w:val="144"/>
          <w:tblCellSpacing w:w="0" w:type="dxa"/>
        </w:trPr>
        <w:tc>
          <w:tcPr>
            <w:tcW w:w="0" w:type="auto"/>
            <w:gridSpan w:val="2"/>
            <w:tcMar>
              <w:top w:w="50" w:type="dxa"/>
              <w:left w:w="100" w:type="dxa"/>
            </w:tcMar>
            <w:vAlign w:val="center"/>
          </w:tcPr>
          <w:p w:rsidR="00F63DF0" w:rsidRPr="00D13EDA" w:rsidRDefault="00576B98">
            <w:pPr>
              <w:spacing w:after="0"/>
              <w:ind w:left="135"/>
              <w:rPr>
                <w:sz w:val="32"/>
                <w:szCs w:val="32"/>
                <w:lang w:val="ru-RU"/>
              </w:rPr>
            </w:pPr>
            <w:r w:rsidRPr="00D13EDA">
              <w:rPr>
                <w:rFonts w:ascii="Times New Roman" w:hAnsi="Times New Roman"/>
                <w:color w:val="000000"/>
                <w:sz w:val="32"/>
                <w:szCs w:val="32"/>
                <w:lang w:val="ru-RU"/>
              </w:rPr>
              <w:t>ОБЩЕЕ КОЛИЧЕСТВО ЧАСОВ ПО ПРОГРАММЕ</w:t>
            </w:r>
          </w:p>
        </w:tc>
        <w:tc>
          <w:tcPr>
            <w:tcW w:w="924"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lang w:val="ru-RU"/>
              </w:rPr>
              <w:t xml:space="preserve"> </w:t>
            </w:r>
            <w:r w:rsidRPr="00D13EDA">
              <w:rPr>
                <w:rFonts w:ascii="Times New Roman" w:hAnsi="Times New Roman"/>
                <w:color w:val="000000"/>
                <w:sz w:val="32"/>
                <w:szCs w:val="32"/>
              </w:rPr>
              <w:t>6</w:t>
            </w:r>
            <w:r w:rsidR="00CC4C11">
              <w:rPr>
                <w:rFonts w:ascii="Times New Roman" w:hAnsi="Times New Roman"/>
                <w:color w:val="000000"/>
                <w:sz w:val="32"/>
                <w:szCs w:val="32"/>
                <w:lang w:val="ru-RU"/>
              </w:rPr>
              <w:t>7</w:t>
            </w:r>
            <w:r w:rsidRPr="00D13EDA">
              <w:rPr>
                <w:rFonts w:ascii="Times New Roman" w:hAnsi="Times New Roman"/>
                <w:color w:val="000000"/>
                <w:sz w:val="32"/>
                <w:szCs w:val="32"/>
              </w:rPr>
              <w:t xml:space="preserve"> </w:t>
            </w:r>
          </w:p>
        </w:tc>
        <w:tc>
          <w:tcPr>
            <w:tcW w:w="1381"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2 </w:t>
            </w:r>
          </w:p>
        </w:tc>
        <w:tc>
          <w:tcPr>
            <w:tcW w:w="1456" w:type="dxa"/>
            <w:tcMar>
              <w:top w:w="50" w:type="dxa"/>
              <w:left w:w="100" w:type="dxa"/>
            </w:tcMar>
            <w:vAlign w:val="center"/>
          </w:tcPr>
          <w:p w:rsidR="00F63DF0" w:rsidRPr="00D13EDA" w:rsidRDefault="00576B98">
            <w:pPr>
              <w:spacing w:after="0"/>
              <w:ind w:left="135"/>
              <w:jc w:val="center"/>
              <w:rPr>
                <w:sz w:val="32"/>
                <w:szCs w:val="32"/>
              </w:rPr>
            </w:pPr>
            <w:r w:rsidRPr="00D13EDA">
              <w:rPr>
                <w:rFonts w:ascii="Times New Roman" w:hAnsi="Times New Roman"/>
                <w:color w:val="000000"/>
                <w:sz w:val="32"/>
                <w:szCs w:val="32"/>
              </w:rPr>
              <w:t xml:space="preserve"> 0 </w:t>
            </w:r>
          </w:p>
        </w:tc>
        <w:tc>
          <w:tcPr>
            <w:tcW w:w="0" w:type="auto"/>
            <w:gridSpan w:val="2"/>
            <w:tcMar>
              <w:top w:w="50" w:type="dxa"/>
              <w:left w:w="100" w:type="dxa"/>
            </w:tcMar>
            <w:vAlign w:val="center"/>
          </w:tcPr>
          <w:p w:rsidR="00F63DF0" w:rsidRPr="00D13EDA" w:rsidRDefault="00F63DF0">
            <w:pPr>
              <w:rPr>
                <w:sz w:val="32"/>
                <w:szCs w:val="32"/>
              </w:rPr>
            </w:pPr>
          </w:p>
        </w:tc>
      </w:tr>
    </w:tbl>
    <w:p w:rsidR="00F63DF0" w:rsidRPr="00D13EDA" w:rsidRDefault="00F63DF0">
      <w:pPr>
        <w:rPr>
          <w:sz w:val="32"/>
          <w:szCs w:val="32"/>
        </w:rPr>
        <w:sectPr w:rsidR="00F63DF0" w:rsidRPr="00D13EDA">
          <w:pgSz w:w="16383" w:h="11906" w:orient="landscape"/>
          <w:pgMar w:top="1134" w:right="850" w:bottom="1134" w:left="1701" w:header="720" w:footer="720" w:gutter="0"/>
          <w:cols w:space="720"/>
        </w:sectPr>
      </w:pPr>
    </w:p>
    <w:p w:rsidR="00F63DF0" w:rsidRDefault="00F63DF0">
      <w:pPr>
        <w:sectPr w:rsidR="00F63DF0">
          <w:pgSz w:w="16383" w:h="11906" w:orient="landscape"/>
          <w:pgMar w:top="1134" w:right="850" w:bottom="1134" w:left="1701" w:header="720" w:footer="720" w:gutter="0"/>
          <w:cols w:space="720"/>
        </w:sectPr>
      </w:pPr>
    </w:p>
    <w:p w:rsidR="00F63DF0" w:rsidRDefault="00576B98">
      <w:pPr>
        <w:spacing w:after="0"/>
        <w:ind w:left="120"/>
      </w:pPr>
      <w:bookmarkStart w:id="22" w:name="block-78936"/>
      <w:bookmarkEnd w:id="20"/>
      <w:r>
        <w:rPr>
          <w:rFonts w:ascii="Times New Roman" w:hAnsi="Times New Roman"/>
          <w:b/>
          <w:color w:val="000000"/>
          <w:sz w:val="28"/>
        </w:rPr>
        <w:t>УЧЕБНО-МЕТОДИЧЕСКОЕ ОБЕСПЕЧЕНИЕ ОБРАЗОВАТЕЛЬНОГО ПРОЦЕССА</w:t>
      </w:r>
    </w:p>
    <w:p w:rsidR="00F63DF0" w:rsidRDefault="00576B98">
      <w:pPr>
        <w:spacing w:after="0" w:line="480" w:lineRule="auto"/>
        <w:ind w:left="120"/>
      </w:pPr>
      <w:r>
        <w:rPr>
          <w:rFonts w:ascii="Times New Roman" w:hAnsi="Times New Roman"/>
          <w:b/>
          <w:color w:val="000000"/>
          <w:sz w:val="28"/>
        </w:rPr>
        <w:t>ОБЯЗАТЕЛЬНЫЕ УЧЕБНЫЕ МАТЕРИАЛЫ ДЛЯ УЧЕНИКА</w:t>
      </w:r>
    </w:p>
    <w:p w:rsidR="00F63DF0" w:rsidRDefault="00576B98">
      <w:pPr>
        <w:spacing w:after="0" w:line="480" w:lineRule="auto"/>
        <w:ind w:left="120"/>
      </w:pPr>
      <w:r>
        <w:rPr>
          <w:rFonts w:ascii="Times New Roman" w:hAnsi="Times New Roman"/>
          <w:color w:val="000000"/>
          <w:sz w:val="28"/>
        </w:rPr>
        <w:t>​‌‌​</w:t>
      </w:r>
    </w:p>
    <w:p w:rsidR="00F63DF0" w:rsidRDefault="00576B98">
      <w:pPr>
        <w:spacing w:after="0" w:line="480" w:lineRule="auto"/>
        <w:ind w:left="120"/>
      </w:pPr>
      <w:r>
        <w:rPr>
          <w:rFonts w:ascii="Times New Roman" w:hAnsi="Times New Roman"/>
          <w:color w:val="000000"/>
          <w:sz w:val="28"/>
        </w:rPr>
        <w:t>​‌‌</w:t>
      </w:r>
    </w:p>
    <w:p w:rsidR="00F63DF0" w:rsidRDefault="00576B98">
      <w:pPr>
        <w:spacing w:after="0"/>
        <w:ind w:left="120"/>
      </w:pPr>
      <w:r>
        <w:rPr>
          <w:rFonts w:ascii="Times New Roman" w:hAnsi="Times New Roman"/>
          <w:color w:val="000000"/>
          <w:sz w:val="28"/>
        </w:rPr>
        <w:t>​</w:t>
      </w:r>
    </w:p>
    <w:p w:rsidR="00F63DF0" w:rsidRDefault="00576B98">
      <w:pPr>
        <w:spacing w:after="0" w:line="480" w:lineRule="auto"/>
        <w:ind w:left="120"/>
      </w:pPr>
      <w:r>
        <w:rPr>
          <w:rFonts w:ascii="Times New Roman" w:hAnsi="Times New Roman"/>
          <w:b/>
          <w:color w:val="000000"/>
          <w:sz w:val="28"/>
        </w:rPr>
        <w:t>МЕТОДИЧЕСКИЕ МАТЕРИАЛЫ ДЛЯ УЧИТЕЛЯ</w:t>
      </w:r>
    </w:p>
    <w:p w:rsidR="00F63DF0" w:rsidRDefault="00576B98">
      <w:pPr>
        <w:spacing w:after="0" w:line="480" w:lineRule="auto"/>
        <w:ind w:left="120"/>
      </w:pPr>
      <w:r>
        <w:rPr>
          <w:rFonts w:ascii="Times New Roman" w:hAnsi="Times New Roman"/>
          <w:color w:val="000000"/>
          <w:sz w:val="28"/>
        </w:rPr>
        <w:t>​‌‌​</w:t>
      </w:r>
    </w:p>
    <w:p w:rsidR="00F63DF0" w:rsidRDefault="00F63DF0">
      <w:pPr>
        <w:spacing w:after="0"/>
        <w:ind w:left="120"/>
      </w:pPr>
    </w:p>
    <w:p w:rsidR="00F63DF0" w:rsidRDefault="00576B98">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F63DF0" w:rsidRDefault="00576B9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63DF0" w:rsidRDefault="00F63DF0">
      <w:pPr>
        <w:sectPr w:rsidR="00F63DF0">
          <w:pgSz w:w="11906" w:h="16383"/>
          <w:pgMar w:top="1134" w:right="850" w:bottom="1134" w:left="1701" w:header="720" w:footer="720" w:gutter="0"/>
          <w:cols w:space="720"/>
        </w:sectPr>
      </w:pPr>
    </w:p>
    <w:bookmarkEnd w:id="22"/>
    <w:p w:rsidR="00F63DF0" w:rsidRDefault="00F63DF0"/>
    <w:sectPr w:rsidR="00F63DF0">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01F" w:rsidRDefault="0069201F">
      <w:pPr>
        <w:spacing w:line="240" w:lineRule="auto"/>
      </w:pPr>
      <w:r>
        <w:separator/>
      </w:r>
    </w:p>
  </w:endnote>
  <w:endnote w:type="continuationSeparator" w:id="0">
    <w:p w:rsidR="0069201F" w:rsidRDefault="006920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01F" w:rsidRDefault="0069201F">
      <w:pPr>
        <w:spacing w:after="0"/>
      </w:pPr>
      <w:r>
        <w:separator/>
      </w:r>
    </w:p>
  </w:footnote>
  <w:footnote w:type="continuationSeparator" w:id="0">
    <w:p w:rsidR="0069201F" w:rsidRDefault="0069201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35E5B"/>
    <w:multiLevelType w:val="multilevel"/>
    <w:tmpl w:val="03D35E5B"/>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95BB2"/>
    <w:multiLevelType w:val="multilevel"/>
    <w:tmpl w:val="16795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851DF9"/>
    <w:multiLevelType w:val="multilevel"/>
    <w:tmpl w:val="16851DF9"/>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B57F81"/>
    <w:multiLevelType w:val="multilevel"/>
    <w:tmpl w:val="18B57F8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686001"/>
    <w:multiLevelType w:val="multilevel"/>
    <w:tmpl w:val="1D68600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002E9F"/>
    <w:multiLevelType w:val="multilevel"/>
    <w:tmpl w:val="1E002E9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AC38C0"/>
    <w:multiLevelType w:val="multilevel"/>
    <w:tmpl w:val="1FAC38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0D255D"/>
    <w:multiLevelType w:val="multilevel"/>
    <w:tmpl w:val="210D255D"/>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1A1D20"/>
    <w:multiLevelType w:val="multilevel"/>
    <w:tmpl w:val="211A1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432A8C"/>
    <w:multiLevelType w:val="multilevel"/>
    <w:tmpl w:val="22432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E25CC4"/>
    <w:multiLevelType w:val="multilevel"/>
    <w:tmpl w:val="2AE25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59328F"/>
    <w:multiLevelType w:val="multilevel"/>
    <w:tmpl w:val="3659328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897DB7"/>
    <w:multiLevelType w:val="multilevel"/>
    <w:tmpl w:val="39897DB7"/>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7F3745"/>
    <w:multiLevelType w:val="multilevel"/>
    <w:tmpl w:val="3F7F374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C46900"/>
    <w:multiLevelType w:val="multilevel"/>
    <w:tmpl w:val="47C46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863E8A"/>
    <w:multiLevelType w:val="multilevel"/>
    <w:tmpl w:val="4A863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C06D10"/>
    <w:multiLevelType w:val="multilevel"/>
    <w:tmpl w:val="55C06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861182"/>
    <w:multiLevelType w:val="multilevel"/>
    <w:tmpl w:val="74861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A07223"/>
    <w:multiLevelType w:val="multilevel"/>
    <w:tmpl w:val="74A07223"/>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6E45444"/>
    <w:multiLevelType w:val="multilevel"/>
    <w:tmpl w:val="76E454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5"/>
  </w:num>
  <w:num w:numId="4">
    <w:abstractNumId w:val="18"/>
  </w:num>
  <w:num w:numId="5">
    <w:abstractNumId w:val="4"/>
  </w:num>
  <w:num w:numId="6">
    <w:abstractNumId w:val="8"/>
  </w:num>
  <w:num w:numId="7">
    <w:abstractNumId w:val="2"/>
  </w:num>
  <w:num w:numId="8">
    <w:abstractNumId w:val="14"/>
  </w:num>
  <w:num w:numId="9">
    <w:abstractNumId w:val="16"/>
  </w:num>
  <w:num w:numId="10">
    <w:abstractNumId w:val="17"/>
  </w:num>
  <w:num w:numId="11">
    <w:abstractNumId w:val="7"/>
  </w:num>
  <w:num w:numId="12">
    <w:abstractNumId w:val="3"/>
  </w:num>
  <w:num w:numId="13">
    <w:abstractNumId w:val="15"/>
  </w:num>
  <w:num w:numId="14">
    <w:abstractNumId w:val="1"/>
  </w:num>
  <w:num w:numId="15">
    <w:abstractNumId w:val="9"/>
  </w:num>
  <w:num w:numId="16">
    <w:abstractNumId w:val="12"/>
  </w:num>
  <w:num w:numId="17">
    <w:abstractNumId w:val="10"/>
  </w:num>
  <w:num w:numId="18">
    <w:abstractNumId w:val="11"/>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23F1"/>
    <w:rsid w:val="00026790"/>
    <w:rsid w:val="001C4EC2"/>
    <w:rsid w:val="00576B98"/>
    <w:rsid w:val="0069201F"/>
    <w:rsid w:val="006D23F1"/>
    <w:rsid w:val="007B7DCE"/>
    <w:rsid w:val="00B83AD6"/>
    <w:rsid w:val="00B872B6"/>
    <w:rsid w:val="00C4344D"/>
    <w:rsid w:val="00C675AB"/>
    <w:rsid w:val="00CC4C11"/>
    <w:rsid w:val="00D13EDA"/>
    <w:rsid w:val="00F54FDB"/>
    <w:rsid w:val="00F63DF0"/>
    <w:rsid w:val="30294E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10E8A9-4164-4D2E-BA5A-C86EC5DF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paragraph" w:styleId="ae">
    <w:name w:val="List Paragraph"/>
    <w:basedOn w:val="a"/>
    <w:uiPriority w:val="99"/>
    <w:rsid w:val="00D13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96be" TargetMode="External"/><Relationship Id="rId18" Type="http://schemas.openxmlformats.org/officeDocument/2006/relationships/hyperlink" Target="https://m.edsoo.ru/7f4196be" TargetMode="External"/><Relationship Id="rId26" Type="http://schemas.openxmlformats.org/officeDocument/2006/relationships/hyperlink" Target="https://m.edsoo.ru/7f4196be" TargetMode="External"/><Relationship Id="rId39" Type="http://schemas.openxmlformats.org/officeDocument/2006/relationships/hyperlink" Target="https://m.edsoo.ru/8bc39fd6" TargetMode="External"/><Relationship Id="rId21" Type="http://schemas.openxmlformats.org/officeDocument/2006/relationships/hyperlink" Target="https://m.edsoo.ru/7f4196be" TargetMode="External"/><Relationship Id="rId34" Type="http://schemas.openxmlformats.org/officeDocument/2006/relationships/hyperlink" Target="https://m.edsoo.ru/8bc3909a" TargetMode="External"/><Relationship Id="rId42" Type="http://schemas.openxmlformats.org/officeDocument/2006/relationships/hyperlink" Target="https://m.edsoo.ru/8bc3a3b4" TargetMode="External"/><Relationship Id="rId47" Type="http://schemas.openxmlformats.org/officeDocument/2006/relationships/hyperlink" Target="https://m.edsoo.ru/8bc3aa58" TargetMode="External"/><Relationship Id="rId50" Type="http://schemas.openxmlformats.org/officeDocument/2006/relationships/hyperlink" Target="https://m.edsoo.ru/8bc3ace2" TargetMode="External"/><Relationship Id="rId55" Type="http://schemas.openxmlformats.org/officeDocument/2006/relationships/hyperlink" Target="https://m.edsoo.ru/8bc3be9e" TargetMode="External"/><Relationship Id="rId63" Type="http://schemas.openxmlformats.org/officeDocument/2006/relationships/hyperlink" Target="https://m.edsoo.ru/8bc3d1cc" TargetMode="External"/><Relationship Id="rId68" Type="http://schemas.openxmlformats.org/officeDocument/2006/relationships/hyperlink" Target="https://m.edsoo.ru/8bc3dcc6" TargetMode="External"/><Relationship Id="rId76" Type="http://schemas.openxmlformats.org/officeDocument/2006/relationships/hyperlink" Target="https://m.edsoo.ru/8bc3f40e" TargetMode="External"/><Relationship Id="rId84" Type="http://schemas.openxmlformats.org/officeDocument/2006/relationships/theme" Target="theme/theme1.xml"/><Relationship Id="rId7" Type="http://schemas.openxmlformats.org/officeDocument/2006/relationships/hyperlink" Target="https://m.edsoo.ru/7f4196be" TargetMode="External"/><Relationship Id="rId71" Type="http://schemas.openxmlformats.org/officeDocument/2006/relationships/hyperlink" Target="https://m.edsoo.ru/8bc3e356" TargetMode="External"/><Relationship Id="rId2" Type="http://schemas.openxmlformats.org/officeDocument/2006/relationships/styles" Target="styles.xml"/><Relationship Id="rId16" Type="http://schemas.openxmlformats.org/officeDocument/2006/relationships/hyperlink" Target="https://m.edsoo.ru/7f4196be" TargetMode="External"/><Relationship Id="rId29" Type="http://schemas.openxmlformats.org/officeDocument/2006/relationships/hyperlink" Target="https://m.edsoo.ru/7f4196be" TargetMode="External"/><Relationship Id="rId11" Type="http://schemas.openxmlformats.org/officeDocument/2006/relationships/hyperlink" Target="https://m.edsoo.ru/7f4196be" TargetMode="External"/><Relationship Id="rId24" Type="http://schemas.openxmlformats.org/officeDocument/2006/relationships/hyperlink" Target="https://m.edsoo.ru/7f4196be" TargetMode="External"/><Relationship Id="rId32" Type="http://schemas.openxmlformats.org/officeDocument/2006/relationships/hyperlink" Target="https://m.edsoo.ru/8bc38e06" TargetMode="External"/><Relationship Id="rId37" Type="http://schemas.openxmlformats.org/officeDocument/2006/relationships/hyperlink" Target="https://m.edsoo.ru/8bc39c70" TargetMode="External"/><Relationship Id="rId40" Type="http://schemas.openxmlformats.org/officeDocument/2006/relationships/hyperlink" Target="https://m.edsoo.ru/8bc39d9c" TargetMode="External"/><Relationship Id="rId45" Type="http://schemas.openxmlformats.org/officeDocument/2006/relationships/hyperlink" Target="https://m.edsoo.ru/8bc3a7f6" TargetMode="External"/><Relationship Id="rId53" Type="http://schemas.openxmlformats.org/officeDocument/2006/relationships/hyperlink" Target="https://m.edsoo.ru/8bc3b53e" TargetMode="External"/><Relationship Id="rId58" Type="http://schemas.openxmlformats.org/officeDocument/2006/relationships/hyperlink" Target="https://m.edsoo.ru/8bc3c06a" TargetMode="External"/><Relationship Id="rId66" Type="http://schemas.openxmlformats.org/officeDocument/2006/relationships/hyperlink" Target="https://m.edsoo.ru/8bc3d94c" TargetMode="External"/><Relationship Id="rId74" Type="http://schemas.openxmlformats.org/officeDocument/2006/relationships/hyperlink" Target="https://m.edsoo.ru/8bc3f0f8" TargetMode="External"/><Relationship Id="rId79" Type="http://schemas.openxmlformats.org/officeDocument/2006/relationships/hyperlink" Target="https://m.edsoo.ru/8bc3eb80" TargetMode="External"/><Relationship Id="rId5" Type="http://schemas.openxmlformats.org/officeDocument/2006/relationships/footnotes" Target="footnotes.xml"/><Relationship Id="rId61" Type="http://schemas.openxmlformats.org/officeDocument/2006/relationships/hyperlink" Target="https://m.edsoo.ru/8bc3cfa6" TargetMode="External"/><Relationship Id="rId82" Type="http://schemas.openxmlformats.org/officeDocument/2006/relationships/hyperlink" Target="https://m.edsoo.ru/8bc392ca" TargetMode="External"/><Relationship Id="rId10" Type="http://schemas.openxmlformats.org/officeDocument/2006/relationships/hyperlink" Target="https://m.edsoo.ru/7f4196be" TargetMode="External"/><Relationship Id="rId19" Type="http://schemas.openxmlformats.org/officeDocument/2006/relationships/hyperlink" Target="https://m.edsoo.ru/7f4196be" TargetMode="External"/><Relationship Id="rId31" Type="http://schemas.openxmlformats.org/officeDocument/2006/relationships/hyperlink" Target="https://m.edsoo.ru/8bc38c94" TargetMode="External"/><Relationship Id="rId44" Type="http://schemas.openxmlformats.org/officeDocument/2006/relationships/hyperlink" Target="https://m.edsoo.ru/8bc3a6f2" TargetMode="External"/><Relationship Id="rId52" Type="http://schemas.openxmlformats.org/officeDocument/2006/relationships/hyperlink" Target="https://m.edsoo.ru/8bc3b19c" TargetMode="External"/><Relationship Id="rId60" Type="http://schemas.openxmlformats.org/officeDocument/2006/relationships/hyperlink" Target="https://m.edsoo.ru/8bc3cc68" TargetMode="External"/><Relationship Id="rId65" Type="http://schemas.openxmlformats.org/officeDocument/2006/relationships/hyperlink" Target="https://m.edsoo.ru/8bc3d44c" TargetMode="External"/><Relationship Id="rId73" Type="http://schemas.openxmlformats.org/officeDocument/2006/relationships/hyperlink" Target="https://m.edsoo.ru/8bc3e55e" TargetMode="External"/><Relationship Id="rId78" Type="http://schemas.openxmlformats.org/officeDocument/2006/relationships/hyperlink" Target="https://m.edsoo.ru/8bc3d83e" TargetMode="External"/><Relationship Id="rId81" Type="http://schemas.openxmlformats.org/officeDocument/2006/relationships/hyperlink" Target="https://m.edsoo.ru/8bc3ede2" TargetMode="External"/><Relationship Id="rId4" Type="http://schemas.openxmlformats.org/officeDocument/2006/relationships/webSettings" Target="webSettings.xml"/><Relationship Id="rId9" Type="http://schemas.openxmlformats.org/officeDocument/2006/relationships/hyperlink" Target="https://m.edsoo.ru/7f4196be" TargetMode="External"/><Relationship Id="rId14" Type="http://schemas.openxmlformats.org/officeDocument/2006/relationships/hyperlink" Target="https://m.edsoo.ru/7f4196be" TargetMode="External"/><Relationship Id="rId22" Type="http://schemas.openxmlformats.org/officeDocument/2006/relationships/hyperlink" Target="https://m.edsoo.ru/7f4196be" TargetMode="External"/><Relationship Id="rId27" Type="http://schemas.openxmlformats.org/officeDocument/2006/relationships/hyperlink" Target="https://m.edsoo.ru/7f4196be" TargetMode="External"/><Relationship Id="rId30" Type="http://schemas.openxmlformats.org/officeDocument/2006/relationships/hyperlink" Target="https://m.edsoo.ru/7f4196be" TargetMode="External"/><Relationship Id="rId35" Type="http://schemas.openxmlformats.org/officeDocument/2006/relationships/hyperlink" Target="https://m.edsoo.ru/8bc391bc" TargetMode="External"/><Relationship Id="rId43" Type="http://schemas.openxmlformats.org/officeDocument/2006/relationships/hyperlink" Target="https://m.edsoo.ru/8bc3a5da" TargetMode="External"/><Relationship Id="rId48" Type="http://schemas.openxmlformats.org/officeDocument/2006/relationships/hyperlink" Target="https://m.edsoo.ru/8bc3b6ba" TargetMode="External"/><Relationship Id="rId56" Type="http://schemas.openxmlformats.org/officeDocument/2006/relationships/hyperlink" Target="https://m.edsoo.ru/8bc3c57e" TargetMode="External"/><Relationship Id="rId64" Type="http://schemas.openxmlformats.org/officeDocument/2006/relationships/hyperlink" Target="https://m.edsoo.ru/8bc3d32a" TargetMode="External"/><Relationship Id="rId69" Type="http://schemas.openxmlformats.org/officeDocument/2006/relationships/hyperlink" Target="https://m.edsoo.ru/8bc3de56" TargetMode="External"/><Relationship Id="rId77" Type="http://schemas.openxmlformats.org/officeDocument/2006/relationships/hyperlink" Target="https://m.edsoo.ru/8bc3d726" TargetMode="External"/><Relationship Id="rId8" Type="http://schemas.openxmlformats.org/officeDocument/2006/relationships/hyperlink" Target="https://m.edsoo.ru/7f4196be" TargetMode="External"/><Relationship Id="rId51" Type="http://schemas.openxmlformats.org/officeDocument/2006/relationships/hyperlink" Target="https://m.edsoo.ru/8bc3b2f0" TargetMode="External"/><Relationship Id="rId72" Type="http://schemas.openxmlformats.org/officeDocument/2006/relationships/hyperlink" Target="https://m.edsoo.ru/8bc3e450" TargetMode="External"/><Relationship Id="rId80" Type="http://schemas.openxmlformats.org/officeDocument/2006/relationships/hyperlink" Target="https://m.edsoo.ru/8bc3ec8e" TargetMode="External"/><Relationship Id="rId3" Type="http://schemas.openxmlformats.org/officeDocument/2006/relationships/settings" Target="settings.xml"/><Relationship Id="rId12" Type="http://schemas.openxmlformats.org/officeDocument/2006/relationships/hyperlink" Target="https://m.edsoo.ru/7f4196be" TargetMode="External"/><Relationship Id="rId17" Type="http://schemas.openxmlformats.org/officeDocument/2006/relationships/hyperlink" Target="https://m.edsoo.ru/7f4196be" TargetMode="External"/><Relationship Id="rId25" Type="http://schemas.openxmlformats.org/officeDocument/2006/relationships/hyperlink" Target="https://m.edsoo.ru/7f4196be" TargetMode="External"/><Relationship Id="rId33" Type="http://schemas.openxmlformats.org/officeDocument/2006/relationships/hyperlink" Target="https://m.edsoo.ru/8bc38f78" TargetMode="External"/><Relationship Id="rId38" Type="http://schemas.openxmlformats.org/officeDocument/2006/relationships/hyperlink" Target="https://m.edsoo.ru/8bc3a210" TargetMode="External"/><Relationship Id="rId46" Type="http://schemas.openxmlformats.org/officeDocument/2006/relationships/hyperlink" Target="https://m.edsoo.ru/8bc3a922" TargetMode="External"/><Relationship Id="rId59" Type="http://schemas.openxmlformats.org/officeDocument/2006/relationships/hyperlink" Target="https://m.edsoo.ru/8bc3c984" TargetMode="External"/><Relationship Id="rId67" Type="http://schemas.openxmlformats.org/officeDocument/2006/relationships/hyperlink" Target="https://m.edsoo.ru/8bc3db22" TargetMode="External"/><Relationship Id="rId20" Type="http://schemas.openxmlformats.org/officeDocument/2006/relationships/hyperlink" Target="https://m.edsoo.ru/7f4196be" TargetMode="External"/><Relationship Id="rId41" Type="http://schemas.openxmlformats.org/officeDocument/2006/relationships/hyperlink" Target="https://m.edsoo.ru/8bc39eb4" TargetMode="External"/><Relationship Id="rId54" Type="http://schemas.openxmlformats.org/officeDocument/2006/relationships/hyperlink" Target="https://m.edsoo.ru/8bc3ba0c" TargetMode="External"/><Relationship Id="rId62" Type="http://schemas.openxmlformats.org/officeDocument/2006/relationships/hyperlink" Target="https://m.edsoo.ru/8bc3d604" TargetMode="External"/><Relationship Id="rId70" Type="http://schemas.openxmlformats.org/officeDocument/2006/relationships/hyperlink" Target="https://m.edsoo.ru/8bc3df82" TargetMode="External"/><Relationship Id="rId75" Type="http://schemas.openxmlformats.org/officeDocument/2006/relationships/hyperlink" Target="https://m.edsoo.ru/8bc3f256"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96be" TargetMode="External"/><Relationship Id="rId23" Type="http://schemas.openxmlformats.org/officeDocument/2006/relationships/hyperlink" Target="https://m.edsoo.ru/7f4196be" TargetMode="External"/><Relationship Id="rId28" Type="http://schemas.openxmlformats.org/officeDocument/2006/relationships/hyperlink" Target="https://m.edsoo.ru/7f4196be" TargetMode="External"/><Relationship Id="rId36" Type="http://schemas.openxmlformats.org/officeDocument/2006/relationships/hyperlink" Target="https://m.edsoo.ru/8bc39b1c" TargetMode="External"/><Relationship Id="rId49" Type="http://schemas.openxmlformats.org/officeDocument/2006/relationships/hyperlink" Target="https://m.edsoo.ru/8bc3b7dc" TargetMode="External"/><Relationship Id="rId57" Type="http://schemas.openxmlformats.org/officeDocument/2006/relationships/hyperlink" Target="https://m.edsoo.ru/8bc3c7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70</Pages>
  <Words>8383</Words>
  <Characters>47788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Русский язык</cp:lastModifiedBy>
  <cp:revision>12</cp:revision>
  <dcterms:created xsi:type="dcterms:W3CDTF">2023-04-29T11:40:00Z</dcterms:created>
  <dcterms:modified xsi:type="dcterms:W3CDTF">2026-01-27T08:23:00Z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83C17E87A62A47B79AB17F046229DEE2_12</vt:lpwstr>
  </property>
</Properties>
</file>