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4E2" w:rsidRDefault="00E15B3A">
      <w:pPr>
        <w:jc w:val="center"/>
        <w:rPr>
          <w:rFonts w:hAnsi="Times New Roman" w:cs="Times New Roman"/>
          <w:b/>
          <w:bCs/>
          <w:color w:val="000000"/>
          <w:sz w:val="48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48"/>
          <w:szCs w:val="24"/>
          <w:lang w:val="ru-RU"/>
        </w:rPr>
        <w:t xml:space="preserve">Рабочая программа курса внеурочной деятельности «Билет в </w:t>
      </w:r>
      <w:proofErr w:type="gramStart"/>
      <w:r w:rsidRPr="00363324">
        <w:rPr>
          <w:rFonts w:hAnsi="Times New Roman" w:cs="Times New Roman"/>
          <w:b/>
          <w:bCs/>
          <w:color w:val="000000"/>
          <w:sz w:val="48"/>
          <w:szCs w:val="24"/>
          <w:lang w:val="ru-RU"/>
        </w:rPr>
        <w:t>будущее»</w:t>
      </w:r>
      <w:r w:rsidRPr="00363324">
        <w:rPr>
          <w:sz w:val="44"/>
          <w:lang w:val="ru-RU"/>
        </w:rPr>
        <w:br/>
      </w:r>
      <w:r w:rsidRPr="00363324">
        <w:rPr>
          <w:rFonts w:hAnsi="Times New Roman" w:cs="Times New Roman"/>
          <w:b/>
          <w:bCs/>
          <w:color w:val="000000"/>
          <w:sz w:val="48"/>
          <w:szCs w:val="24"/>
          <w:lang w:val="ru-RU"/>
        </w:rPr>
        <w:t>(</w:t>
      </w:r>
      <w:proofErr w:type="gramEnd"/>
      <w:r w:rsidRPr="00363324">
        <w:rPr>
          <w:rFonts w:hAnsi="Times New Roman" w:cs="Times New Roman"/>
          <w:b/>
          <w:bCs/>
          <w:color w:val="000000"/>
          <w:sz w:val="48"/>
          <w:szCs w:val="24"/>
          <w:lang w:val="ru-RU"/>
        </w:rPr>
        <w:t>«Россия –</w:t>
      </w:r>
      <w:r w:rsidRPr="00363324">
        <w:rPr>
          <w:rFonts w:hAnsi="Times New Roman" w:cs="Times New Roman"/>
          <w:b/>
          <w:bCs/>
          <w:color w:val="000000"/>
          <w:sz w:val="48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48"/>
          <w:szCs w:val="24"/>
          <w:lang w:val="ru-RU"/>
        </w:rPr>
        <w:t>мои горизонты»)</w:t>
      </w:r>
      <w:r w:rsidRPr="00363324">
        <w:rPr>
          <w:sz w:val="44"/>
          <w:lang w:val="ru-RU"/>
        </w:rPr>
        <w:br/>
      </w:r>
      <w:r w:rsidRPr="00363324">
        <w:rPr>
          <w:rFonts w:hAnsi="Times New Roman" w:cs="Times New Roman"/>
          <w:b/>
          <w:bCs/>
          <w:color w:val="000000"/>
          <w:sz w:val="48"/>
          <w:szCs w:val="24"/>
          <w:lang w:val="ru-RU"/>
        </w:rPr>
        <w:t>для 6–9-х классов</w:t>
      </w:r>
    </w:p>
    <w:p w:rsidR="00363324" w:rsidRPr="00363324" w:rsidRDefault="00363324">
      <w:pPr>
        <w:jc w:val="center"/>
        <w:rPr>
          <w:rFonts w:hAnsi="Times New Roman" w:cs="Times New Roman"/>
          <w:color w:val="000000"/>
          <w:sz w:val="48"/>
          <w:szCs w:val="24"/>
          <w:lang w:val="ru-RU"/>
        </w:rPr>
      </w:pPr>
    </w:p>
    <w:p w:rsidR="001404E2" w:rsidRPr="00363324" w:rsidRDefault="00E15B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63324">
        <w:rPr>
          <w:b/>
          <w:bCs/>
          <w:color w:val="252525"/>
          <w:spacing w:val="-2"/>
          <w:sz w:val="42"/>
          <w:szCs w:val="42"/>
          <w:lang w:val="ru-RU"/>
        </w:rPr>
        <w:t>ПОЯСНИТЕЛЬНАЯ ЗАПИСКА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курса внеурочной деятельности «Билет в будущее» («Россия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мои горизонты») составлена на основе примерной рабочей программы курса внеурочной деятельности «Билет в будущее» для основного и среднего общего образования.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реализуется в рамках реализации профессионального минимума в 6–9-х классов с учетом возможностей </w:t>
      </w:r>
      <w:r w:rsidR="0005470A">
        <w:rPr>
          <w:rFonts w:hAnsi="Times New Roman" w:cs="Times New Roman"/>
          <w:i/>
          <w:color w:val="00B0F0"/>
          <w:sz w:val="24"/>
          <w:szCs w:val="24"/>
          <w:lang w:val="ru-RU"/>
        </w:rPr>
        <w:t>МБОУ Комсомольской СОШ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рассчитана на </w:t>
      </w:r>
      <w:r w:rsidRPr="00363324">
        <w:rPr>
          <w:rFonts w:hAnsi="Times New Roman" w:cs="Times New Roman"/>
          <w:i/>
          <w:color w:val="00B0F0"/>
          <w:sz w:val="24"/>
          <w:szCs w:val="24"/>
          <w:lang w:val="ru-RU"/>
        </w:rPr>
        <w:t>1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неделю, </w:t>
      </w:r>
      <w:r w:rsidRPr="00363324">
        <w:rPr>
          <w:rFonts w:hAnsi="Times New Roman" w:cs="Times New Roman"/>
          <w:i/>
          <w:color w:val="00B0F0"/>
          <w:sz w:val="24"/>
          <w:szCs w:val="24"/>
          <w:lang w:val="ru-RU"/>
        </w:rPr>
        <w:t>34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год в каждом классе.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разработана в соответствии с нормативно-правовыми документами: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от 24.07.1998 № 124-ФЗ «Об основных гарантиях прав ребенка в Российской Федерации»;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реализации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образовательных организациях РФ, реализующих образовательные программы основного общего и среднего общего 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образования, и Порядком реализации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образовательных организациях РФ, реализующих образовательные программы основного общего и среднего общего образования в 2023/2024 учебном году,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17.08.2023 № ДГ-1773/05;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Методическими рекомендациями по организации внеурочной деятельности в рамках реализации обновленных ФГОС начального общего и основного общего образования, направленными письмом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05.07.2022 № ТВ-1290/03;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 реализации проекта «Билет в будущее» по профессиональной ориентации обучающихся 6–11-х классов образовательных организаций РФ, реализующих образовательные программы основного общего и среднего общего образования,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от 25.04.2023 № ДГ-808/05;</w:t>
      </w:r>
    </w:p>
    <w:p w:rsidR="001404E2" w:rsidRPr="00363324" w:rsidRDefault="00E15B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внеурочной деятельности основного общего образования, утвержденным приказом </w:t>
      </w:r>
      <w:r w:rsidR="00E42A66">
        <w:rPr>
          <w:rFonts w:hAnsi="Times New Roman" w:cs="Times New Roman"/>
          <w:i/>
          <w:color w:val="00B0F0"/>
          <w:sz w:val="24"/>
          <w:szCs w:val="24"/>
          <w:lang w:val="ru-RU"/>
        </w:rPr>
        <w:t>МБОУ Комсомольская СОШ</w:t>
      </w:r>
      <w:bookmarkStart w:id="0" w:name="_GoBack"/>
      <w:bookmarkEnd w:id="0"/>
      <w:r w:rsidRPr="00363324">
        <w:rPr>
          <w:rFonts w:hAnsi="Times New Roman" w:cs="Times New Roman"/>
          <w:i/>
          <w:color w:val="00B0F0"/>
          <w:sz w:val="24"/>
          <w:szCs w:val="24"/>
          <w:lang w:val="ru-RU"/>
        </w:rPr>
        <w:t xml:space="preserve"> от 31.08.2023 № 175 «Об утверждении основной образовательной программы основного общего образования»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04E2" w:rsidRPr="00363324" w:rsidRDefault="00E15B3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рабочей программой воспитания </w:t>
      </w:r>
      <w:r w:rsidR="00E42A66">
        <w:rPr>
          <w:rFonts w:hAnsi="Times New Roman" w:cs="Times New Roman"/>
          <w:i/>
          <w:color w:val="00B0F0"/>
          <w:sz w:val="24"/>
          <w:szCs w:val="24"/>
          <w:lang w:val="ru-RU"/>
        </w:rPr>
        <w:t>МБОУ КОМСОМОЛЬСКАЯ СОШ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с целью реализации комплексной и систематической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для обучающихся 6–9-х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классов на основе апробированных материалов Всероссийского проекта «Билет в будущее».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Участие школы во Всероссийском проекте «Билет в будущее»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современный и эффективный вариант реализации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 школе. Мероприятия программы обеспечивают содействие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 обучающихся школы через сочетание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мотивационно-активизирующего, информационно-обучающего, практико-ориентированного 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диагностико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и задачи изучения курса внеурочной деятельности «Билет в будущее»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готовности к профессиональному самоопределению </w:t>
      </w:r>
      <w:r>
        <w:rPr>
          <w:rFonts w:hAnsi="Times New Roman" w:cs="Times New Roman"/>
          <w:color w:val="000000"/>
          <w:sz w:val="24"/>
          <w:szCs w:val="24"/>
        </w:rPr>
        <w:t xml:space="preserve">(ГПС)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6–9-х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05BE">
        <w:rPr>
          <w:rFonts w:hAnsi="Times New Roman" w:cs="Times New Roman"/>
          <w:i/>
          <w:color w:val="00B0F0"/>
          <w:sz w:val="24"/>
          <w:szCs w:val="24"/>
          <w:lang w:val="ru-RU"/>
        </w:rPr>
        <w:t xml:space="preserve">МБОУ Комсомольская СОШ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профессиональному самоопределению обучающихся </w:t>
      </w:r>
      <w:r w:rsidR="00E42A66">
        <w:rPr>
          <w:rFonts w:hAnsi="Times New Roman" w:cs="Times New Roman"/>
          <w:i/>
          <w:color w:val="00B0F0"/>
          <w:sz w:val="24"/>
          <w:szCs w:val="24"/>
          <w:lang w:val="ru-RU"/>
        </w:rPr>
        <w:t>МБОУ Комсомольская СОШ</w:t>
      </w:r>
      <w:r w:rsidRPr="00363324">
        <w:rPr>
          <w:rFonts w:hAnsi="Times New Roman" w:cs="Times New Roman"/>
          <w:i/>
          <w:color w:val="00B0F0"/>
          <w:sz w:val="24"/>
          <w:szCs w:val="24"/>
          <w:lang w:val="ru-RU"/>
        </w:rPr>
        <w:t>»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04E2" w:rsidRPr="00363324" w:rsidRDefault="00E15B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сформировать индивидуальные рекомендации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1404E2" w:rsidRPr="00363324" w:rsidRDefault="00E15B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информировать обучающихся о специфике рынка труда и системе профессионального образования (включая знакомство с перспективными и </w:t>
      </w:r>
      <w:proofErr w:type="gram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востребованными в ближайшем будущем профессиями</w:t>
      </w:r>
      <w:proofErr w:type="gram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и отраслями экономики РФ);</w:t>
      </w:r>
    </w:p>
    <w:p w:rsidR="001404E2" w:rsidRPr="00363324" w:rsidRDefault="00E15B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у обучающихся навыки и умения карьерной грамотности и другие компетенции, необходимые для осуществления всех этапов карьерной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самонавигации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, приобретения и осмысления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значимого опыта, активного освоения ресурсов территориальной среды 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:rsidR="001404E2" w:rsidRPr="00363324" w:rsidRDefault="00E15B3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формировать ценностное отношение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разработана с учетом преемственности задач профориентации при переходе обучающихся 6–9-х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классов из класса в класс и из основной школы в среднюю.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занятий: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психолога.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Данная программа составлена с учетом Федеральной рабочей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учащегося.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проявляется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 приоритете личностных результатов реализации программы внеурочной деятельности, нашедших свое отражение и конкретизацию в Федеральной 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программе воспитания;</w:t>
      </w:r>
    </w:p>
    <w:p w:rsidR="001404E2" w:rsidRPr="00363324" w:rsidRDefault="00E15B3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возможности включения школьников в деятельность, организуемую образовательной организацией в рамках курса внеурочной деятельности «Билет в будущее» программы воспитания;</w:t>
      </w:r>
    </w:p>
    <w:p w:rsidR="001404E2" w:rsidRPr="00363324" w:rsidRDefault="00E15B3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возможности проведения единых и общих тематических занятий в разновозрастных группах, организованных для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деятельности;</w:t>
      </w:r>
    </w:p>
    <w:p w:rsidR="001404E2" w:rsidRPr="00363324" w:rsidRDefault="00E15B3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общностей.</w:t>
      </w:r>
    </w:p>
    <w:p w:rsidR="001404E2" w:rsidRPr="00363324" w:rsidRDefault="00E15B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63324">
        <w:rPr>
          <w:b/>
          <w:bCs/>
          <w:color w:val="252525"/>
          <w:spacing w:val="-2"/>
          <w:sz w:val="42"/>
          <w:szCs w:val="42"/>
          <w:lang w:val="ru-RU"/>
        </w:rPr>
        <w:t>СОДЕРЖАНИЕ УЧЕБНОГО КУРСА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1. Вводный урок «Моя Россия – мои горизонты» (обзор отраслей экономического развития РФ – счастье в труде)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логистика; наука и образование; безопасность; креативные технологии; сервис и торговля; предпринимательство и финансы.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2. Тематический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урок «Открой свое будущее» (введение в профориентацию)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Тематическое содержание занятия построено на обсуждении и осознании трех базовых компонентов, которые необходимо учитывать при выборе: «ХОЧУ» – ваши интересы; «МОГУ» – ваши способности; «БУДУ» – востребованность обучающегося на рынке труда в будущем. 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профориентационным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виртуального города профессий «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Профиград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образование/среднее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1 «Мой профиль» и разбор результатов – 1-й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Для обучающихся, не принимающих участие в проекте «Билет в будущее», доступна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1 «Мой профиль».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диагностика обучающихся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profmin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незарегистрированных участников) позволяет определить требуемый объем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 Методика «Мой профиль» – диагностика интересов, которая позволяет рекомендовать профиль обучения и направления развития. Предусмотрены методики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для 6–7-х, 8–9-х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1 «Мои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профсреды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и разбор результатов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обучающихся – участников проекта «Билет в будущее» доступна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1 «Мои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профсреды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она обязательна для проведения.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диагностика обучающихся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для зарегистрированных участников проекта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позволяет определить требуемый объем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 Методика «Мои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профсреды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Предусмотрены методики для 6–7-х, 8 – 9-х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доступной участникам проекта «Билет в будущее»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4.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Обучающиеся знакомятся с понятием «профессиональное образование»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5.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сфере науки и образования» (моделирующая онлайн-проба на платформе проекта «Билет в 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будущее» по профессии учителя, приуроченная к Году педагога и наставника)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6.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в деле». Часть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(на выбор: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импортозамещение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авиастроение, судовождение, судостроение, лесная промышленность)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в деле» (часть 1). 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качество, безопасность, эффективность. В рамках занятия предложены следующие отрасли и тематики на выбор: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импортозамещение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, авиастроение, судовождение, судостроение, лесная промышленность. Для педагогов-навигаторов Всероссийского проекта «Билет в будущее» будет доступна вариативность для выбора онлайн-проб в цифровом инструменте проекта «Конструктор будущего». Для формирования программы онлайн-проб рекомендовано в первое занятие включить профессиональную пробу по профессии в сфере науки и образования.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6.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2 «Мои ориентиры» и разбор результатов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обучающихся – участников проекта «Билет в будущее» доступна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2 «Мои ориентиры» – обязательна для проведения.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диагностика обучающихся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зарегистрированных участников проекта) позволяет определить требуемый объем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помощи и сформировать дальнейшую индивидуальную 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траекторию участия в программе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 Методика «Мои ориентиры» – онлайн-диагностика особенностей построения образовательно-профессиональной траектории. В 8–9-х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 6–7-х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Проведение диагностики возможно с применением электронного обучения и дистанционных образовательных технологий.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7.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8.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9.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10.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робототехник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др.)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11.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в деле». Часть 2 (на выбор: медицина, реабилитация, генетика)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в деле» (часть 2, 1 час)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качество, безопасность, эффективность. В рамках занятия предложены следующие отрасли и тематики на выбор: медицина, реабилитация, генетика.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11.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3 «Мои таланты» и разбор результатов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обучающихся – участников проекта «Билет в будущее» доступна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3 «Мои таланты» (обязательна для проведения)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Предусматриваются методики для 6–7-х, 8–9-х классов. Рекомендуется проходить диагностику в сопровождении учителя, родителя,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видеосопровождение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знакомства с результатами и рекомендациями для пользователя. Проведение диагностики возможно с применением электронного обучения и дистанционных образовательных технологий. 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12.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13.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Тема 14.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15.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кибербезопасности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юрист и др.)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16.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занятие-рефлексия «Мое будущее – моя страна»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Разбор и обсуждение полученного опыта в рамках серии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17.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плодородная: узнаю о достижениях агропромышленного комплекса страны» (агропромышленный комплекс)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18.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19.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Тема 20.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биотехнолог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др.)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21.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добрая: узнаю о профессиях на благо общества» (сфера социального развития, туризма и гостеприимства)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22.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23.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креативная: узнаю творческие профессии» (сфера культуры и искусства)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экономики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24.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25.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«Один день в профессии» (часть 1) (учитель, актер, эколог)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медийными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личностями – популярными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блогерами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26.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«Один день в профессии». Часть 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(пожарный, ветеринар, повар)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медийными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личностями – популярными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блогерами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, артистами, ведущими, </w:t>
      </w: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27.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сериал проекта «Билет в будущее». Часть 1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ИТ, медиа, бизнес, инженерное дело, различные производства, наука и искусство. В рамках занятия рекомендовано к просмотру и обсуждению 1–4 серии на выбор, посвященные следующим профессиям:</w:t>
      </w:r>
    </w:p>
    <w:p w:rsidR="001404E2" w:rsidRPr="00363324" w:rsidRDefault="00E15B3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1-я 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альпаки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», шеф-повар ресторана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Peshi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04E2" w:rsidRPr="00363324" w:rsidRDefault="00E15B3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2-я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1404E2" w:rsidRPr="00363324" w:rsidRDefault="00E15B3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3-я серия: инженер-технолог отдела анализа эффективности и сборки автомобилей компании «КамАЗ», архитектор и руководитель «Архитектурного бюро Маликова»,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нейробиолог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, начальник лаборатории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нейронаук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Курчатовского комплекса НБИКС-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природоподобных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(НИЦ «Курчатовский институт»).</w:t>
      </w:r>
    </w:p>
    <w:p w:rsidR="001404E2" w:rsidRPr="00363324" w:rsidRDefault="00E15B3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4-я серия: мастер участка компании «ОДК-Авиадвигатели», скульптор, руководитель Курчатовского комплекса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синхротронно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-нейтринных исследований (НИЦ «Курчатовский институт»).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28.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сериал проекта «Билет в будущее». Часть 2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ИТ, медиа, бизнес, инженерное дело, различные производства, наука и искусство. В рамках занятия рекомендовано к просмотру и обсуждению 5–8 серии на выбор, посвященные следующим профессиям:</w:t>
      </w:r>
    </w:p>
    <w:p w:rsidR="001404E2" w:rsidRPr="00363324" w:rsidRDefault="00E15B3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5-я серия: сварщик, методист в Музее оптики, врач ЛФК и спортивной медицины,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реабилитолог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04E2" w:rsidRPr="00363324" w:rsidRDefault="00E15B3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6-я серия: врач-педиатр Псковской областной инфекционной больницы, основательница концепт-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стора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«Палаты», основатель дома-музея «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Этнодом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1404E2" w:rsidRPr="00363324" w:rsidRDefault="00E15B3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7-я серия: сыровар на семейном предприятии, оператор ЧПУ в компании «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Лобаев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Армс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», учитель физики, замдиректора школы «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Экотех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+».</w:t>
      </w:r>
    </w:p>
    <w:p w:rsidR="001404E2" w:rsidRPr="00363324" w:rsidRDefault="00E15B3A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8-я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Тема 29.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инженерной сфере» (моделирующая онлайн-проба на платформе проекта «Билет в будущее»)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час)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Темы 29–33 – серия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30.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цифровой сфере» (моделирующая онлайн-проба на платформе проекта «Билет в будущее»)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31.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сфере промышленности» (моделирующая онлайн-проба на платформе проекта «Билет в будущее»)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32.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сфере медицины» (моделирующая онлайн-проба на платформе проекта «Билет в будущее») – 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33.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креативной сфере» (моделирующая онлайн-проба на платформе проекта «Билет в будущее»)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:rsidR="001404E2" w:rsidRPr="00363324" w:rsidRDefault="00E15B3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1404E2" w:rsidRPr="00363324" w:rsidRDefault="00E15B3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1404E2" w:rsidRDefault="00E15B3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4E2" w:rsidRPr="00363324" w:rsidRDefault="00E15B3A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34. </w:t>
      </w: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«Мое будущее – Моя страна»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1404E2" w:rsidRPr="00363324" w:rsidRDefault="00E15B3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63324">
        <w:rPr>
          <w:b/>
          <w:bCs/>
          <w:color w:val="252525"/>
          <w:spacing w:val="-2"/>
          <w:sz w:val="42"/>
          <w:szCs w:val="42"/>
          <w:lang w:val="ru-RU"/>
        </w:rPr>
        <w:t>ПЛАНИРУЕМЫЕ РЕЗУЛЬТАТЫ ОСВОЕНИЯ УЧЕБНОГО КУРСА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гражданское: неприятие любых форм экстремизма, дискриминации; готовность к разнообразной совместной деятельности, стремление к взаимопониманию и взаимопомощи;</w:t>
      </w:r>
    </w:p>
    <w:p w:rsidR="001404E2" w:rsidRPr="00363324" w:rsidRDefault="00E15B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патриотическое: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1404E2" w:rsidRPr="00363324" w:rsidRDefault="00E15B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404E2" w:rsidRPr="00363324" w:rsidRDefault="00E15B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эстетическое: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1404E2" w:rsidRPr="00363324" w:rsidRDefault="00E15B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физического воспитания, формирования культуры здоровья и эмоционального благополучия: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1404E2" w:rsidRPr="00363324" w:rsidRDefault="00E15B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трудовое: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1404E2" w:rsidRPr="00363324" w:rsidRDefault="00E15B3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экологическое: повышение уровня экологической культуры; активное неприятие действий, приносящих вред окружающей среде;</w:t>
      </w:r>
    </w:p>
    <w:p w:rsidR="001404E2" w:rsidRPr="00363324" w:rsidRDefault="00E15B3A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ценность научного познания: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Адаптация обучающихся к изменяющимся условиям социальной и природной среды:</w:t>
      </w:r>
    </w:p>
    <w:p w:rsidR="001404E2" w:rsidRPr="00363324" w:rsidRDefault="00E15B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также в рамках социального взаимодействия с людьми из другой культурной среды;</w:t>
      </w:r>
    </w:p>
    <w:p w:rsidR="001404E2" w:rsidRPr="00363324" w:rsidRDefault="00E15B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неопределенности, открытость опыту и знаниям других;</w:t>
      </w:r>
    </w:p>
    <w:p w:rsidR="001404E2" w:rsidRPr="00363324" w:rsidRDefault="00E15B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потребность в действии в условиях неопределенности,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1404E2" w:rsidRPr="00363324" w:rsidRDefault="00E15B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</w:t>
      </w:r>
    </w:p>
    <w:p w:rsidR="001404E2" w:rsidRPr="00363324" w:rsidRDefault="00E15B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1404E2" w:rsidRPr="00363324" w:rsidRDefault="00E15B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1404E2" w:rsidRPr="00363324" w:rsidRDefault="00E15B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1404E2" w:rsidRPr="00363324" w:rsidRDefault="00E15B3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формулировать и оценивать риски и последствия, формировать опыт, уметь находить позитивное в сложившейся ситуации;</w:t>
      </w:r>
    </w:p>
    <w:p w:rsidR="001404E2" w:rsidRPr="00363324" w:rsidRDefault="00E15B3A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3633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1404E2" w:rsidRPr="00363324" w:rsidRDefault="00E15B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1404E2" w:rsidRPr="00363324" w:rsidRDefault="00E15B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1404E2" w:rsidRPr="00363324" w:rsidRDefault="00E15B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1404E2" w:rsidRPr="00363324" w:rsidRDefault="00E15B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1404E2" w:rsidRPr="00363324" w:rsidRDefault="00E15B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1404E2" w:rsidRPr="00363324" w:rsidRDefault="00E15B3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404E2" w:rsidRPr="00363324" w:rsidRDefault="00E15B3A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1404E2" w:rsidRPr="00363324" w:rsidRDefault="00E15B3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1404E2" w:rsidRPr="00363324" w:rsidRDefault="00E15B3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404E2" w:rsidRPr="00363324" w:rsidRDefault="00E15B3A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1404E2" w:rsidRPr="00363324" w:rsidRDefault="00E15B3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404E2" w:rsidRPr="00363324" w:rsidRDefault="00E15B3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404E2" w:rsidRPr="00363324" w:rsidRDefault="00E15B3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404E2" w:rsidRPr="00363324" w:rsidRDefault="00E15B3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1404E2" w:rsidRPr="00363324" w:rsidRDefault="00E15B3A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1404E2" w:rsidRPr="00363324" w:rsidRDefault="00E15B3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1404E2" w:rsidRPr="00363324" w:rsidRDefault="00E15B3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404E2" w:rsidRPr="00363324" w:rsidRDefault="00E15B3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404E2" w:rsidRPr="00363324" w:rsidRDefault="00E15B3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404E2" w:rsidRPr="00363324" w:rsidRDefault="00E15B3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404E2" w:rsidRPr="00363324" w:rsidRDefault="00E15B3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404E2" w:rsidRPr="00363324" w:rsidRDefault="00E15B3A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404E2" w:rsidRPr="00363324" w:rsidRDefault="00E15B3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404E2" w:rsidRPr="00363324" w:rsidRDefault="00E15B3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404E2" w:rsidRPr="00363324" w:rsidRDefault="00E15B3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1404E2" w:rsidRPr="00363324" w:rsidRDefault="00E15B3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404E2" w:rsidRPr="00363324" w:rsidRDefault="00E15B3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404E2" w:rsidRPr="00363324" w:rsidRDefault="00E15B3A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1404E2" w:rsidRPr="00363324" w:rsidRDefault="00E15B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1404E2" w:rsidRPr="00363324" w:rsidRDefault="00E15B3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404E2" w:rsidRPr="00363324" w:rsidRDefault="00E15B3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404E2" w:rsidRPr="00363324" w:rsidRDefault="00E15B3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1404E2" w:rsidRPr="00363324" w:rsidRDefault="00E15B3A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1404E2" w:rsidRPr="00363324" w:rsidRDefault="00E15B3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1404E2" w:rsidRPr="00363324" w:rsidRDefault="00E15B3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404E2" w:rsidRPr="00363324" w:rsidRDefault="00E15B3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1404E2" w:rsidRPr="00363324" w:rsidRDefault="00E15B3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404E2" w:rsidRPr="00363324" w:rsidRDefault="00E15B3A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1404E2" w:rsidRPr="00363324" w:rsidRDefault="00E15B3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1404E2" w:rsidRPr="00363324" w:rsidRDefault="00E15B3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1404E2" w:rsidRDefault="00E15B3A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принятие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4E2" w:rsidRPr="00363324" w:rsidRDefault="00E15B3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1404E2" w:rsidRPr="00363324" w:rsidRDefault="00E15B3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1404E2" w:rsidRPr="00363324" w:rsidRDefault="00E15B3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1404E2" w:rsidRDefault="00E15B3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04E2" w:rsidRPr="00363324" w:rsidRDefault="00E15B3A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3324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1404E2" w:rsidRDefault="00E15B3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ТЕМАТИЧЕСКОЕ ПЛАНИРОВАНИЕ</w:t>
      </w:r>
    </w:p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2"/>
        <w:gridCol w:w="3836"/>
        <w:gridCol w:w="1709"/>
        <w:gridCol w:w="1990"/>
      </w:tblGrid>
      <w:tr w:rsidR="001404E2" w:rsidTr="00E15B3A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Pr="00363324" w:rsidRDefault="00E15B3A">
            <w:pPr>
              <w:rPr>
                <w:lang w:val="ru-RU"/>
              </w:rPr>
            </w:pPr>
            <w:r w:rsidRPr="003633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«Моя Россия – мои горизонты» (обзор отраслей экономического развития РФ – счастье в труде)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«Открой свое будущее» (введение в профориентацию)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</w:t>
            </w:r>
          </w:p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(на выбор: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импортозамещение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авиастроение, судовождение, судостроение, лесная промышленность) (для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2 «Мои ориентиры»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 по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профессиям на выбор: металлург, специалист по аддитивным технологиям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2 (на выбор: медицина, реабилитация, генетика)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3 «Мои таланты»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электромонтер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юрист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занятие-рефлексия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медицины» (моделирующая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онлайн-проба на платформе проекта «Билет в будущее» по профессиям на выбор: врач телемедицины,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биотехнолог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 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 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ветеринар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медицины»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креативной сфере»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8"/>
        <w:gridCol w:w="4224"/>
        <w:gridCol w:w="1806"/>
        <w:gridCol w:w="1499"/>
      </w:tblGrid>
      <w:tr w:rsidR="001404E2" w:rsidTr="00E15B3A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Pr="00363324" w:rsidRDefault="00E15B3A">
            <w:pPr>
              <w:rPr>
                <w:lang w:val="ru-RU"/>
              </w:rPr>
            </w:pPr>
            <w:r w:rsidRPr="003633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Pr="00691DDC" w:rsidRDefault="00691DDC" w:rsidP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Дата   проведения 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 w:rsidP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Вводный урок «Моя Россия – мои горизонты» (обзор отраслей о развития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РФ – счастье в труде)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691DDC" w:rsidRDefault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04.09.25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«Открой свое будущее» (введение в профориентацию)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691DDC" w:rsidRDefault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11.09.25</w:t>
            </w:r>
          </w:p>
        </w:tc>
      </w:tr>
      <w:tr w:rsidR="00691DDC" w:rsidTr="001805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Default="00691DD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Pr="00363324" w:rsidRDefault="00691DDC">
            <w:pPr>
              <w:rPr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Default="00691DD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Pr="00691DDC" w:rsidRDefault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18.09.25</w:t>
            </w:r>
          </w:p>
        </w:tc>
      </w:tr>
      <w:tr w:rsidR="00691DDC" w:rsidRPr="001805BE" w:rsidTr="00180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Default="00691D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Pr="00363324" w:rsidRDefault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Pr="00363324" w:rsidRDefault="00691D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Pr="0005470A" w:rsidRDefault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691DDC" w:rsidRDefault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25.09.25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691DDC" w:rsidRDefault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02.10.25</w:t>
            </w:r>
          </w:p>
        </w:tc>
      </w:tr>
      <w:tr w:rsidR="00691DDC" w:rsidTr="001805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Default="00691DD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Pr="00363324" w:rsidRDefault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1 (на выбор: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импортозамещение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авиастроение, судовождение, судостроение, лесная промышленность) (для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Default="00691DD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Pr="00691DDC" w:rsidRDefault="00691DDC">
            <w:pPr>
              <w:rPr>
                <w:lang w:val="ru-RU"/>
              </w:rPr>
            </w:pPr>
            <w:r>
              <w:rPr>
                <w:lang w:val="ru-RU"/>
              </w:rPr>
              <w:t xml:space="preserve">       09.10.25</w:t>
            </w:r>
          </w:p>
        </w:tc>
      </w:tr>
      <w:tr w:rsidR="00691DDC" w:rsidRPr="001805BE" w:rsidTr="00180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Default="00691D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Pr="00363324" w:rsidRDefault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2 «Мои ориентиры»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Pr="00363324" w:rsidRDefault="00691D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DC" w:rsidRPr="0005470A" w:rsidRDefault="00691DDC">
            <w:pPr>
              <w:rPr>
                <w:lang w:val="ru-RU"/>
              </w:rPr>
            </w:pP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промышленная: узнаю достижения страны в сфере промышленности и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производства» (тяжелая промышленность, добыча и переработка сырья)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691DDC" w:rsidRDefault="00691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16.10.25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23.10.25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06.11.25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13.11.25</w:t>
            </w:r>
          </w:p>
        </w:tc>
      </w:tr>
      <w:tr w:rsidR="001404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2 (на выбор: медицина, реабилитация, генетика) (для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lang w:val="ru-RU"/>
              </w:rPr>
            </w:pPr>
            <w:r>
              <w:rPr>
                <w:lang w:val="ru-RU"/>
              </w:rPr>
              <w:t xml:space="preserve">    20.11.25</w:t>
            </w:r>
          </w:p>
        </w:tc>
      </w:tr>
      <w:tr w:rsidR="001404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3 «Мои таланты»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/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27.11.25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платформе проекта «Билет в будущее» по профессиям на выбор: инженер-конструктор, электромонтер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04.12.25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11.12.25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юрист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18.12.25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занятие-рефлексия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25.12.25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14.01.26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21.01.26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28.01.26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медицины» (моделирующая онлайн-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проба на платформе проекта «Билет в будущее» по профессиям на выбор: врач телемедицины,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биотехнолог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05.02.26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12.02.26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19.02.26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1805BE" w:rsidRDefault="00180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26.02.26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80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E42A66" w:rsidRDefault="00E42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12.03.26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ветеринар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E42A66" w:rsidRDefault="00E42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19.03.26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E42A66" w:rsidRDefault="00E42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26.03.26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E42A66" w:rsidRDefault="00E42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09.04.26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E42A66" w:rsidRDefault="00E42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16.04.26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E42A66" w:rsidRDefault="00E42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23.04.26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E42A66" w:rsidRDefault="00E42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30.04.26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медицины»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E42A66" w:rsidRDefault="00E42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07.05.26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креативной сфере»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E42A66" w:rsidRDefault="00E42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14.05.26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E42A66" w:rsidRDefault="00E42A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21.05.26</w:t>
            </w:r>
          </w:p>
        </w:tc>
      </w:tr>
      <w:tr w:rsidR="001404E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2"/>
        <w:gridCol w:w="3836"/>
        <w:gridCol w:w="1709"/>
        <w:gridCol w:w="1990"/>
      </w:tblGrid>
      <w:tr w:rsidR="001404E2" w:rsidTr="00E15B3A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Pr="00363324" w:rsidRDefault="00E15B3A">
            <w:pPr>
              <w:rPr>
                <w:lang w:val="ru-RU"/>
              </w:rPr>
            </w:pPr>
            <w:r w:rsidRPr="003633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«Моя Россия – мои горизонты» (обзор отраслей экономического развития РФ – счастье в труде)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«Открой свое будущее» (введение в профориентацию)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profmin.bvbinfo.ru</w:t>
            </w:r>
          </w:p>
        </w:tc>
      </w:tr>
      <w:tr w:rsidR="001404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</w:t>
            </w:r>
          </w:p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1 (на выбор: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импортозамещение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авиастроение, судовождение, судостроение, лесная промышленность) (для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2 «Мои ориентиры»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2 (на выбор: медицина, реабилитация, генетика) (для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3 «Мои таланты»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юрист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занятие-рефлексия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аграрной сфере» (моделирующая онлайн-проба на платформе проекта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«Билет в будущее» по профессиям на выбор: агроном, зоотехник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биотехнолог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ветеринар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медицины»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креативной сфере»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04E2" w:rsidRDefault="00E15B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2"/>
        <w:gridCol w:w="3836"/>
        <w:gridCol w:w="1709"/>
        <w:gridCol w:w="1990"/>
      </w:tblGrid>
      <w:tr w:rsidR="001404E2" w:rsidTr="00E15B3A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Pr="00363324" w:rsidRDefault="00E15B3A">
            <w:pPr>
              <w:rPr>
                <w:lang w:val="ru-RU"/>
              </w:rPr>
            </w:pPr>
            <w:r w:rsidRPr="003633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«Моя Россия – мои горизонты» (обзор отраслей экономического развития РФ – счастье в труде)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«Открой свое будущее» (введение в профориентацию)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</w:t>
            </w:r>
          </w:p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1 (на выбор: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импортозамещение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авиастроение, судовождение, судостроение, лесная промышленность) (для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2 «Мои ориентиры»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2 (на выбор: медицина, реабилитация, генетика) (для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3 «Мои таланты»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юрист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занятие-рефлексия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биотехнолог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ветеринар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цифровой сфере» (моделирующая онлайн-проба на платформе проекта </w:t>
            </w:r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медицины»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креативной сфере» (моделирующая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Pr="00363324" w:rsidRDefault="00E15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363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1404E2" w:rsidRDefault="00E15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1404E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E15B3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4E2" w:rsidRDefault="001404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67885" w:rsidRDefault="00467885"/>
    <w:sectPr w:rsidR="0046788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146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605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56F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410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F474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0664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9E35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2021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4860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993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A96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6442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E240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D86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E27F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8D6A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B10E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AB5B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096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EF3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273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140E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AF2C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0765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504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474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C31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3A6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FE32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5B6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4"/>
  </w:num>
  <w:num w:numId="5">
    <w:abstractNumId w:val="6"/>
  </w:num>
  <w:num w:numId="6">
    <w:abstractNumId w:val="26"/>
  </w:num>
  <w:num w:numId="7">
    <w:abstractNumId w:val="2"/>
  </w:num>
  <w:num w:numId="8">
    <w:abstractNumId w:val="28"/>
  </w:num>
  <w:num w:numId="9">
    <w:abstractNumId w:val="7"/>
  </w:num>
  <w:num w:numId="10">
    <w:abstractNumId w:val="9"/>
  </w:num>
  <w:num w:numId="11">
    <w:abstractNumId w:val="23"/>
  </w:num>
  <w:num w:numId="12">
    <w:abstractNumId w:val="10"/>
  </w:num>
  <w:num w:numId="13">
    <w:abstractNumId w:val="19"/>
  </w:num>
  <w:num w:numId="14">
    <w:abstractNumId w:val="11"/>
  </w:num>
  <w:num w:numId="15">
    <w:abstractNumId w:val="4"/>
  </w:num>
  <w:num w:numId="16">
    <w:abstractNumId w:val="12"/>
  </w:num>
  <w:num w:numId="17">
    <w:abstractNumId w:val="20"/>
  </w:num>
  <w:num w:numId="18">
    <w:abstractNumId w:val="18"/>
  </w:num>
  <w:num w:numId="19">
    <w:abstractNumId w:val="22"/>
  </w:num>
  <w:num w:numId="20">
    <w:abstractNumId w:val="27"/>
  </w:num>
  <w:num w:numId="21">
    <w:abstractNumId w:val="15"/>
  </w:num>
  <w:num w:numId="22">
    <w:abstractNumId w:val="21"/>
  </w:num>
  <w:num w:numId="23">
    <w:abstractNumId w:val="3"/>
  </w:num>
  <w:num w:numId="24">
    <w:abstractNumId w:val="13"/>
  </w:num>
  <w:num w:numId="25">
    <w:abstractNumId w:val="17"/>
  </w:num>
  <w:num w:numId="26">
    <w:abstractNumId w:val="0"/>
  </w:num>
  <w:num w:numId="27">
    <w:abstractNumId w:val="25"/>
  </w:num>
  <w:num w:numId="28">
    <w:abstractNumId w:val="16"/>
  </w:num>
  <w:num w:numId="29">
    <w:abstractNumId w:val="2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470A"/>
    <w:rsid w:val="001404E2"/>
    <w:rsid w:val="001805BE"/>
    <w:rsid w:val="002D33B1"/>
    <w:rsid w:val="002D3591"/>
    <w:rsid w:val="003514A0"/>
    <w:rsid w:val="00363324"/>
    <w:rsid w:val="00467885"/>
    <w:rsid w:val="004F7E17"/>
    <w:rsid w:val="005A05CE"/>
    <w:rsid w:val="00653AF6"/>
    <w:rsid w:val="00691DDC"/>
    <w:rsid w:val="00B73A5A"/>
    <w:rsid w:val="00E15B3A"/>
    <w:rsid w:val="00E42A6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F7063-AE8E-44C4-8C5E-9A9D940A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E15B3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15B3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15B3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15B3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15B3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5B3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5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11837</Words>
  <Characters>67473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началка</cp:lastModifiedBy>
  <cp:revision>9</cp:revision>
  <dcterms:created xsi:type="dcterms:W3CDTF">2011-11-02T04:15:00Z</dcterms:created>
  <dcterms:modified xsi:type="dcterms:W3CDTF">2025-09-18T06:42:00Z</dcterms:modified>
</cp:coreProperties>
</file>