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98A" w:rsidRPr="00382210" w:rsidRDefault="00A40BA7" w:rsidP="00382210">
      <w:pPr>
        <w:spacing w:after="20" w:line="259" w:lineRule="auto"/>
        <w:ind w:left="0" w:right="902" w:firstLine="0"/>
        <w:rPr>
          <w:sz w:val="28"/>
          <w:szCs w:val="28"/>
        </w:rPr>
      </w:pPr>
      <w:r>
        <w:rPr>
          <w:sz w:val="28"/>
        </w:rPr>
        <w:t xml:space="preserve"> </w:t>
      </w:r>
    </w:p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382210" w:rsidRDefault="00A40BA7">
      <w:pPr>
        <w:spacing w:after="46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225300" w:rsidRDefault="00A40BA7">
      <w:pPr>
        <w:spacing w:after="3" w:line="259" w:lineRule="auto"/>
        <w:ind w:right="81"/>
        <w:jc w:val="center"/>
        <w:rPr>
          <w:sz w:val="32"/>
          <w:szCs w:val="32"/>
        </w:rPr>
      </w:pPr>
      <w:r w:rsidRPr="00225300">
        <w:rPr>
          <w:sz w:val="32"/>
          <w:szCs w:val="32"/>
        </w:rPr>
        <w:t xml:space="preserve">Рабочая программа внеурочной деятельности </w:t>
      </w:r>
    </w:p>
    <w:p w:rsidR="00C7198A" w:rsidRDefault="00382210">
      <w:pPr>
        <w:spacing w:after="3" w:line="259" w:lineRule="auto"/>
        <w:ind w:right="82"/>
        <w:jc w:val="center"/>
        <w:rPr>
          <w:sz w:val="32"/>
          <w:szCs w:val="32"/>
        </w:rPr>
      </w:pPr>
      <w:r w:rsidRPr="00225300">
        <w:rPr>
          <w:sz w:val="32"/>
          <w:szCs w:val="32"/>
        </w:rPr>
        <w:t xml:space="preserve">Школьный театр 5 </w:t>
      </w:r>
      <w:r w:rsidR="00C67894">
        <w:rPr>
          <w:sz w:val="32"/>
          <w:szCs w:val="32"/>
        </w:rPr>
        <w:t>класс</w:t>
      </w:r>
      <w:bookmarkStart w:id="0" w:name="_GoBack"/>
      <w:bookmarkEnd w:id="0"/>
      <w:r w:rsidR="00A40BA7" w:rsidRPr="00225300">
        <w:rPr>
          <w:sz w:val="32"/>
          <w:szCs w:val="32"/>
        </w:rPr>
        <w:t xml:space="preserve"> </w:t>
      </w:r>
    </w:p>
    <w:p w:rsidR="00C67894" w:rsidRPr="00225300" w:rsidRDefault="00C67894">
      <w:pPr>
        <w:spacing w:after="3" w:line="259" w:lineRule="auto"/>
        <w:ind w:right="82"/>
        <w:jc w:val="center"/>
        <w:rPr>
          <w:sz w:val="32"/>
          <w:szCs w:val="32"/>
        </w:rPr>
      </w:pPr>
      <w:r>
        <w:rPr>
          <w:sz w:val="32"/>
          <w:szCs w:val="32"/>
        </w:rPr>
        <w:t>«Юные таланты»</w:t>
      </w:r>
    </w:p>
    <w:p w:rsidR="00C7198A" w:rsidRPr="00225300" w:rsidRDefault="00A40BA7">
      <w:pPr>
        <w:spacing w:after="3" w:line="259" w:lineRule="auto"/>
        <w:ind w:right="88"/>
        <w:jc w:val="center"/>
        <w:rPr>
          <w:sz w:val="32"/>
          <w:szCs w:val="32"/>
        </w:rPr>
      </w:pPr>
      <w:r w:rsidRPr="00225300">
        <w:rPr>
          <w:sz w:val="32"/>
          <w:szCs w:val="32"/>
        </w:rPr>
        <w:t xml:space="preserve">2025 – 2026 учебный год </w:t>
      </w:r>
    </w:p>
    <w:p w:rsidR="00A40BA7" w:rsidRPr="00225300" w:rsidRDefault="00A40BA7">
      <w:pPr>
        <w:spacing w:after="180" w:line="259" w:lineRule="auto"/>
        <w:ind w:left="824" w:right="266"/>
        <w:jc w:val="center"/>
        <w:rPr>
          <w:sz w:val="32"/>
          <w:szCs w:val="32"/>
        </w:rPr>
      </w:pPr>
    </w:p>
    <w:p w:rsidR="00A40BA7" w:rsidRPr="00382210" w:rsidRDefault="00A40BA7">
      <w:pPr>
        <w:spacing w:after="180" w:line="259" w:lineRule="auto"/>
        <w:ind w:left="824" w:right="266"/>
        <w:jc w:val="center"/>
        <w:rPr>
          <w:sz w:val="28"/>
          <w:szCs w:val="28"/>
        </w:rPr>
      </w:pPr>
    </w:p>
    <w:p w:rsidR="00A40BA7" w:rsidRPr="00382210" w:rsidRDefault="00A40BA7">
      <w:pPr>
        <w:spacing w:after="180" w:line="259" w:lineRule="auto"/>
        <w:ind w:left="824" w:right="266"/>
        <w:jc w:val="center"/>
        <w:rPr>
          <w:sz w:val="28"/>
          <w:szCs w:val="28"/>
        </w:rPr>
      </w:pPr>
    </w:p>
    <w:p w:rsidR="00A40BA7" w:rsidRPr="00382210" w:rsidRDefault="00A40BA7">
      <w:pPr>
        <w:spacing w:after="180" w:line="259" w:lineRule="auto"/>
        <w:ind w:left="824" w:right="266"/>
        <w:jc w:val="center"/>
        <w:rPr>
          <w:sz w:val="28"/>
          <w:szCs w:val="28"/>
        </w:rPr>
      </w:pPr>
    </w:p>
    <w:p w:rsidR="00A40BA7" w:rsidRPr="00382210" w:rsidRDefault="00A40BA7">
      <w:pPr>
        <w:spacing w:after="180" w:line="259" w:lineRule="auto"/>
        <w:ind w:left="824" w:right="266"/>
        <w:jc w:val="center"/>
        <w:rPr>
          <w:sz w:val="28"/>
          <w:szCs w:val="28"/>
        </w:rPr>
      </w:pPr>
    </w:p>
    <w:p w:rsidR="00A40BA7" w:rsidRPr="00382210" w:rsidRDefault="00A40BA7">
      <w:pPr>
        <w:spacing w:after="180" w:line="259" w:lineRule="auto"/>
        <w:ind w:left="824" w:right="266"/>
        <w:jc w:val="center"/>
        <w:rPr>
          <w:sz w:val="28"/>
          <w:szCs w:val="28"/>
        </w:rPr>
      </w:pPr>
    </w:p>
    <w:p w:rsidR="00A40BA7" w:rsidRPr="00382210" w:rsidRDefault="00A40BA7">
      <w:pPr>
        <w:spacing w:after="180" w:line="259" w:lineRule="auto"/>
        <w:ind w:left="824" w:right="266"/>
        <w:jc w:val="center"/>
        <w:rPr>
          <w:sz w:val="28"/>
          <w:szCs w:val="28"/>
        </w:rPr>
      </w:pPr>
    </w:p>
    <w:p w:rsidR="00A40BA7" w:rsidRPr="00382210" w:rsidRDefault="00A40BA7">
      <w:pPr>
        <w:spacing w:after="180" w:line="259" w:lineRule="auto"/>
        <w:ind w:left="824" w:right="266"/>
        <w:jc w:val="center"/>
        <w:rPr>
          <w:sz w:val="28"/>
          <w:szCs w:val="28"/>
        </w:rPr>
      </w:pPr>
    </w:p>
    <w:p w:rsidR="00A40BA7" w:rsidRPr="00382210" w:rsidRDefault="00A40BA7">
      <w:pPr>
        <w:spacing w:after="180" w:line="259" w:lineRule="auto"/>
        <w:ind w:left="824" w:right="266"/>
        <w:jc w:val="center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22530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</w:p>
    <w:p w:rsidR="00C7198A" w:rsidRPr="00382210" w:rsidRDefault="00225300" w:rsidP="00225300">
      <w:pPr>
        <w:spacing w:after="180" w:line="259" w:lineRule="auto"/>
        <w:ind w:left="0" w:right="266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A40BA7" w:rsidRPr="00382210">
        <w:rPr>
          <w:sz w:val="28"/>
          <w:szCs w:val="28"/>
        </w:rPr>
        <w:t xml:space="preserve">ПОЯСНИТЕЛЬНАЯЗАПИСКА </w:t>
      </w:r>
    </w:p>
    <w:p w:rsidR="00C7198A" w:rsidRPr="00382210" w:rsidRDefault="00A40BA7">
      <w:pPr>
        <w:spacing w:after="120"/>
        <w:ind w:left="956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НАПРАВЛЕНИЕ: ОБЩЕКУЛЬТУРНОЕ </w:t>
      </w:r>
    </w:p>
    <w:p w:rsidR="00C7198A" w:rsidRPr="00382210" w:rsidRDefault="00A40BA7">
      <w:pPr>
        <w:spacing w:after="23"/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кросскультурности, творчество и креативность, способность к (само) обучению и др. При правильно выстроенной работе основную часть из востребованных в будущем навыков можно развить, занимаясь театральной деятельностью. </w:t>
      </w:r>
    </w:p>
    <w:p w:rsidR="00C7198A" w:rsidRPr="00382210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Театральное искусство предоставляет все возможности для развития разносторонней личности нового времени, умеющей нестандартно мыслить, быть уверенной в себе, отстаивать свою точку зрения, отвечать за свои поступки, способную слушать и слышать мнение другого человека, видеть мир в его разнообразии, различать оттенки эмоций и говорить о своих чувствах. Театр с его широчайшим спектром художественно- выразительных и воспитательных возможностей – это ещё и искусство общения. </w:t>
      </w:r>
    </w:p>
    <w:p w:rsidR="00C7198A" w:rsidRPr="00382210" w:rsidRDefault="00A40BA7">
      <w:pPr>
        <w:spacing w:after="25"/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У подростков в среднем школьном возрасте (возрастная группа 11-13 лет) происходит переход от незрелости к начальному этапу зрелости. Он затрагивает весь организм ребенка: физиологическую, интеллектуальную и нравственную стороны. </w:t>
      </w:r>
    </w:p>
    <w:p w:rsidR="00C7198A" w:rsidRPr="00382210" w:rsidRDefault="00A40BA7">
      <w:pPr>
        <w:spacing w:after="21"/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В этом возрасте формируется характер ученика, происходит перестройка психофизического аппарата, ломка сложившихся форм взаимоотношений со взрослыми и сверстниками. Существенное значение необходимо придавать эмоциональному аппарату подростка. Эмоции в этот период становления отличаются серьезностью веры в них самого подростка и трудностью управления ими, прежде всего из-за неспособности их контролировать, неумением сдерживать себя, что отражается на окружающих из-за резкости поведения ученика. Влияние чувств на подростка происходит гораздо сильнее, нежели восприятие им книг и учителей. </w:t>
      </w:r>
    </w:p>
    <w:p w:rsidR="00C7198A" w:rsidRPr="00382210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Существенным изменением подвергается память и внимание. С одной стороны, формируется произвольное внимание, с другой – обилие различных впечатлений, связанных с эмоциональной, чувствительной активностью, приводит к быстрой потере внимания. </w:t>
      </w:r>
    </w:p>
    <w:p w:rsidR="00C7198A" w:rsidRPr="00382210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lastRenderedPageBreak/>
        <w:t xml:space="preserve">В этом возрасте происходит скачок мыслительного процесса. Появляется определенная систематичность в подходе к изучению предметов школьной программы: самостоятельный мыслительный процесс, возможность делать выводы и обобщения, раскрытие содержания того или иного понятия в конкретных образах. </w:t>
      </w:r>
    </w:p>
    <w:p w:rsidR="00C7198A" w:rsidRPr="00382210" w:rsidRDefault="00A40BA7">
      <w:pPr>
        <w:spacing w:after="12"/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У подростков появляется потребность в новых знаниях и впечатлениях. Задача педагога заключается в поддержке этих стремлений школьника. В процессе воспитания и обучения в школьных театрах необходимо всячески убеждать подростков в том, что именно образованный и умный человек может быть успешным, лучшим в своем деле. Если у подростка произойдет слияние его интересов и убеждений (педагогическая задача), тогда произойдет эмоциональный всплеск, направленный на изучение предмета. </w:t>
      </w:r>
    </w:p>
    <w:p w:rsidR="00C7198A" w:rsidRPr="00382210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Создание творческой рабочей атмосферы, в которой педагог и школьник будут чувствовать себя комфортно, возможно при ежедневном воспитании ответственного отношения обучающихся к занятиям. В этом помогут конкретные требования: </w:t>
      </w:r>
    </w:p>
    <w:p w:rsidR="00C7198A" w:rsidRPr="00382210" w:rsidRDefault="00A40BA7">
      <w:pPr>
        <w:numPr>
          <w:ilvl w:val="0"/>
          <w:numId w:val="1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не опаздывать на занятия, объясняя это тем, что опоздавший не только сам пропускает начальный этап разминки, являющийся важным моментом концентрации группового и индивидуального внимания, но и отвлекает своим приходом остальных школьников и педагога; </w:t>
      </w:r>
    </w:p>
    <w:p w:rsidR="00C7198A" w:rsidRPr="00382210" w:rsidRDefault="00A40BA7">
      <w:pPr>
        <w:numPr>
          <w:ilvl w:val="0"/>
          <w:numId w:val="1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спервыхзанятийубедитьобучающихсявнеобходимостизавестиотдельнуютетрадь для записи упражнений и текстов. Эта тетрадь будет содержать все основные этапы обучения и может пригодиться в дальнейшем; </w:t>
      </w:r>
    </w:p>
    <w:p w:rsidR="00C7198A" w:rsidRPr="00382210" w:rsidRDefault="00A40BA7">
      <w:pPr>
        <w:numPr>
          <w:ilvl w:val="0"/>
          <w:numId w:val="1"/>
        </w:numPr>
        <w:spacing w:after="5"/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налаживание творческой дисциплины. </w:t>
      </w:r>
    </w:p>
    <w:p w:rsidR="00C7198A" w:rsidRPr="00382210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Занятия по театральной деятельности целесообразно строить по принципу междисциплинарной связи. Отбор и распределение упражнений выстраивать по принципу «от простого к сложному». Каждое конкретное занятие является звеном общей системы обучения. Предпочтительна игровая форма занятий в соответствии с возрастными интересами. </w:t>
      </w:r>
    </w:p>
    <w:p w:rsidR="00C7198A" w:rsidRPr="00382210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Содержание курса внеурочной деятельности по актёрскому мастерству и сценической речи строится на основе методики воспитания и обучения Вахтанговской школы. Главная особенность школы – последовательность освоения элементов техники актёра: «От простого к сложному! Без спешки и больших скачков! Каждый следующий элемент вбирает в себя все предыдущие». </w:t>
      </w:r>
    </w:p>
    <w:p w:rsidR="00C7198A" w:rsidRPr="00382210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lastRenderedPageBreak/>
        <w:t xml:space="preserve">Порядок прохождения элементов актерской техники согласно методике Вахтанговской школы следующий: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Внимание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Память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Воображение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Фантазия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Мышечная свобода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Перемена отношения (к предмету, месту действия, к партнеру)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Физическое самочувствие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Предлагаемые обстоятельства </w:t>
      </w:r>
    </w:p>
    <w:p w:rsidR="00C7198A" w:rsidRPr="00382210" w:rsidRDefault="00A40BA7">
      <w:pPr>
        <w:numPr>
          <w:ilvl w:val="0"/>
          <w:numId w:val="2"/>
        </w:numPr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Оценка факта </w:t>
      </w:r>
    </w:p>
    <w:p w:rsidR="00C7198A" w:rsidRPr="00382210" w:rsidRDefault="00A40BA7">
      <w:pPr>
        <w:numPr>
          <w:ilvl w:val="0"/>
          <w:numId w:val="2"/>
        </w:numPr>
        <w:spacing w:after="5"/>
        <w:ind w:right="322" w:hanging="360"/>
        <w:rPr>
          <w:sz w:val="28"/>
          <w:szCs w:val="28"/>
        </w:rPr>
      </w:pPr>
      <w:r w:rsidRPr="00382210">
        <w:rPr>
          <w:sz w:val="28"/>
          <w:szCs w:val="28"/>
        </w:rPr>
        <w:t xml:space="preserve">Сценическое общение </w:t>
      </w:r>
    </w:p>
    <w:p w:rsidR="00C7198A" w:rsidRPr="00382210" w:rsidRDefault="00A40BA7">
      <w:pPr>
        <w:spacing w:after="15"/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Во внеурочной работе по театральной деятельности с подростками необходимо уделять особое внимание адаптации упражнений под конкретную возрастную категорию школьников. Нужно максимально емко и компактно объяснять задачи упражнения, тем самым стремиться к осознанности занятий; контролю над правильным выполнением упражнений; внимательно следить за темпо-ритмом занятия и уделять больше внимания дисциплине. Все это связано с пониманием целесообразности каждого отдельно взятого упражнения и перспективы всего учебного процесса. Педагог может частично делегировать, доверить кому-то из детей провести конкретное упражнение или фрагмент разминки. </w:t>
      </w:r>
    </w:p>
    <w:p w:rsidR="00C7198A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Важно, чтобы школьники на занятиях ощущали успех, чувствовали, что у них получается, тогда будет постоянная заинтересованность в дальнейшем освоении процесса обучения. Нельзя нацеливать подростков на определенный результат любым способом. Выстроенная модель воспитания и обучения должна приносить удовольствие, а не сиюминутный успех «в загнанных» рамках. </w:t>
      </w:r>
    </w:p>
    <w:p w:rsidR="009C31E3" w:rsidRDefault="009C31E3">
      <w:pPr>
        <w:ind w:left="220" w:right="322" w:firstLine="706"/>
        <w:rPr>
          <w:sz w:val="28"/>
          <w:szCs w:val="28"/>
        </w:rPr>
      </w:pPr>
    </w:p>
    <w:p w:rsidR="009C31E3" w:rsidRPr="002365C0" w:rsidRDefault="009C31E3" w:rsidP="009C31E3">
      <w:pPr>
        <w:spacing w:after="3"/>
        <w:ind w:left="713" w:right="0" w:firstLine="0"/>
        <w:jc w:val="left"/>
        <w:rPr>
          <w:sz w:val="28"/>
          <w:szCs w:val="28"/>
        </w:rPr>
      </w:pPr>
      <w:r w:rsidRPr="009C31E3">
        <w:rPr>
          <w:b/>
          <w:sz w:val="28"/>
          <w:szCs w:val="28"/>
        </w:rPr>
        <w:t xml:space="preserve">Место курса </w:t>
      </w:r>
      <w:r>
        <w:rPr>
          <w:b/>
          <w:sz w:val="28"/>
          <w:szCs w:val="28"/>
        </w:rPr>
        <w:t>внеурочной деятельности</w:t>
      </w:r>
      <w:r w:rsidR="00C67894">
        <w:rPr>
          <w:sz w:val="28"/>
          <w:szCs w:val="28"/>
        </w:rPr>
        <w:t xml:space="preserve"> </w:t>
      </w:r>
      <w:r w:rsidR="00C67894">
        <w:rPr>
          <w:sz w:val="28"/>
          <w:szCs w:val="28"/>
          <w:u w:val="single" w:color="000000"/>
        </w:rPr>
        <w:t>ш</w:t>
      </w:r>
      <w:r w:rsidRPr="00C67894">
        <w:rPr>
          <w:sz w:val="28"/>
          <w:szCs w:val="28"/>
          <w:u w:val="single" w:color="000000"/>
        </w:rPr>
        <w:t>кольный театр</w:t>
      </w:r>
      <w:r w:rsidRPr="00C67894">
        <w:rPr>
          <w:sz w:val="28"/>
          <w:szCs w:val="28"/>
        </w:rPr>
        <w:t xml:space="preserve"> </w:t>
      </w:r>
      <w:r w:rsidR="00C67894" w:rsidRPr="00C67894">
        <w:rPr>
          <w:sz w:val="28"/>
          <w:szCs w:val="28"/>
        </w:rPr>
        <w:t xml:space="preserve"> </w:t>
      </w:r>
      <w:r w:rsidR="00C67894" w:rsidRPr="00C67894">
        <w:rPr>
          <w:b/>
          <w:sz w:val="28"/>
          <w:szCs w:val="28"/>
        </w:rPr>
        <w:t>«Юные</w:t>
      </w:r>
      <w:r w:rsidR="00C67894">
        <w:rPr>
          <w:sz w:val="28"/>
          <w:szCs w:val="28"/>
        </w:rPr>
        <w:t xml:space="preserve"> </w:t>
      </w:r>
      <w:r w:rsidR="00C67894" w:rsidRPr="00C67894">
        <w:rPr>
          <w:b/>
          <w:sz w:val="28"/>
          <w:szCs w:val="28"/>
        </w:rPr>
        <w:t>таланты»</w:t>
      </w:r>
      <w:r w:rsidR="00C67894" w:rsidRPr="00C67894">
        <w:rPr>
          <w:sz w:val="28"/>
          <w:szCs w:val="28"/>
        </w:rPr>
        <w:t xml:space="preserve"> </w:t>
      </w:r>
      <w:r w:rsidRPr="00C67894">
        <w:rPr>
          <w:sz w:val="28"/>
          <w:szCs w:val="28"/>
        </w:rPr>
        <w:t xml:space="preserve">в </w:t>
      </w:r>
      <w:r w:rsidRPr="002365C0">
        <w:rPr>
          <w:sz w:val="28"/>
          <w:szCs w:val="28"/>
        </w:rPr>
        <w:t xml:space="preserve">учебном плане. </w:t>
      </w:r>
    </w:p>
    <w:p w:rsidR="009C31E3" w:rsidRPr="009C31E3" w:rsidRDefault="009C31E3" w:rsidP="009C31E3">
      <w:pPr>
        <w:spacing w:after="0" w:line="264" w:lineRule="auto"/>
        <w:ind w:left="713" w:right="65" w:firstLine="0"/>
        <w:rPr>
          <w:rFonts w:cs="Aharoni"/>
          <w:sz w:val="28"/>
          <w:szCs w:val="28"/>
        </w:rPr>
        <w:sectPr w:rsidR="009C31E3" w:rsidRPr="009C31E3">
          <w:pgSz w:w="11906" w:h="16383"/>
          <w:pgMar w:top="1134" w:right="850" w:bottom="1134" w:left="1701" w:header="720" w:footer="720" w:gutter="0"/>
          <w:cols w:space="720"/>
        </w:sectPr>
      </w:pPr>
      <w:r w:rsidRPr="002365C0">
        <w:rPr>
          <w:rFonts w:cs="Aharoni"/>
          <w:sz w:val="28"/>
          <w:szCs w:val="28"/>
        </w:rPr>
        <w:t xml:space="preserve">Федеральный базисный (образовательный) учебный план для образовательных учреждений Российской Федерации  предусматривает обязательное изучение внеурочной деятельности «Школьной театр» в 5 классе в объёме 34 часа из расчёта 1 час в неделю (34 недели). Согласно учебному плану, годовому календарному графику, расписанию занятий  </w:t>
      </w:r>
      <w:r w:rsidRPr="002365C0">
        <w:rPr>
          <w:rFonts w:cs="Aharoni"/>
          <w:sz w:val="28"/>
          <w:szCs w:val="28"/>
        </w:rPr>
        <w:lastRenderedPageBreak/>
        <w:t>МБОУ Комсомольской СОШ в 6 классе на 2025-2026 учебный год</w:t>
      </w:r>
      <w:r>
        <w:rPr>
          <w:rFonts w:cs="Aharoni"/>
          <w:sz w:val="28"/>
          <w:szCs w:val="28"/>
        </w:rPr>
        <w:t xml:space="preserve"> отводится 32 часа.    Праздничные дни (23 февраля, 9 марта</w:t>
      </w:r>
      <w:r w:rsidRPr="009C31E3">
        <w:rPr>
          <w:rFonts w:cs="Aharoni"/>
          <w:sz w:val="28"/>
          <w:szCs w:val="28"/>
        </w:rPr>
        <w:t>).</w:t>
      </w:r>
    </w:p>
    <w:p w:rsidR="009C31E3" w:rsidRDefault="009C31E3">
      <w:pPr>
        <w:ind w:left="220" w:right="322" w:firstLine="706"/>
        <w:rPr>
          <w:sz w:val="28"/>
          <w:szCs w:val="28"/>
        </w:rPr>
      </w:pPr>
    </w:p>
    <w:p w:rsidR="009C31E3" w:rsidRDefault="009C31E3">
      <w:pPr>
        <w:ind w:left="220" w:right="322" w:firstLine="706"/>
        <w:rPr>
          <w:sz w:val="28"/>
          <w:szCs w:val="28"/>
        </w:rPr>
      </w:pPr>
    </w:p>
    <w:p w:rsidR="009C31E3" w:rsidRPr="00382210" w:rsidRDefault="009C31E3">
      <w:pPr>
        <w:ind w:left="220" w:right="322" w:firstLine="706"/>
        <w:rPr>
          <w:sz w:val="28"/>
          <w:szCs w:val="28"/>
        </w:rPr>
      </w:pPr>
    </w:p>
    <w:p w:rsidR="00C7198A" w:rsidRPr="00382210" w:rsidRDefault="00A40BA7">
      <w:pPr>
        <w:spacing w:after="168"/>
        <w:ind w:left="3309" w:right="322" w:hanging="1604"/>
        <w:rPr>
          <w:sz w:val="28"/>
          <w:szCs w:val="28"/>
        </w:rPr>
      </w:pPr>
      <w:r w:rsidRPr="00382210">
        <w:rPr>
          <w:sz w:val="28"/>
          <w:szCs w:val="28"/>
        </w:rPr>
        <w:t xml:space="preserve">ПЛАНИРУЕМЫЕ РЕЗУЛЬТАТЫ ОСВОЕНИЯ КУРСА ВНЕУРОЧНОЙ ДЕЯТЕЛЬНОСТИ ПРЕДМЕТНЫЕ РЕЗУЛЬТАТЫ: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Выразительно читать и правильно интонировать;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Различать произведения по жанру;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Читать наизусть, правильно расставлять логические ударения;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Освоить базовые навыки актёрского мастерства, пластики и сценической речи;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Использовать упражнения для проведения артикуляционной гимнастики;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Использовать упражнения для снятия мышечных зажимов;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Ориентироваться в сценическом пространстве;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Выполнять простые действия на сцене; </w:t>
      </w:r>
    </w:p>
    <w:p w:rsidR="00C7198A" w:rsidRPr="00382210" w:rsidRDefault="00A40BA7">
      <w:pPr>
        <w:numPr>
          <w:ilvl w:val="0"/>
          <w:numId w:val="3"/>
        </w:numPr>
        <w:spacing w:after="156" w:line="316" w:lineRule="auto"/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>Взаимодействовать на сценической площадке с партнёром; -</w:t>
      </w:r>
      <w:r w:rsidRPr="00382210">
        <w:rPr>
          <w:rFonts w:ascii="Arial" w:eastAsia="Arial" w:hAnsi="Arial" w:cs="Arial"/>
          <w:sz w:val="28"/>
          <w:szCs w:val="28"/>
        </w:rPr>
        <w:t xml:space="preserve"> </w:t>
      </w:r>
      <w:r w:rsidRPr="00382210">
        <w:rPr>
          <w:sz w:val="28"/>
          <w:szCs w:val="28"/>
        </w:rPr>
        <w:t>Произвольно удерживать внимание на заданном объекте; -</w:t>
      </w:r>
      <w:r w:rsidRPr="00382210">
        <w:rPr>
          <w:rFonts w:ascii="Arial" w:eastAsia="Arial" w:hAnsi="Arial" w:cs="Arial"/>
          <w:sz w:val="28"/>
          <w:szCs w:val="28"/>
        </w:rPr>
        <w:t xml:space="preserve"> </w:t>
      </w:r>
      <w:r w:rsidRPr="00382210">
        <w:rPr>
          <w:sz w:val="28"/>
          <w:szCs w:val="28"/>
        </w:rPr>
        <w:t xml:space="preserve">Создавать и «оживлять» образы предметов и живых существ.  </w:t>
      </w:r>
    </w:p>
    <w:p w:rsidR="00C7198A" w:rsidRPr="00382210" w:rsidRDefault="00A40BA7">
      <w:pPr>
        <w:spacing w:after="180" w:line="259" w:lineRule="auto"/>
        <w:ind w:left="824" w:right="8"/>
        <w:jc w:val="center"/>
        <w:rPr>
          <w:sz w:val="28"/>
          <w:szCs w:val="28"/>
        </w:rPr>
      </w:pPr>
      <w:r w:rsidRPr="00382210">
        <w:rPr>
          <w:sz w:val="28"/>
          <w:szCs w:val="28"/>
        </w:rPr>
        <w:t xml:space="preserve">ЛИЧНОСТНЫЕ РЕЗУЛЬТАТЫ: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Умение работать в коллективе, оценивать собственные возможности решения учебной задачи и правильность ее выполнения;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Приобретение навыков нравственного поведения, осознанного и ответственного отношения к собственным поступкам;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Способность к объективному анализу своей работы и работы товарищей; </w:t>
      </w:r>
    </w:p>
    <w:p w:rsidR="00C7198A" w:rsidRPr="00382210" w:rsidRDefault="00A40BA7">
      <w:pPr>
        <w:numPr>
          <w:ilvl w:val="0"/>
          <w:numId w:val="3"/>
        </w:numPr>
        <w:spacing w:after="0" w:line="323" w:lineRule="auto"/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позиции; </w:t>
      </w:r>
    </w:p>
    <w:p w:rsidR="00C7198A" w:rsidRPr="00382210" w:rsidRDefault="00A40BA7">
      <w:pPr>
        <w:numPr>
          <w:ilvl w:val="0"/>
          <w:numId w:val="3"/>
        </w:numPr>
        <w:spacing w:after="178" w:line="259" w:lineRule="auto"/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Стремление к проявлению эмпатии, готовности вести диалог с другими людьми.  </w:t>
      </w:r>
    </w:p>
    <w:p w:rsidR="00C7198A" w:rsidRPr="00382210" w:rsidRDefault="00A40BA7">
      <w:pPr>
        <w:spacing w:after="180" w:line="259" w:lineRule="auto"/>
        <w:ind w:left="824" w:right="0"/>
        <w:jc w:val="center"/>
        <w:rPr>
          <w:sz w:val="28"/>
          <w:szCs w:val="28"/>
        </w:rPr>
      </w:pPr>
      <w:r w:rsidRPr="00382210">
        <w:rPr>
          <w:sz w:val="28"/>
          <w:szCs w:val="28"/>
        </w:rPr>
        <w:t xml:space="preserve">МЕТАПРЕДМЕТНЫЕ РЕЗУЛЬТАТЫ: </w:t>
      </w:r>
    </w:p>
    <w:p w:rsidR="00C7198A" w:rsidRPr="00382210" w:rsidRDefault="00A40BA7">
      <w:pPr>
        <w:ind w:left="956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Регулятивные УУД: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lastRenderedPageBreak/>
        <w:t xml:space="preserve">Приобретение навыков самоконтроля и самооценки;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Понимание и принятие учебной задачи, сформулированной преподавателем;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Планирование своих действий на отдельных этапах работы;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Осуществление контроля, коррекции оценки результатов своей деятельности;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Анализ на начальном этапе причины успеха/неуспеха, освоение с помощью педагога позитивных установок типа: «У меня всё получится», «Я ещё многое смогу». </w:t>
      </w:r>
    </w:p>
    <w:p w:rsidR="00C7198A" w:rsidRPr="00382210" w:rsidRDefault="00A40BA7">
      <w:pPr>
        <w:ind w:left="956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Познавательные УУД позволяют: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Развить интерес к театральному искусству;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Освоить правила поведения в театре (на сцене и в зрительном зале);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Сформировать представления о театральных профессиях;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Освоить правила проведения рефлексии;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Строить логическое рассуждение и делать вывод;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Выражать разнообразные эмоциональные состояния (грусть, радость, злоба, удивление, восхищение);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Вербализовать эмоциональное впечатление, оказанное на него источником;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Ориентироваться в содержании текста, понимать целостный смысл простого текста. </w:t>
      </w:r>
    </w:p>
    <w:p w:rsidR="00C7198A" w:rsidRPr="00382210" w:rsidRDefault="00A40BA7">
      <w:pPr>
        <w:ind w:left="956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Коммуникативные УУД позволяют: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Организовывать учебное взаимодействие и совместную деятельность с педагогом и сверстниками;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Работать индивидуально и в группе: находить общее решение и разрешать конфликты на основе согласования позиций и учета интересов;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Формулировать, аргументировать и отстаивать свою точку зрения;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Отбирать и использовать речевые средства в процессе коммуникации с другими людьми (диалог в паре, в малой группе и т. д.); </w:t>
      </w:r>
    </w:p>
    <w:p w:rsidR="00C7198A" w:rsidRPr="00382210" w:rsidRDefault="00A40BA7">
      <w:pPr>
        <w:numPr>
          <w:ilvl w:val="0"/>
          <w:numId w:val="3"/>
        </w:numPr>
        <w:ind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t xml:space="preserve">Соблюдать нормы публичной речи, регламент в монологе и дискуссии в соответствии с коммуникативной задачей. </w:t>
      </w:r>
    </w:p>
    <w:p w:rsidR="00C7198A" w:rsidRPr="00382210" w:rsidRDefault="00A40BA7">
      <w:pPr>
        <w:spacing w:after="7" w:line="259" w:lineRule="auto"/>
        <w:ind w:left="824" w:right="191"/>
        <w:jc w:val="center"/>
        <w:rPr>
          <w:sz w:val="28"/>
          <w:szCs w:val="28"/>
        </w:rPr>
      </w:pPr>
      <w:r w:rsidRPr="00382210">
        <w:rPr>
          <w:sz w:val="28"/>
          <w:szCs w:val="28"/>
        </w:rPr>
        <w:t xml:space="preserve">ФОРМАКОНТРОЛЯ </w:t>
      </w:r>
    </w:p>
    <w:p w:rsidR="00C7198A" w:rsidRPr="00382210" w:rsidRDefault="00A40BA7">
      <w:pPr>
        <w:ind w:left="220" w:right="322" w:firstLine="706"/>
        <w:rPr>
          <w:sz w:val="28"/>
          <w:szCs w:val="28"/>
        </w:rPr>
      </w:pPr>
      <w:r w:rsidRPr="00382210">
        <w:rPr>
          <w:sz w:val="28"/>
          <w:szCs w:val="28"/>
        </w:rPr>
        <w:lastRenderedPageBreak/>
        <w:t xml:space="preserve">Реализация программы «Школьный театр» предусматривает текущий контроль и итоговую аттестацию обучающихся. Текущий контроль проводится на занятиях в форме педагогического наблюдения за выполнением специальных упражнений, театральных игр, показа этюдов и миниатюр. Итоговая аттестация обучающихся проводится в конце учебного года по окончании освоения программы «Школьный театр» в форме творческого отчета: показа инсценировок, театральных миниатюр, миниспектаклей, проведения школьного мероприятия. </w:t>
      </w:r>
    </w:p>
    <w:p w:rsidR="00C7198A" w:rsidRPr="00382210" w:rsidRDefault="00A40BA7">
      <w:pPr>
        <w:spacing w:after="29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p w:rsidR="00C7198A" w:rsidRPr="00AD7BD5" w:rsidRDefault="00A40BA7">
      <w:pPr>
        <w:spacing w:after="0" w:line="259" w:lineRule="auto"/>
        <w:ind w:left="824" w:right="912"/>
        <w:jc w:val="center"/>
        <w:rPr>
          <w:b/>
          <w:sz w:val="28"/>
          <w:szCs w:val="28"/>
        </w:rPr>
      </w:pPr>
      <w:r w:rsidRPr="00AD7BD5">
        <w:rPr>
          <w:b/>
          <w:sz w:val="28"/>
          <w:szCs w:val="28"/>
        </w:rPr>
        <w:t>УЧЕБНО-ТЕМАТИЧЕСКИЙ</w:t>
      </w:r>
      <w:r w:rsidR="00AD7BD5" w:rsidRPr="00AD7BD5">
        <w:rPr>
          <w:b/>
          <w:sz w:val="28"/>
          <w:szCs w:val="28"/>
        </w:rPr>
        <w:t xml:space="preserve"> </w:t>
      </w:r>
      <w:r w:rsidRPr="00AD7BD5">
        <w:rPr>
          <w:b/>
          <w:sz w:val="28"/>
          <w:szCs w:val="28"/>
        </w:rPr>
        <w:t xml:space="preserve">ПЛАН </w:t>
      </w:r>
    </w:p>
    <w:p w:rsidR="00AD7BD5" w:rsidRPr="00382210" w:rsidRDefault="00AD7BD5">
      <w:pPr>
        <w:spacing w:after="0" w:line="259" w:lineRule="auto"/>
        <w:ind w:left="824" w:right="912"/>
        <w:jc w:val="center"/>
        <w:rPr>
          <w:sz w:val="28"/>
          <w:szCs w:val="28"/>
        </w:rPr>
      </w:pPr>
    </w:p>
    <w:tbl>
      <w:tblPr>
        <w:tblStyle w:val="TableGrid"/>
        <w:tblW w:w="9897" w:type="dxa"/>
        <w:tblInd w:w="125" w:type="dxa"/>
        <w:tblCellMar>
          <w:top w:w="7" w:type="dxa"/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536"/>
        <w:gridCol w:w="3509"/>
        <w:gridCol w:w="876"/>
        <w:gridCol w:w="1044"/>
        <w:gridCol w:w="1263"/>
        <w:gridCol w:w="2669"/>
      </w:tblGrid>
      <w:tr w:rsidR="00C7198A" w:rsidRPr="00382210">
        <w:trPr>
          <w:trHeight w:val="28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31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Название раздела / темы 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2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Форма аттестации </w:t>
            </w:r>
          </w:p>
        </w:tc>
      </w:tr>
      <w:tr w:rsidR="00C7198A" w:rsidRPr="00382210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C7198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C7198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34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3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D7BD5">
            <w:pPr>
              <w:spacing w:after="0" w:line="259" w:lineRule="auto"/>
              <w:ind w:left="158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C7198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C7198A" w:rsidRPr="00382210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218" w:firstLine="0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Вводное занятие. </w:t>
            </w:r>
            <w:r w:rsidRPr="00382210">
              <w:rPr>
                <w:sz w:val="28"/>
                <w:szCs w:val="28"/>
              </w:rPr>
              <w:t xml:space="preserve">Знакомство. Игра «Разрешите представиться».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Знакомство. Правила поведения. Инструктаж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Азбука </w:t>
            </w:r>
            <w:r w:rsidRPr="00382210">
              <w:rPr>
                <w:b/>
                <w:sz w:val="28"/>
                <w:szCs w:val="28"/>
              </w:rPr>
              <w:tab/>
              <w:t xml:space="preserve">театра. </w:t>
            </w:r>
            <w:r w:rsidRPr="00382210">
              <w:rPr>
                <w:b/>
                <w:sz w:val="28"/>
                <w:szCs w:val="28"/>
              </w:rPr>
              <w:tab/>
            </w:r>
            <w:r w:rsidRPr="00382210">
              <w:rPr>
                <w:sz w:val="28"/>
                <w:szCs w:val="28"/>
              </w:rPr>
              <w:t xml:space="preserve">История возникновения театра.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8.09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Правила поведения в театре. Театральный этикет.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15.09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18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Тест«Какой я зритель».Игры «Мы идем в театр», «Одно и то же по-разному»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D7BD5">
            <w:pPr>
              <w:spacing w:after="0" w:line="259" w:lineRule="auto"/>
              <w:ind w:left="64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Тест. «Посвящение в театральные зрители»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Театральное закулисье. </w:t>
            </w:r>
            <w:r w:rsidRPr="00382210">
              <w:rPr>
                <w:sz w:val="28"/>
                <w:szCs w:val="28"/>
              </w:rPr>
              <w:t xml:space="preserve">Театр и его основные профессии.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29.09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tabs>
                <w:tab w:val="right" w:pos="3494"/>
              </w:tabs>
              <w:spacing w:after="2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Сценический </w:t>
            </w:r>
            <w:r w:rsidRPr="00382210">
              <w:rPr>
                <w:sz w:val="28"/>
                <w:szCs w:val="28"/>
              </w:rPr>
              <w:tab/>
              <w:t xml:space="preserve">этюд </w:t>
            </w:r>
          </w:p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«Представить профессию…».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4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6.10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Просмотр спектакля.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Посещение театра. </w:t>
            </w:r>
            <w:r w:rsidRPr="00382210">
              <w:rPr>
                <w:sz w:val="28"/>
                <w:szCs w:val="28"/>
              </w:rPr>
              <w:t xml:space="preserve">Реальная или виртуальная экскурсия.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4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13.10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Просмотр спектакля </w:t>
            </w:r>
          </w:p>
        </w:tc>
      </w:tr>
      <w:tr w:rsidR="00C7198A" w:rsidRPr="00382210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19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Эссе«Что бы вы добавили или </w:t>
            </w:r>
          </w:p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lastRenderedPageBreak/>
              <w:t xml:space="preserve">поменяли </w:t>
            </w:r>
            <w:r w:rsidRPr="00382210">
              <w:rPr>
                <w:sz w:val="28"/>
                <w:szCs w:val="28"/>
              </w:rPr>
              <w:tab/>
              <w:t xml:space="preserve">в </w:t>
            </w:r>
            <w:r w:rsidRPr="00382210">
              <w:rPr>
                <w:sz w:val="28"/>
                <w:szCs w:val="28"/>
              </w:rPr>
              <w:tab/>
              <w:t xml:space="preserve">сценарии спектакля».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4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20.10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Написание эссе </w:t>
            </w:r>
          </w:p>
        </w:tc>
      </w:tr>
      <w:tr w:rsidR="00C7198A" w:rsidRPr="00382210">
        <w:trPr>
          <w:trHeight w:val="83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4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77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Сценическая речь. Культура и техника речи. </w:t>
            </w:r>
          </w:p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Выразительное чтение.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10.11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Основы практической работы над голосом.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4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17.11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4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</w:tbl>
    <w:p w:rsidR="00C7198A" w:rsidRPr="00382210" w:rsidRDefault="00A40BA7">
      <w:pPr>
        <w:spacing w:after="0" w:line="259" w:lineRule="auto"/>
        <w:ind w:left="0" w:right="0" w:firstLine="0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tbl>
      <w:tblPr>
        <w:tblStyle w:val="TableGrid"/>
        <w:tblW w:w="9897" w:type="dxa"/>
        <w:tblInd w:w="125" w:type="dxa"/>
        <w:tblCellMar>
          <w:top w:w="2" w:type="dxa"/>
          <w:left w:w="5" w:type="dxa"/>
          <w:right w:w="44" w:type="dxa"/>
        </w:tblCellMar>
        <w:tblLook w:val="04A0" w:firstRow="1" w:lastRow="0" w:firstColumn="1" w:lastColumn="0" w:noHBand="0" w:noVBand="1"/>
      </w:tblPr>
      <w:tblGrid>
        <w:gridCol w:w="538"/>
        <w:gridCol w:w="3544"/>
        <w:gridCol w:w="850"/>
        <w:gridCol w:w="994"/>
        <w:gridCol w:w="1277"/>
        <w:gridCol w:w="2694"/>
      </w:tblGrid>
      <w:tr w:rsidR="00C7198A" w:rsidRPr="00382210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Дыхательная гимнастика. Развитие артикуляционного аппарата.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24.11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Работа с дикцией на скороговорках и чистоговорках.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79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Индивидуальные стихи и парные этюды с </w:t>
            </w:r>
          </w:p>
          <w:p w:rsidR="00C7198A" w:rsidRPr="00382210" w:rsidRDefault="00A40BA7">
            <w:pPr>
              <w:spacing w:after="0" w:line="259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использованием упражнений по дикции и дыханию.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Default="00AD7BD5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</w:t>
            </w:r>
          </w:p>
          <w:p w:rsidR="00AD7BD5" w:rsidRPr="00382210" w:rsidRDefault="00AD7BD5" w:rsidP="00AD7BD5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74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>Художественное  чтение</w:t>
            </w:r>
            <w:r w:rsidRPr="00382210">
              <w:rPr>
                <w:sz w:val="28"/>
                <w:szCs w:val="28"/>
              </w:rPr>
              <w:t xml:space="preserve">. Знакомство с законами </w:t>
            </w:r>
          </w:p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художественного чтения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15.12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Основы актерской грамоты. </w:t>
            </w:r>
            <w:r w:rsidRPr="00382210">
              <w:rPr>
                <w:sz w:val="28"/>
                <w:szCs w:val="28"/>
              </w:rPr>
              <w:t xml:space="preserve">Сценическое действие.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BD5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  <w:p w:rsidR="00C7198A" w:rsidRPr="00AD7BD5" w:rsidRDefault="00AD7BD5" w:rsidP="00AD7B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2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Сценическая задача и чувство.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29.12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Упражнения на коллективные действия.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D7BD5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Упражнения </w:t>
            </w:r>
            <w:r w:rsidRPr="00382210">
              <w:rPr>
                <w:sz w:val="28"/>
                <w:szCs w:val="28"/>
              </w:rPr>
              <w:tab/>
              <w:t xml:space="preserve">на </w:t>
            </w:r>
            <w:r w:rsidRPr="00382210">
              <w:rPr>
                <w:sz w:val="28"/>
                <w:szCs w:val="28"/>
              </w:rPr>
              <w:tab/>
              <w:t xml:space="preserve">развитие сценического внимания.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19.01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67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Создание и развитие сказочной ситуации на основе реального действия(«…я пошел в магазин и в друг…»).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D7BD5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lastRenderedPageBreak/>
              <w:t xml:space="preserve">20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19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Упражнение, направленное на </w:t>
            </w:r>
          </w:p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внимание </w:t>
            </w:r>
            <w:r w:rsidRPr="00382210">
              <w:rPr>
                <w:sz w:val="28"/>
                <w:szCs w:val="28"/>
              </w:rPr>
              <w:tab/>
              <w:t xml:space="preserve">– </w:t>
            </w:r>
            <w:r w:rsidRPr="00382210">
              <w:rPr>
                <w:sz w:val="28"/>
                <w:szCs w:val="28"/>
              </w:rPr>
              <w:tab/>
              <w:t xml:space="preserve">«Пишущая машинка», «Носорог».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2.02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Этюды на тему, фантазии на тему картин.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9.02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Предполагаемые </w:t>
            </w:r>
          </w:p>
          <w:p w:rsidR="00C7198A" w:rsidRPr="00382210" w:rsidRDefault="00A40BA7">
            <w:pPr>
              <w:spacing w:after="45" w:line="237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обстоятельства. Театральные игры. </w:t>
            </w:r>
            <w:r w:rsidRPr="00382210">
              <w:rPr>
                <w:sz w:val="28"/>
                <w:szCs w:val="28"/>
              </w:rPr>
              <w:t xml:space="preserve">Возникновение игры. </w:t>
            </w:r>
          </w:p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Понятие «театральная игра».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16.02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Игры-инсценировки.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D7BD5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Игры-превращения.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16.03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55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F2F39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Сюжетные игры.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0,5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23.03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F2F39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Ритмопластика. Сценическое движение.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6.04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F2F39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80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Пластика. Тело человека: его физические качества, </w:t>
            </w:r>
          </w:p>
          <w:p w:rsidR="00C7198A" w:rsidRPr="00382210" w:rsidRDefault="00A40BA7">
            <w:pPr>
              <w:spacing w:after="0" w:line="259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двигательные возможности, проблемы и ограничения.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8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13.04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Беседа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F2F39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Музыкальный образ средствами пластики и пантомимы.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D7BD5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8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F2F39">
            <w:pPr>
              <w:spacing w:after="0" w:line="259" w:lineRule="auto"/>
              <w:ind w:left="149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75" w:lineRule="auto"/>
              <w:ind w:left="101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Упражнения на развитие умения двигаться в </w:t>
            </w:r>
          </w:p>
          <w:p w:rsidR="00C7198A" w:rsidRPr="00382210" w:rsidRDefault="00A40BA7">
            <w:pPr>
              <w:tabs>
                <w:tab w:val="center" w:pos="770"/>
                <w:tab w:val="center" w:pos="1945"/>
                <w:tab w:val="center" w:pos="2918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382210">
              <w:rPr>
                <w:sz w:val="28"/>
                <w:szCs w:val="28"/>
              </w:rPr>
              <w:t xml:space="preserve">соответствии  </w:t>
            </w:r>
            <w:r w:rsidRPr="00382210">
              <w:rPr>
                <w:sz w:val="28"/>
                <w:szCs w:val="28"/>
              </w:rPr>
              <w:tab/>
              <w:t xml:space="preserve">с </w:t>
            </w:r>
            <w:r w:rsidRPr="00382210">
              <w:rPr>
                <w:sz w:val="28"/>
                <w:szCs w:val="28"/>
              </w:rPr>
              <w:tab/>
              <w:t xml:space="preserve">заданным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9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63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27.04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5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</w:tbl>
    <w:p w:rsidR="00C7198A" w:rsidRPr="00382210" w:rsidRDefault="00A40BA7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382210">
        <w:rPr>
          <w:sz w:val="28"/>
          <w:szCs w:val="28"/>
        </w:rPr>
        <w:t xml:space="preserve"> </w:t>
      </w:r>
    </w:p>
    <w:tbl>
      <w:tblPr>
        <w:tblStyle w:val="TableGrid"/>
        <w:tblW w:w="9897" w:type="dxa"/>
        <w:tblInd w:w="125" w:type="dxa"/>
        <w:tblCellMar>
          <w:top w:w="7" w:type="dxa"/>
          <w:right w:w="17" w:type="dxa"/>
        </w:tblCellMar>
        <w:tblLook w:val="04A0" w:firstRow="1" w:lastRow="0" w:firstColumn="1" w:lastColumn="0" w:noHBand="0" w:noVBand="1"/>
      </w:tblPr>
      <w:tblGrid>
        <w:gridCol w:w="538"/>
        <w:gridCol w:w="3544"/>
        <w:gridCol w:w="850"/>
        <w:gridCol w:w="994"/>
        <w:gridCol w:w="1277"/>
        <w:gridCol w:w="2694"/>
      </w:tblGrid>
      <w:tr w:rsidR="00C7198A" w:rsidRPr="00382210">
        <w:trPr>
          <w:trHeight w:val="8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74" w:lineRule="auto"/>
              <w:ind w:left="106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музыкой темпо-ритмом. Танцевальный  этюд </w:t>
            </w:r>
          </w:p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«Балерины».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</w:tr>
      <w:tr w:rsidR="00C7198A" w:rsidRPr="00382210">
        <w:trPr>
          <w:trHeight w:val="8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F2F39">
            <w:pPr>
              <w:spacing w:after="0" w:line="259" w:lineRule="auto"/>
              <w:ind w:left="154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58" w:firstLine="0"/>
              <w:rPr>
                <w:sz w:val="28"/>
                <w:szCs w:val="28"/>
              </w:rPr>
            </w:pPr>
            <w:r w:rsidRPr="00382210">
              <w:rPr>
                <w:b/>
                <w:sz w:val="28"/>
                <w:szCs w:val="28"/>
              </w:rPr>
              <w:t xml:space="preserve">Актерский практикум. Работа над постановкой. </w:t>
            </w:r>
            <w:r w:rsidRPr="00382210">
              <w:rPr>
                <w:sz w:val="28"/>
                <w:szCs w:val="28"/>
              </w:rPr>
              <w:t xml:space="preserve">Выбор произведении я. Миниспектакль.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4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D7BD5">
            <w:pPr>
              <w:spacing w:after="0" w:line="259" w:lineRule="auto"/>
              <w:ind w:left="4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10" w:right="83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56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F2F39">
            <w:pPr>
              <w:spacing w:after="0" w:line="259" w:lineRule="auto"/>
              <w:ind w:left="154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tabs>
                <w:tab w:val="center" w:pos="1503"/>
                <w:tab w:val="center" w:pos="2288"/>
                <w:tab w:val="right" w:pos="3527"/>
              </w:tabs>
              <w:spacing w:after="2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Разбор. </w:t>
            </w:r>
            <w:r w:rsidRPr="00382210">
              <w:rPr>
                <w:sz w:val="28"/>
                <w:szCs w:val="28"/>
              </w:rPr>
              <w:tab/>
              <w:t xml:space="preserve">Читка </w:t>
            </w:r>
            <w:r w:rsidRPr="00382210">
              <w:rPr>
                <w:sz w:val="28"/>
                <w:szCs w:val="28"/>
              </w:rPr>
              <w:tab/>
              <w:t xml:space="preserve">по </w:t>
            </w:r>
            <w:r w:rsidRPr="00382210">
              <w:rPr>
                <w:sz w:val="28"/>
                <w:szCs w:val="28"/>
              </w:rPr>
              <w:tab/>
              <w:t xml:space="preserve">ролям. </w:t>
            </w:r>
          </w:p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Генеральная репетиция.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3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 w:rsidP="00AD7BD5">
            <w:pPr>
              <w:spacing w:after="0" w:line="259" w:lineRule="auto"/>
              <w:ind w:left="40" w:right="0" w:firstLine="0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  <w:r w:rsidR="00AD7BD5">
              <w:rPr>
                <w:sz w:val="28"/>
                <w:szCs w:val="28"/>
              </w:rPr>
              <w:t>18.05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10" w:right="83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Выполнение творческих заданий </w:t>
            </w:r>
          </w:p>
        </w:tc>
      </w:tr>
      <w:tr w:rsidR="00C7198A" w:rsidRPr="00382210">
        <w:trPr>
          <w:trHeight w:val="87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F2F39">
            <w:pPr>
              <w:spacing w:after="0" w:line="259" w:lineRule="auto"/>
              <w:ind w:left="154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Показ спектакля, инсценировок или проведение мероприятия.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36" w:right="0" w:firstLine="0"/>
              <w:jc w:val="center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D7BD5">
            <w:pPr>
              <w:spacing w:after="0" w:line="259" w:lineRule="auto"/>
              <w:ind w:left="4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  <w:r w:rsidR="00A40BA7" w:rsidRPr="003822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98A" w:rsidRPr="00382210" w:rsidRDefault="00A40BA7">
            <w:pPr>
              <w:spacing w:after="0" w:line="259" w:lineRule="auto"/>
              <w:ind w:left="110" w:right="0" w:firstLine="0"/>
              <w:jc w:val="left"/>
              <w:rPr>
                <w:sz w:val="28"/>
                <w:szCs w:val="28"/>
              </w:rPr>
            </w:pPr>
            <w:r w:rsidRPr="00382210">
              <w:rPr>
                <w:sz w:val="28"/>
                <w:szCs w:val="28"/>
              </w:rPr>
              <w:t xml:space="preserve">Творческий отчет </w:t>
            </w:r>
          </w:p>
        </w:tc>
      </w:tr>
    </w:tbl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382210" w:rsidRPr="00382210" w:rsidRDefault="00382210">
      <w:pPr>
        <w:spacing w:after="56" w:line="259" w:lineRule="auto"/>
        <w:ind w:left="824" w:right="904"/>
        <w:jc w:val="center"/>
        <w:rPr>
          <w:sz w:val="28"/>
          <w:szCs w:val="28"/>
        </w:rPr>
      </w:pPr>
    </w:p>
    <w:p w:rsidR="00C7198A" w:rsidRPr="00382210" w:rsidRDefault="00A40BA7">
      <w:pPr>
        <w:spacing w:after="56" w:line="259" w:lineRule="auto"/>
        <w:ind w:left="824" w:right="904"/>
        <w:jc w:val="center"/>
        <w:rPr>
          <w:sz w:val="28"/>
          <w:szCs w:val="28"/>
        </w:rPr>
      </w:pPr>
      <w:r w:rsidRPr="00382210">
        <w:rPr>
          <w:sz w:val="28"/>
          <w:szCs w:val="28"/>
        </w:rPr>
        <w:t xml:space="preserve">СОДЕРЖАНИЕ КУРСА ВНЕУРОЧНОЙ ДЕЯТЕЛЬНОСТИ </w:t>
      </w:r>
    </w:p>
    <w:p w:rsidR="00C7198A" w:rsidRPr="00382210" w:rsidRDefault="00A40BA7">
      <w:pPr>
        <w:spacing w:after="180" w:line="259" w:lineRule="auto"/>
        <w:ind w:left="824" w:right="903"/>
        <w:jc w:val="center"/>
        <w:rPr>
          <w:sz w:val="28"/>
          <w:szCs w:val="28"/>
        </w:rPr>
      </w:pPr>
      <w:r w:rsidRPr="00382210">
        <w:rPr>
          <w:sz w:val="28"/>
          <w:szCs w:val="28"/>
        </w:rPr>
        <w:t xml:space="preserve">С УКАЗАНИЕМ ФОРМ ОРГАНИЗАЦИИ И ВИДОВ ДЕЯТЕЛЬНОСТИ </w:t>
      </w:r>
    </w:p>
    <w:p w:rsidR="00C7198A" w:rsidRPr="00382210" w:rsidRDefault="00A40BA7">
      <w:pPr>
        <w:numPr>
          <w:ilvl w:val="0"/>
          <w:numId w:val="4"/>
        </w:numPr>
        <w:spacing w:after="132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t xml:space="preserve">ВВОДНОЕ ЗАНЯТИЕ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</w:t>
      </w:r>
      <w:r w:rsidRPr="00382210">
        <w:rPr>
          <w:sz w:val="28"/>
          <w:szCs w:val="28"/>
        </w:rPr>
        <w:t xml:space="preserve">. Знакомство. Ознакомление с режимом занятий, правилами поведения на занятиях, формой одежды и программой. Знакомство с творческой дисциплиной. Инструктаж по технике безопасности на занятиях, во время посещения спектаклей, поездок в транспорте. Знакомство с правилами противопожарной безопасности. </w:t>
      </w:r>
    </w:p>
    <w:p w:rsidR="00C7198A" w:rsidRPr="00382210" w:rsidRDefault="00A40BA7">
      <w:pPr>
        <w:spacing w:after="163"/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</w:t>
      </w:r>
      <w:r w:rsidRPr="00382210">
        <w:rPr>
          <w:sz w:val="28"/>
          <w:szCs w:val="28"/>
        </w:rPr>
        <w:t xml:space="preserve">. Игра на знакомство. «Разрешите представиться» – умение представить себя публике. Заполнение анкеты участника театральной студии. Разработка Устава коллектива. </w:t>
      </w:r>
    </w:p>
    <w:p w:rsidR="00C7198A" w:rsidRPr="00382210" w:rsidRDefault="00A40BA7">
      <w:pPr>
        <w:numPr>
          <w:ilvl w:val="0"/>
          <w:numId w:val="4"/>
        </w:numPr>
        <w:spacing w:after="136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lastRenderedPageBreak/>
        <w:t xml:space="preserve">АЗБУКА ТЕАТРА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</w:t>
      </w:r>
      <w:r w:rsidRPr="00382210">
        <w:rPr>
          <w:sz w:val="28"/>
          <w:szCs w:val="28"/>
        </w:rPr>
        <w:t xml:space="preserve">. 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этикет. </w:t>
      </w:r>
    </w:p>
    <w:p w:rsidR="00C7198A" w:rsidRPr="00382210" w:rsidRDefault="00A40BA7">
      <w:pPr>
        <w:spacing w:after="158"/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часть.</w:t>
      </w:r>
      <w:r w:rsidRPr="00382210">
        <w:rPr>
          <w:sz w:val="28"/>
          <w:szCs w:val="28"/>
        </w:rPr>
        <w:t xml:space="preserve"> Тест «Какой я зритель». Посвящение в «театральные зрители», выдача удостоверений, где можно отмечать посещения наклейками или записывать названия спектаклей. «Театральная» викторина. </w:t>
      </w:r>
    </w:p>
    <w:p w:rsidR="00C7198A" w:rsidRPr="00382210" w:rsidRDefault="00A40BA7">
      <w:pPr>
        <w:numPr>
          <w:ilvl w:val="0"/>
          <w:numId w:val="4"/>
        </w:numPr>
        <w:spacing w:after="183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t xml:space="preserve">ТЕАТРАЛЬНОЕ ЗАКУЛИСЬЕ </w:t>
      </w:r>
    </w:p>
    <w:p w:rsidR="00C7198A" w:rsidRPr="00382210" w:rsidRDefault="00A40BA7">
      <w:pPr>
        <w:spacing w:after="169"/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часть.</w:t>
      </w:r>
      <w:r w:rsidRPr="00382210">
        <w:rPr>
          <w:sz w:val="28"/>
          <w:szCs w:val="28"/>
        </w:rPr>
        <w:t xml:space="preserve"> Экскурсия реальная или виртуальная проводится в диалоге и интерактивно. Знакомство со структурой театра и его основными профессиями: актер, режиссер, сценарист, художник, декоратор, гример, оператор, звукорежиссёр, бутафор. </w:t>
      </w:r>
      <w:r w:rsidRPr="00382210">
        <w:rPr>
          <w:sz w:val="28"/>
          <w:szCs w:val="28"/>
          <w:u w:val="single" w:color="000000"/>
        </w:rPr>
        <w:t>Практическая часть.</w:t>
      </w:r>
      <w:r w:rsidRPr="00382210">
        <w:rPr>
          <w:sz w:val="28"/>
          <w:szCs w:val="28"/>
        </w:rPr>
        <w:t xml:space="preserve"> Творческие задания и театральные игры помогут раскрыть тему. Сценический этюд «Представить профессию…». </w:t>
      </w:r>
    </w:p>
    <w:p w:rsidR="00C7198A" w:rsidRPr="00382210" w:rsidRDefault="00A40BA7">
      <w:pPr>
        <w:numPr>
          <w:ilvl w:val="0"/>
          <w:numId w:val="4"/>
        </w:numPr>
        <w:spacing w:after="178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t xml:space="preserve">ПОСЕЩЕНИЕ ТЕАТРА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часть.</w:t>
      </w:r>
      <w:r w:rsidRPr="00382210">
        <w:rPr>
          <w:sz w:val="28"/>
          <w:szCs w:val="28"/>
        </w:rPr>
        <w:t xml:space="preserve"> Просмотр спектакля, поход с детьми в профессиональный театр или просмотр телеспектакля.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часть.</w:t>
      </w:r>
      <w:r w:rsidRPr="00382210">
        <w:rPr>
          <w:sz w:val="28"/>
          <w:szCs w:val="28"/>
        </w:rPr>
        <w:t xml:space="preserve"> Обсуждение с использованием вопросов на сопереживание: «Были лимоменты,гдебылоособеннострашно,горько,смешно,хотелосьплакать,стыдно?». </w:t>
      </w:r>
    </w:p>
    <w:p w:rsidR="00C7198A" w:rsidRPr="00382210" w:rsidRDefault="00A40BA7">
      <w:pPr>
        <w:spacing w:after="171"/>
        <w:ind w:left="230" w:right="0"/>
        <w:rPr>
          <w:sz w:val="28"/>
          <w:szCs w:val="28"/>
        </w:rPr>
      </w:pPr>
      <w:r w:rsidRPr="00382210">
        <w:rPr>
          <w:sz w:val="28"/>
          <w:szCs w:val="28"/>
        </w:rPr>
        <w:t xml:space="preserve">Написание эссе «Мои впечатления», «Чтобы вы добавили или поменяли в сценарии спектакля». </w:t>
      </w:r>
    </w:p>
    <w:p w:rsidR="00C7198A" w:rsidRPr="00382210" w:rsidRDefault="00A40BA7">
      <w:pPr>
        <w:numPr>
          <w:ilvl w:val="0"/>
          <w:numId w:val="4"/>
        </w:numPr>
        <w:spacing w:after="131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t xml:space="preserve">СЦЕНИЧЕСКАЯ РЕЧЬ. КУЛЬТУРА И ТЕХНИКА РЕЧИ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</w:t>
      </w:r>
      <w:r w:rsidRPr="00382210">
        <w:rPr>
          <w:sz w:val="28"/>
          <w:szCs w:val="28"/>
        </w:rPr>
        <w:t xml:space="preserve">. Дыхательная гимнастика. Развитие артикуляционного аппарата. Работа с дикцией на скороговорках и чистоговорках. Упражнения по сценической речи выполняются по алгоритму: 1. определение целей и условий выполнения; 2. педагогический показ; 3. просмотр упражнения; 4. Комплексный контроль и корректировка. В результате поэтапного индивидуального контроля (объяснил – показал посмотрел – сделал замечание – показал; посмотрел – показал ошибку – показал правильный вариант – посмотрел) можно добиться максимальной эффективности в освоении того или иного упражнения.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часть.</w:t>
      </w:r>
      <w:r w:rsidRPr="00382210">
        <w:rPr>
          <w:sz w:val="28"/>
          <w:szCs w:val="28"/>
        </w:rPr>
        <w:t xml:space="preserve"> На занятиях преобладают игровые технологии. Игры применяются в соответствии с возрастными интересами.  </w:t>
      </w:r>
    </w:p>
    <w:p w:rsidR="00C7198A" w:rsidRPr="00382210" w:rsidRDefault="00A40BA7">
      <w:pPr>
        <w:ind w:left="807" w:right="322"/>
        <w:rPr>
          <w:sz w:val="28"/>
          <w:szCs w:val="28"/>
        </w:rPr>
      </w:pPr>
      <w:r w:rsidRPr="00382210">
        <w:rPr>
          <w:sz w:val="28"/>
          <w:szCs w:val="28"/>
        </w:rPr>
        <w:lastRenderedPageBreak/>
        <w:t xml:space="preserve">ДЫХАНИЕ Обращать внимание на: </w:t>
      </w:r>
    </w:p>
    <w:p w:rsidR="00C7198A" w:rsidRPr="00382210" w:rsidRDefault="00A40BA7">
      <w:pPr>
        <w:numPr>
          <w:ilvl w:val="0"/>
          <w:numId w:val="5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соединение дыхания и движения (например, гусиный шаг, пол горит, ритмические шаги, координация движений и т.п.); </w:t>
      </w:r>
    </w:p>
    <w:p w:rsidR="00C7198A" w:rsidRPr="00382210" w:rsidRDefault="00A40BA7">
      <w:pPr>
        <w:numPr>
          <w:ilvl w:val="0"/>
          <w:numId w:val="5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одну техническую задачу многократно повторять с разными вариантами образов </w:t>
      </w:r>
    </w:p>
    <w:p w:rsidR="00C7198A" w:rsidRPr="00382210" w:rsidRDefault="00A40BA7">
      <w:pPr>
        <w:ind w:left="230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(например, фиксированный выдох на Ф – задуваю свечу, отгоняю комаров, рисую портрет и т.п.); </w:t>
      </w:r>
    </w:p>
    <w:p w:rsidR="00C7198A" w:rsidRPr="00382210" w:rsidRDefault="00A40BA7">
      <w:pPr>
        <w:numPr>
          <w:ilvl w:val="0"/>
          <w:numId w:val="5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активизацию коммуникативных навыков через речевые упражнения (например, парные упражнения – согреть дыханием партнера, перебросить воображаемые мячики и т.п.). АРТИКУЛЯЦИЯ Обращать внимание на: </w:t>
      </w:r>
    </w:p>
    <w:p w:rsidR="00C7198A" w:rsidRPr="00382210" w:rsidRDefault="00A40BA7">
      <w:pPr>
        <w:numPr>
          <w:ilvl w:val="0"/>
          <w:numId w:val="5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обособленность движений (занимаемся развитием мышц языка, а губы и нижняя челюсть находятся в покое); </w:t>
      </w:r>
    </w:p>
    <w:p w:rsidR="00C7198A" w:rsidRPr="00382210" w:rsidRDefault="00A40BA7">
      <w:pPr>
        <w:numPr>
          <w:ilvl w:val="0"/>
          <w:numId w:val="5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медленный темп, который увеличивает нагрузку на мышцы и делает упражнение более эффективным; </w:t>
      </w:r>
    </w:p>
    <w:p w:rsidR="00C7198A" w:rsidRPr="00382210" w:rsidRDefault="00A40BA7">
      <w:pPr>
        <w:numPr>
          <w:ilvl w:val="0"/>
          <w:numId w:val="5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координация движений и покоя всех частей речевого аппарата; </w:t>
      </w:r>
    </w:p>
    <w:p w:rsidR="00C7198A" w:rsidRPr="00382210" w:rsidRDefault="00A40BA7">
      <w:pPr>
        <w:numPr>
          <w:ilvl w:val="0"/>
          <w:numId w:val="5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координация работы мышц речевого аппарата с жестами и мимикой (например, движение языка противоположно движению и темпу движения рук, плюс к этому движение зрачков и т.п.). </w:t>
      </w:r>
    </w:p>
    <w:p w:rsidR="00C7198A" w:rsidRPr="00382210" w:rsidRDefault="00A40BA7">
      <w:pPr>
        <w:ind w:left="807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ДИКЦИЯ Обращать внимание на: </w:t>
      </w:r>
    </w:p>
    <w:p w:rsidR="00C7198A" w:rsidRPr="00382210" w:rsidRDefault="00A40BA7">
      <w:pPr>
        <w:numPr>
          <w:ilvl w:val="0"/>
          <w:numId w:val="5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активизацию коммуникативных навыков через речевые упражнения (например, давать творческие парные задания – диалог из простых и сложных звукосочетаний); </w:t>
      </w:r>
    </w:p>
    <w:p w:rsidR="00C7198A" w:rsidRPr="00382210" w:rsidRDefault="00A40BA7">
      <w:pPr>
        <w:numPr>
          <w:ilvl w:val="0"/>
          <w:numId w:val="5"/>
        </w:numPr>
        <w:spacing w:after="169"/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ритмические вариации в ускоренном темпе (скороговорки в диалогах с различным словесным действием – убедить, заинтересовать, посмеяться над кем-то и т.п.). Финальным материалом могут быть индивидуальные стихи и парные этюды с использованием упражнений по дикции и дыханию. Варианты упражнений смотрите в методическом пособии-практикуме «Культура и техника речи», изданном Центром науки и методологии Театрального института им. Бориса Щукина. </w:t>
      </w:r>
    </w:p>
    <w:p w:rsidR="00C7198A" w:rsidRPr="00382210" w:rsidRDefault="00A40BA7">
      <w:pPr>
        <w:numPr>
          <w:ilvl w:val="0"/>
          <w:numId w:val="6"/>
        </w:numPr>
        <w:spacing w:after="178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t xml:space="preserve">ХУДОЖЕСТВЕННОЕ ЧТЕНИЕ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часть.</w:t>
      </w:r>
      <w:r w:rsidRPr="00382210">
        <w:rPr>
          <w:sz w:val="28"/>
          <w:szCs w:val="28"/>
        </w:rPr>
        <w:t xml:space="preserve"> Художественное чтение как вид исполнительского искусства. Знакомство с законами художественного чтения. Темп речи. Интонация. Понятие текста и подтекста, произносимой фразы. </w:t>
      </w:r>
    </w:p>
    <w:p w:rsidR="00C7198A" w:rsidRPr="00382210" w:rsidRDefault="00A40BA7">
      <w:pPr>
        <w:spacing w:after="171"/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часть.</w:t>
      </w:r>
      <w:r w:rsidRPr="00382210">
        <w:rPr>
          <w:sz w:val="28"/>
          <w:szCs w:val="28"/>
        </w:rPr>
        <w:t xml:space="preserve"> Работа с дикцией на скороговорках и чистоговорках. Чтение в слух литературного произведения и его разбор. Выразительное чтение, </w:t>
      </w:r>
      <w:r w:rsidRPr="00382210">
        <w:rPr>
          <w:sz w:val="28"/>
          <w:szCs w:val="28"/>
        </w:rPr>
        <w:lastRenderedPageBreak/>
        <w:t xml:space="preserve">громкость и отчетливость речи. Развитие навыка логического анализа текста на материале народных и литературных сказок. Восстановление хода сказки по одному из эпизодов (игры в «Угадайку», узнавание сказки по рисунку, по фразе). Сочинение сказок по схеме: завязка, развитие действия, кульминация, развязка. </w:t>
      </w:r>
    </w:p>
    <w:p w:rsidR="00C7198A" w:rsidRPr="00382210" w:rsidRDefault="00A40BA7">
      <w:pPr>
        <w:numPr>
          <w:ilvl w:val="0"/>
          <w:numId w:val="6"/>
        </w:numPr>
        <w:spacing w:after="177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t xml:space="preserve">ОСНОВЫ АКТЕРСКОЙ ГРАМОТЫ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часть.</w:t>
      </w:r>
      <w:r w:rsidRPr="00382210">
        <w:rPr>
          <w:sz w:val="28"/>
          <w:szCs w:val="28"/>
        </w:rPr>
        <w:t xml:space="preserve"> В игровой форме идет работа на развитие внимания, воображения и фантазии. Важно также развивать физическое самочувствие, коллективную согласованность действий. Сценическое действие. Сценическая задача и чувство. Разыгрываются этюды на взаимодействие с партнером. Больше внимания уделять творческой дисциплине. Лаконично объяснять задачи упражнения. Цель занятия – закрепление результата и постановка новой цели, на следующем занятии – повторение и закрепление. Обсуждение результатов упражнения проводятся кратко, легко, с юмором. Нужно стремиться к осознанности занятий, быть заинтересованным в положительном результате. </w:t>
      </w:r>
    </w:p>
    <w:p w:rsidR="00C7198A" w:rsidRPr="00382210" w:rsidRDefault="00A40BA7">
      <w:pPr>
        <w:spacing w:after="15"/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часть.</w:t>
      </w:r>
      <w:r w:rsidRPr="00382210">
        <w:rPr>
          <w:sz w:val="28"/>
          <w:szCs w:val="28"/>
        </w:rPr>
        <w:t xml:space="preserve"> Выполнение упражнений на развитие сценического внимания. Развитие фантазии с помощью переноса в нереальные миры. Этюды на тему, фантазии на тему картин. Упражнения на коллективные действия: «Повтори позу», «Опаздывающее зеркало», «Фигуры» и т.д. Развитие фантазии через овладение динамикой развития сюжета. Создание и развитие сказочной ситуации на основе реального действия («…я пошел в магазин и вдруг…»). Индивидуальные и коллективные этюды на выполнение одного и того же действия, но с различными задачами; одной и той же задачи, но в разных предлагаемых обстоятельствах. Например, открыть дверь, чтобы проветрилась комната, чтобы услышать разговор в коридоре, чтобы напугать кого-либо; собирать листья – в солнечную погоду, под дождем, под снегом и т.д. Упражнение, направленное на внимание – «Пишущая машинка». Поставить группу в полукруг либо в круг. Раздать каждому участнику букву алфавита (у одного ребенка может быть несколько букв). Проверить, знают ли все ученики, у кого какие буквы. Преподаватель произносит слово, придуманное им заранее. Например, слово – Носорог. Преподаватель хлопает в ладоши, ему в ответ хлопает ученик, у которого была буква «Н». Затем вновь преподаватель хлопает в ладоши – ученик, у которого буква «О» хлопает ему в ответ и так далее. В конце слова хлопает вся группа. В дальнейшем упражнение усложняется, печатаются целые фразы в определенном ритмическом рисунке и без хлопков преподавателя. Рассмотрим, как это упражнение можно объяснить средней возрастной группе (11 – 13лет). Ребята, представим, что вокруг нас летает комар, который не дает нам уснуть. Нам необходимо его поймать. А ловить мы будем его только одним </w:t>
      </w:r>
      <w:r w:rsidRPr="00382210">
        <w:rPr>
          <w:sz w:val="28"/>
          <w:szCs w:val="28"/>
        </w:rPr>
        <w:lastRenderedPageBreak/>
        <w:t xml:space="preserve">способом, и я посмотрю, кто же из вас сможет точно выполнить это упражнение. Сложность заключается в том, что нам необходимо стоять на месте и с помощью лишь одного хлопка в ладоши попытаться поймать назойливого комара. Кто лучше всех справится с этим упражнением, получит от меня подарок! Сейчас каждому из вас я раздам букву, необходимо ее запомнить, а у кого-то будет целых две буквы. В определенном ритмическом рисунке вам необходимо не только напечатать слово «Воробей», но и попытаться поймать комара, который будет постоянно вам мешать. </w:t>
      </w:r>
    </w:p>
    <w:p w:rsidR="00C7198A" w:rsidRPr="00382210" w:rsidRDefault="00A40BA7">
      <w:pPr>
        <w:spacing w:after="169"/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В создании определенной формы подачи того или иного упражнения педагогу необходимо, с одной стороны, погружать ребенка в знакомую для него ситуацию («ловля комара» – как предлагается в примере), развивающую его внимание и воображение. С другой стороны, педагогу нужно задействовать принцип соперничества и соревновательности (кто сможет быстрее всех и точнее всех справиться с этим упражнением), но ни в коем случае не выделять победителя и проигравшего! Варианты упражнений смотрите в методическом пособии-практикуме «Основы актёрского мастерства», изданном Центром науки и методологии Театрального института им. Бориса Щукина. </w:t>
      </w:r>
    </w:p>
    <w:p w:rsidR="00C7198A" w:rsidRPr="00382210" w:rsidRDefault="00A40BA7">
      <w:pPr>
        <w:numPr>
          <w:ilvl w:val="0"/>
          <w:numId w:val="6"/>
        </w:numPr>
        <w:spacing w:after="178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t xml:space="preserve">ПРЕДЛАГАЕМЫЕОБСТОЯТЕЛЬСТВА.ТЕАТРАЛЬНЫЕИГРЫ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часть.</w:t>
      </w:r>
      <w:r w:rsidRPr="00382210">
        <w:rPr>
          <w:sz w:val="28"/>
          <w:szCs w:val="28"/>
        </w:rPr>
        <w:t xml:space="preserve"> Понятие о предлагаемых обстоятельствах. Понятие «Я» в предлагаемых обстоятельствах. Понятие «театральная игра». Общеразвивающие игры и специальные театральные игры. Значение игры в театральном искусстве. Воображение и вера в вымысел. Язык жестов, движений и чувств. </w:t>
      </w:r>
    </w:p>
    <w:p w:rsidR="00C7198A" w:rsidRPr="00382210" w:rsidRDefault="00A40BA7">
      <w:pPr>
        <w:spacing w:after="23"/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часть.</w:t>
      </w:r>
      <w:r w:rsidRPr="00382210">
        <w:rPr>
          <w:sz w:val="28"/>
          <w:szCs w:val="28"/>
        </w:rPr>
        <w:t xml:space="preserve"> Выполнение упражнений на предлагаемые обстоятельства. Участие в играх-инсценировках, играх-превращениях, сюжетных играх. Упражнения: заблудился в лесу, хочу выбраться; попал в незнакомый дом/город, хочу понять, кто здесь живёт и т.д. Упражнения на смену предлагаемых обстоятельств (жарко, вдруг пошёл дождь, подул ветер, стало холодно, налетела вьюга и т.д.). Выполнение этюдов: «Встреча», </w:t>
      </w:r>
    </w:p>
    <w:p w:rsidR="00C7198A" w:rsidRPr="00382210" w:rsidRDefault="00A40BA7">
      <w:pPr>
        <w:spacing w:after="159"/>
        <w:ind w:left="230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«Знакомство», «Ссора», «Радость», «Удивление». Этюды по картинам художников. Обыгрывание бытовых ситуаций из детских литературных произведений. Сочинение и представление этюдов по сказкам. </w:t>
      </w:r>
    </w:p>
    <w:p w:rsidR="00C7198A" w:rsidRPr="00382210" w:rsidRDefault="00A40BA7">
      <w:pPr>
        <w:numPr>
          <w:ilvl w:val="0"/>
          <w:numId w:val="6"/>
        </w:numPr>
        <w:spacing w:after="174"/>
        <w:ind w:right="322" w:hanging="855"/>
        <w:rPr>
          <w:sz w:val="28"/>
          <w:szCs w:val="28"/>
        </w:rPr>
      </w:pPr>
      <w:r w:rsidRPr="00382210">
        <w:rPr>
          <w:sz w:val="28"/>
          <w:szCs w:val="28"/>
        </w:rPr>
        <w:t xml:space="preserve">РИТМОПЛАСТИКА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часть.</w:t>
      </w:r>
      <w:r w:rsidRPr="00382210">
        <w:rPr>
          <w:sz w:val="28"/>
          <w:szCs w:val="28"/>
        </w:rPr>
        <w:t xml:space="preserve"> Мышечная свобода. Гимнастика на снятие зажимов рук, ног и шейного отдела. Тренировка суставно-мышечного аппарата. Универсальная разминка. Жесты. Пластика. Тело человека: его физические </w:t>
      </w:r>
      <w:r w:rsidRPr="00382210">
        <w:rPr>
          <w:sz w:val="28"/>
          <w:szCs w:val="28"/>
        </w:rPr>
        <w:lastRenderedPageBreak/>
        <w:t xml:space="preserve">качества, двигательные возможности, проблемы и ограничения. Правильно поставленный корпус – основа всякого движения. Понятия: </w:t>
      </w:r>
    </w:p>
    <w:p w:rsidR="00C7198A" w:rsidRPr="00382210" w:rsidRDefault="00A40BA7">
      <w:pPr>
        <w:numPr>
          <w:ilvl w:val="0"/>
          <w:numId w:val="7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Точки зала (сцены); </w:t>
      </w:r>
    </w:p>
    <w:p w:rsidR="00C7198A" w:rsidRPr="00382210" w:rsidRDefault="00A40BA7">
      <w:pPr>
        <w:numPr>
          <w:ilvl w:val="0"/>
          <w:numId w:val="7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круг, колонна, линия (шеренга); </w:t>
      </w:r>
    </w:p>
    <w:p w:rsidR="00C7198A" w:rsidRPr="00382210" w:rsidRDefault="00A40BA7">
      <w:pPr>
        <w:numPr>
          <w:ilvl w:val="0"/>
          <w:numId w:val="7"/>
        </w:numPr>
        <w:spacing w:after="16"/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темпы: быстро, медленно, умеренно. 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 Привить уважение к своему телу, научиться им владеть и держать в тонусе. Техника безопасности.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</w:t>
      </w:r>
      <w:r w:rsidRPr="00382210">
        <w:rPr>
          <w:sz w:val="28"/>
          <w:szCs w:val="28"/>
        </w:rPr>
        <w:t xml:space="preserve">. Выполнение упражнений на развитие двигательных способностей (ловкости, гибкости, подвижности, выносливости), на освобождение мышц, равновесие, координацию в пространстве. Приседания, игра с мячом, бег, бег с произношением цифр, ритмические игры. Удар теннисного мяча в пол или бросок в руки другого ребенка; бег по залу в сочетании с активными выдохами на «пф»; счет с приседаниями (присел – встал – сказал РАЗ, присел – встал – сказал ДВА и т.д.). Произношение текста в движении. </w:t>
      </w:r>
    </w:p>
    <w:p w:rsidR="00C7198A" w:rsidRPr="00382210" w:rsidRDefault="00A40BA7">
      <w:pPr>
        <w:ind w:left="230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Правильная техника дыхания. Пластическая импровизация на музыку разного характера. </w:t>
      </w:r>
    </w:p>
    <w:p w:rsidR="00C7198A" w:rsidRPr="00382210" w:rsidRDefault="00A40BA7">
      <w:pPr>
        <w:ind w:left="230" w:right="322"/>
        <w:rPr>
          <w:sz w:val="28"/>
          <w:szCs w:val="28"/>
        </w:rPr>
      </w:pPr>
      <w:r w:rsidRPr="00382210">
        <w:rPr>
          <w:sz w:val="28"/>
          <w:szCs w:val="28"/>
        </w:rPr>
        <w:t xml:space="preserve">Участие в играх и выполнение упражнений на развитие пластической выразительности (ритмичности, музыкальности, координации движений). Упражнения на координацию движений и ощущения тела в пространстве при произнесении диалога. Речевое взаимодействие. Такт, музыкальная фраза, акценты, сильная и слабая доля. Правильная техника дыхания. Музыкальный образ средствами пластики и пантомимы. Музыка и пластический образ (влияние музыки на возникновение пластических образов, попытки создания образа, внутреннее созерцание образа в движении под музыку).Координационные упражнения для рук, выполняемые в одной, двух, трех плоскостях и со сменой плоскостей: </w:t>
      </w:r>
    </w:p>
    <w:p w:rsidR="00C7198A" w:rsidRPr="00382210" w:rsidRDefault="00A40BA7">
      <w:pPr>
        <w:numPr>
          <w:ilvl w:val="0"/>
          <w:numId w:val="7"/>
        </w:numPr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последовательные движения; </w:t>
      </w:r>
    </w:p>
    <w:p w:rsidR="00C7198A" w:rsidRPr="00382210" w:rsidRDefault="00A40BA7">
      <w:pPr>
        <w:numPr>
          <w:ilvl w:val="0"/>
          <w:numId w:val="7"/>
        </w:numPr>
        <w:spacing w:after="172"/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одновременно разнонаправленные, то есть выполняемые одновременно двумя руками в разных направлениях с одновременной работой не одноименных мышц — движения с асимметричной координацией из асимметричных исходных положений. Перестроение в указанные фигуры, в том числе и геометрические. Варианты упражнений и рекомендации по коррекции смотрите в методическом пособии практикуме </w:t>
      </w:r>
      <w:r w:rsidRPr="00382210">
        <w:rPr>
          <w:sz w:val="28"/>
          <w:szCs w:val="28"/>
        </w:rPr>
        <w:lastRenderedPageBreak/>
        <w:t xml:space="preserve">«Ритмика и сценические движения», изданном Центром науки и методологии Театрального института им. Бориса Щукина. </w:t>
      </w:r>
    </w:p>
    <w:p w:rsidR="00C7198A" w:rsidRPr="00382210" w:rsidRDefault="00A40BA7">
      <w:pPr>
        <w:numPr>
          <w:ilvl w:val="0"/>
          <w:numId w:val="8"/>
        </w:numPr>
        <w:spacing w:after="163"/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РАБОТА НАД ПОСТАНОВКОЙ (ИНСЦЕНИРОВКОЙ, МИНИАТЮРАМИ, МИНИСПЕКТАКЛЯМИ) </w:t>
      </w:r>
    </w:p>
    <w:p w:rsidR="00C7198A" w:rsidRPr="00382210" w:rsidRDefault="00A40BA7">
      <w:pPr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Теоретическая часть.</w:t>
      </w:r>
      <w:r w:rsidRPr="00382210">
        <w:rPr>
          <w:sz w:val="28"/>
          <w:szCs w:val="28"/>
        </w:rPr>
        <w:t xml:space="preserve"> Выбор произведения. Чтение литературного произведение. Определение главной темы рассказа и идеи автора. Осмысление сюжета, выделение основных событий. Разбор. Определение жанра будущей театральной постановки. Читка по ролям. </w:t>
      </w:r>
    </w:p>
    <w:p w:rsidR="00C7198A" w:rsidRPr="00382210" w:rsidRDefault="00A40BA7">
      <w:pPr>
        <w:spacing w:after="170"/>
        <w:ind w:left="220" w:right="322" w:firstLine="562"/>
        <w:rPr>
          <w:sz w:val="28"/>
          <w:szCs w:val="28"/>
        </w:rPr>
      </w:pPr>
      <w:r w:rsidRPr="00382210">
        <w:rPr>
          <w:sz w:val="28"/>
          <w:szCs w:val="28"/>
          <w:u w:val="single" w:color="000000"/>
        </w:rPr>
        <w:t>Практическая часть.</w:t>
      </w:r>
      <w:r w:rsidRPr="00382210">
        <w:rPr>
          <w:sz w:val="28"/>
          <w:szCs w:val="28"/>
        </w:rPr>
        <w:t xml:space="preserve"> Распределение ролей. Разучивание текстов. Выразительное чтение по ролям, расстановка ударений в тексте. Упражнения на коллективную согласованность действий, отработка логического соединения текста и движения. Этюдные репетиции на площадке. Разбор мизансцен. Отработка монологов. Пластический рисунок роли. Темпо- ритм. Репетиции отдельных картин в разных составах. Создание элементов декораций, подбор реквизита и элементов костюма. Подбор музыки для музыкального оформления постановки. Сводная репетиция. Генеральная репетиция. </w:t>
      </w:r>
    </w:p>
    <w:p w:rsidR="00C7198A" w:rsidRPr="00382210" w:rsidRDefault="00A40BA7">
      <w:pPr>
        <w:numPr>
          <w:ilvl w:val="0"/>
          <w:numId w:val="8"/>
        </w:numPr>
        <w:spacing w:after="179"/>
        <w:ind w:right="322" w:firstLine="562"/>
        <w:rPr>
          <w:sz w:val="28"/>
          <w:szCs w:val="28"/>
        </w:rPr>
      </w:pPr>
      <w:r w:rsidRPr="00382210">
        <w:rPr>
          <w:sz w:val="28"/>
          <w:szCs w:val="28"/>
        </w:rPr>
        <w:t xml:space="preserve">ИТОГОВОЕЗАНЯТИЕ(ИТОГОВАЯАТТЕСТАЦИЯ) </w:t>
      </w:r>
    </w:p>
    <w:p w:rsidR="00C7198A" w:rsidRDefault="00A40BA7">
      <w:pPr>
        <w:ind w:left="220" w:right="322" w:firstLine="562"/>
      </w:pPr>
      <w:r w:rsidRPr="00382210">
        <w:rPr>
          <w:sz w:val="28"/>
          <w:szCs w:val="28"/>
        </w:rPr>
        <w:t>Практическая часть. Творческий отчёт. Показ спектакля, инсценировокили проведение мероприятия. Обсуждение. Рефлексия</w:t>
      </w:r>
      <w:r>
        <w:t xml:space="preserve">. Подведение итогов. Анализ работы. </w:t>
      </w:r>
    </w:p>
    <w:p w:rsidR="00C7198A" w:rsidRDefault="00A40BA7">
      <w:pPr>
        <w:spacing w:after="55" w:line="259" w:lineRule="auto"/>
        <w:ind w:left="0" w:right="0" w:firstLine="0"/>
        <w:jc w:val="left"/>
      </w:pPr>
      <w:r>
        <w:t xml:space="preserve"> </w:t>
      </w:r>
    </w:p>
    <w:p w:rsidR="00C7198A" w:rsidRDefault="00A40BA7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C7198A" w:rsidRDefault="00A40BA7">
      <w:pPr>
        <w:ind w:left="1662" w:right="322"/>
      </w:pPr>
      <w:r>
        <w:t xml:space="preserve">ЛИТЕРАТУРА,ИНТЕРНЕТРЕСУРСЫДЛЯПОДГОТОВКИЗАНЯТИЙ </w:t>
      </w:r>
    </w:p>
    <w:p w:rsidR="00C7198A" w:rsidRDefault="00A40BA7">
      <w:pPr>
        <w:numPr>
          <w:ilvl w:val="0"/>
          <w:numId w:val="9"/>
        </w:numPr>
        <w:spacing w:after="20" w:line="259" w:lineRule="auto"/>
        <w:ind w:right="334" w:hanging="1344"/>
        <w:jc w:val="right"/>
      </w:pPr>
      <w:r>
        <w:t xml:space="preserve">Методическое пособие – практикум «Ритмика и сценические движения» </w:t>
      </w:r>
    </w:p>
    <w:p w:rsidR="00C7198A" w:rsidRDefault="00C67894">
      <w:pPr>
        <w:spacing w:after="67" w:line="259" w:lineRule="auto"/>
        <w:ind w:left="230" w:right="0"/>
        <w:jc w:val="left"/>
      </w:pPr>
      <w:hyperlink r:id="rId7">
        <w:r w:rsidR="00A40BA7">
          <w:rPr>
            <w:color w:val="0000FF"/>
            <w:u w:val="single" w:color="0000FF"/>
          </w:rPr>
          <w:t>http://www.htvs.ru/institute/tsentr</w:t>
        </w:r>
      </w:hyperlink>
      <w:hyperlink r:id="rId8">
        <w:r w:rsidR="00A40BA7">
          <w:rPr>
            <w:color w:val="0000FF"/>
            <w:u w:val="single" w:color="0000FF"/>
          </w:rPr>
          <w:t>-</w:t>
        </w:r>
      </w:hyperlink>
      <w:hyperlink r:id="rId9">
        <w:r w:rsidR="00A40BA7">
          <w:rPr>
            <w:color w:val="0000FF"/>
            <w:u w:val="single" w:color="0000FF"/>
          </w:rPr>
          <w:t>nauki</w:t>
        </w:r>
      </w:hyperlink>
      <w:hyperlink r:id="rId10">
        <w:r w:rsidR="00A40BA7">
          <w:rPr>
            <w:color w:val="0000FF"/>
            <w:u w:val="single" w:color="0000FF"/>
          </w:rPr>
          <w:t>-</w:t>
        </w:r>
      </w:hyperlink>
      <w:hyperlink r:id="rId11">
        <w:r w:rsidR="00A40BA7">
          <w:rPr>
            <w:color w:val="0000FF"/>
            <w:u w:val="single" w:color="0000FF"/>
          </w:rPr>
          <w:t>i</w:t>
        </w:r>
      </w:hyperlink>
      <w:hyperlink r:id="rId12">
        <w:r w:rsidR="00A40BA7">
          <w:rPr>
            <w:color w:val="0000FF"/>
            <w:u w:val="single" w:color="0000FF"/>
          </w:rPr>
          <w:t>-</w:t>
        </w:r>
      </w:hyperlink>
      <w:hyperlink r:id="rId13">
        <w:r w:rsidR="00A40BA7">
          <w:rPr>
            <w:color w:val="0000FF"/>
            <w:u w:val="single" w:color="0000FF"/>
          </w:rPr>
          <w:t>metodologii</w:t>
        </w:r>
      </w:hyperlink>
      <w:hyperlink r:id="rId14">
        <w:r w:rsidR="00A40BA7">
          <w:t xml:space="preserve"> </w:t>
        </w:r>
      </w:hyperlink>
    </w:p>
    <w:p w:rsidR="00C7198A" w:rsidRDefault="00A40BA7">
      <w:pPr>
        <w:numPr>
          <w:ilvl w:val="0"/>
          <w:numId w:val="9"/>
        </w:numPr>
        <w:spacing w:after="20" w:line="259" w:lineRule="auto"/>
        <w:ind w:right="334" w:hanging="1344"/>
        <w:jc w:val="right"/>
      </w:pPr>
      <w:r>
        <w:t xml:space="preserve">Методическое </w:t>
      </w:r>
      <w:r>
        <w:tab/>
        <w:t xml:space="preserve">пособие </w:t>
      </w:r>
      <w:r>
        <w:tab/>
        <w:t xml:space="preserve">– </w:t>
      </w:r>
      <w:r>
        <w:tab/>
        <w:t xml:space="preserve">практикум </w:t>
      </w:r>
      <w:r>
        <w:tab/>
        <w:t xml:space="preserve">«Культура </w:t>
      </w:r>
      <w:r>
        <w:tab/>
        <w:t xml:space="preserve">и </w:t>
      </w:r>
      <w:r>
        <w:tab/>
        <w:t xml:space="preserve">техника </w:t>
      </w:r>
      <w:r>
        <w:tab/>
        <w:t xml:space="preserve">речи» </w:t>
      </w:r>
    </w:p>
    <w:p w:rsidR="00C7198A" w:rsidRDefault="00C67894">
      <w:pPr>
        <w:spacing w:after="42" w:line="259" w:lineRule="auto"/>
        <w:ind w:left="230" w:right="0"/>
        <w:jc w:val="left"/>
      </w:pPr>
      <w:hyperlink r:id="rId15">
        <w:r w:rsidR="00A40BA7">
          <w:rPr>
            <w:color w:val="0000FF"/>
            <w:u w:val="single" w:color="0000FF"/>
          </w:rPr>
          <w:t>http://www.htvs.ru/institute/tsentr</w:t>
        </w:r>
      </w:hyperlink>
      <w:hyperlink r:id="rId16">
        <w:r w:rsidR="00A40BA7">
          <w:rPr>
            <w:color w:val="0000FF"/>
            <w:u w:val="single" w:color="0000FF"/>
          </w:rPr>
          <w:t>-</w:t>
        </w:r>
      </w:hyperlink>
      <w:hyperlink r:id="rId17">
        <w:r w:rsidR="00A40BA7">
          <w:rPr>
            <w:color w:val="0000FF"/>
            <w:u w:val="single" w:color="0000FF"/>
          </w:rPr>
          <w:t>nauki</w:t>
        </w:r>
      </w:hyperlink>
      <w:hyperlink r:id="rId18">
        <w:r w:rsidR="00A40BA7">
          <w:rPr>
            <w:color w:val="0000FF"/>
            <w:u w:val="single" w:color="0000FF"/>
          </w:rPr>
          <w:t>-</w:t>
        </w:r>
      </w:hyperlink>
      <w:hyperlink r:id="rId19">
        <w:r w:rsidR="00A40BA7">
          <w:rPr>
            <w:color w:val="0000FF"/>
            <w:u w:val="single" w:color="0000FF"/>
          </w:rPr>
          <w:t>i</w:t>
        </w:r>
      </w:hyperlink>
      <w:hyperlink r:id="rId20">
        <w:r w:rsidR="00A40BA7">
          <w:rPr>
            <w:color w:val="0000FF"/>
            <w:u w:val="single" w:color="0000FF"/>
          </w:rPr>
          <w:t>-</w:t>
        </w:r>
      </w:hyperlink>
      <w:hyperlink r:id="rId21">
        <w:r w:rsidR="00A40BA7">
          <w:rPr>
            <w:color w:val="0000FF"/>
            <w:u w:val="single" w:color="0000FF"/>
          </w:rPr>
          <w:t>metodologii</w:t>
        </w:r>
      </w:hyperlink>
      <w:hyperlink r:id="rId22">
        <w:r w:rsidR="00A40BA7">
          <w:t xml:space="preserve"> </w:t>
        </w:r>
      </w:hyperlink>
    </w:p>
    <w:p w:rsidR="00C7198A" w:rsidRDefault="00A40BA7">
      <w:pPr>
        <w:numPr>
          <w:ilvl w:val="0"/>
          <w:numId w:val="9"/>
        </w:numPr>
        <w:spacing w:after="20" w:line="259" w:lineRule="auto"/>
        <w:ind w:right="334" w:hanging="1344"/>
        <w:jc w:val="right"/>
      </w:pPr>
      <w:r>
        <w:t xml:space="preserve">Методическое </w:t>
      </w:r>
      <w:r>
        <w:tab/>
        <w:t xml:space="preserve">пособие </w:t>
      </w:r>
      <w:r>
        <w:tab/>
        <w:t xml:space="preserve">– </w:t>
      </w:r>
      <w:r>
        <w:tab/>
        <w:t xml:space="preserve">практикум </w:t>
      </w:r>
      <w:r>
        <w:tab/>
        <w:t xml:space="preserve">«Основы </w:t>
      </w:r>
      <w:r>
        <w:tab/>
        <w:t xml:space="preserve">актёрского </w:t>
      </w:r>
      <w:r>
        <w:tab/>
        <w:t xml:space="preserve">мастерства» </w:t>
      </w:r>
    </w:p>
    <w:p w:rsidR="00C7198A" w:rsidRDefault="00C67894">
      <w:pPr>
        <w:spacing w:after="42" w:line="259" w:lineRule="auto"/>
        <w:ind w:left="230" w:right="0"/>
        <w:jc w:val="left"/>
      </w:pPr>
      <w:hyperlink r:id="rId23">
        <w:r w:rsidR="00A40BA7">
          <w:rPr>
            <w:color w:val="0000FF"/>
            <w:u w:val="single" w:color="0000FF"/>
          </w:rPr>
          <w:t>http://www.htvs.ru/institute/tsentr</w:t>
        </w:r>
      </w:hyperlink>
      <w:hyperlink r:id="rId24">
        <w:r w:rsidR="00A40BA7">
          <w:rPr>
            <w:color w:val="0000FF"/>
            <w:u w:val="single" w:color="0000FF"/>
          </w:rPr>
          <w:t>-</w:t>
        </w:r>
      </w:hyperlink>
      <w:hyperlink r:id="rId25">
        <w:r w:rsidR="00A40BA7">
          <w:rPr>
            <w:color w:val="0000FF"/>
            <w:u w:val="single" w:color="0000FF"/>
          </w:rPr>
          <w:t>nauki</w:t>
        </w:r>
      </w:hyperlink>
      <w:hyperlink r:id="rId26">
        <w:r w:rsidR="00A40BA7">
          <w:rPr>
            <w:color w:val="0000FF"/>
            <w:u w:val="single" w:color="0000FF"/>
          </w:rPr>
          <w:t>-</w:t>
        </w:r>
      </w:hyperlink>
      <w:hyperlink r:id="rId27">
        <w:r w:rsidR="00A40BA7">
          <w:rPr>
            <w:color w:val="0000FF"/>
            <w:u w:val="single" w:color="0000FF"/>
          </w:rPr>
          <w:t>i</w:t>
        </w:r>
      </w:hyperlink>
      <w:hyperlink r:id="rId28">
        <w:r w:rsidR="00A40BA7">
          <w:rPr>
            <w:color w:val="0000FF"/>
            <w:u w:val="single" w:color="0000FF"/>
          </w:rPr>
          <w:t>-</w:t>
        </w:r>
      </w:hyperlink>
      <w:hyperlink r:id="rId29">
        <w:r w:rsidR="00A40BA7">
          <w:rPr>
            <w:color w:val="0000FF"/>
            <w:u w:val="single" w:color="0000FF"/>
          </w:rPr>
          <w:t>metodologii</w:t>
        </w:r>
      </w:hyperlink>
      <w:hyperlink r:id="rId30">
        <w:r w:rsidR="00A40BA7">
          <w:t xml:space="preserve"> </w:t>
        </w:r>
      </w:hyperlink>
    </w:p>
    <w:p w:rsidR="00C7198A" w:rsidRDefault="00A40BA7">
      <w:pPr>
        <w:numPr>
          <w:ilvl w:val="0"/>
          <w:numId w:val="9"/>
        </w:numPr>
        <w:spacing w:after="20" w:line="259" w:lineRule="auto"/>
        <w:ind w:right="334" w:hanging="1344"/>
        <w:jc w:val="right"/>
      </w:pPr>
      <w:r>
        <w:t xml:space="preserve">Сайт </w:t>
      </w:r>
      <w:r>
        <w:tab/>
        <w:t xml:space="preserve">«Драматешка» </w:t>
      </w:r>
      <w:r>
        <w:tab/>
        <w:t xml:space="preserve">«Театральные </w:t>
      </w:r>
      <w:r>
        <w:tab/>
        <w:t xml:space="preserve">шумы» </w:t>
      </w:r>
    </w:p>
    <w:p w:rsidR="00C7198A" w:rsidRDefault="00C67894">
      <w:pPr>
        <w:spacing w:after="42" w:line="259" w:lineRule="auto"/>
        <w:ind w:left="230" w:right="0"/>
        <w:jc w:val="left"/>
      </w:pPr>
      <w:hyperlink r:id="rId31">
        <w:r w:rsidR="00A40BA7">
          <w:rPr>
            <w:color w:val="0000FF"/>
            <w:u w:val="single" w:color="0000FF"/>
          </w:rPr>
          <w:t>http://dramateshka.ru/index.php/noiseslibrary</w:t>
        </w:r>
      </w:hyperlink>
      <w:hyperlink r:id="rId32">
        <w:r w:rsidR="00A40BA7">
          <w:t xml:space="preserve"> </w:t>
        </w:r>
      </w:hyperlink>
    </w:p>
    <w:p w:rsidR="00C7198A" w:rsidRDefault="00A40BA7">
      <w:pPr>
        <w:numPr>
          <w:ilvl w:val="0"/>
          <w:numId w:val="9"/>
        </w:numPr>
        <w:spacing w:after="42" w:line="259" w:lineRule="auto"/>
        <w:ind w:right="334" w:hanging="1344"/>
        <w:jc w:val="right"/>
      </w:pPr>
      <w:r>
        <w:t>Сайт «Драматешка» «Музыка»</w:t>
      </w:r>
      <w:hyperlink r:id="rId33">
        <w:r>
          <w:t xml:space="preserve"> </w:t>
        </w:r>
      </w:hyperlink>
      <w:hyperlink r:id="rId34">
        <w:r>
          <w:rPr>
            <w:color w:val="0000FF"/>
            <w:u w:val="single" w:color="0000FF"/>
          </w:rPr>
          <w:t>http://dramateshka.ru/index.php/music</w:t>
        </w:r>
      </w:hyperlink>
      <w:hyperlink r:id="rId35">
        <w:r>
          <w:t xml:space="preserve"> </w:t>
        </w:r>
      </w:hyperlink>
    </w:p>
    <w:sectPr w:rsidR="00C7198A">
      <w:footerReference w:type="even" r:id="rId36"/>
      <w:footerReference w:type="default" r:id="rId37"/>
      <w:footerReference w:type="first" r:id="rId38"/>
      <w:pgSz w:w="11909" w:h="16392"/>
      <w:pgMar w:top="823" w:right="800" w:bottom="1749" w:left="903" w:header="720" w:footer="3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43A" w:rsidRDefault="00A40BA7">
      <w:pPr>
        <w:spacing w:after="0" w:line="240" w:lineRule="auto"/>
      </w:pPr>
      <w:r>
        <w:separator/>
      </w:r>
    </w:p>
  </w:endnote>
  <w:endnote w:type="continuationSeparator" w:id="0">
    <w:p w:rsidR="0065043A" w:rsidRDefault="00A40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8A" w:rsidRDefault="00A40B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1035050</wp:posOffset>
              </wp:positionH>
              <wp:positionV relativeFrom="page">
                <wp:posOffset>9979660</wp:posOffset>
              </wp:positionV>
              <wp:extent cx="5518150" cy="238760"/>
              <wp:effectExtent l="0" t="0" r="0" b="0"/>
              <wp:wrapSquare wrapText="bothSides"/>
              <wp:docPr id="21929" name="Group 219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38760"/>
                        <a:chOff x="0" y="0"/>
                        <a:chExt cx="5518150" cy="238760"/>
                      </a:xfrm>
                    </wpg:grpSpPr>
                    <wps:wsp>
                      <wps:cNvPr id="21930" name="Shape 21930"/>
                      <wps:cNvSpPr/>
                      <wps:spPr>
                        <a:xfrm>
                          <a:off x="0" y="119380"/>
                          <a:ext cx="551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15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31" name="Shape 21931"/>
                      <wps:cNvSpPr/>
                      <wps:spPr>
                        <a:xfrm>
                          <a:off x="2437130" y="0"/>
                          <a:ext cx="644525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525" h="238760">
                              <a:moveTo>
                                <a:pt x="39751" y="0"/>
                              </a:moveTo>
                              <a:lnTo>
                                <a:pt x="604774" y="0"/>
                              </a:lnTo>
                              <a:cubicBezTo>
                                <a:pt x="626745" y="0"/>
                                <a:pt x="644525" y="17818"/>
                                <a:pt x="644525" y="39789"/>
                              </a:cubicBezTo>
                              <a:lnTo>
                                <a:pt x="644525" y="198971"/>
                              </a:lnTo>
                              <a:cubicBezTo>
                                <a:pt x="644525" y="220942"/>
                                <a:pt x="626745" y="238760"/>
                                <a:pt x="604774" y="238760"/>
                              </a:cubicBezTo>
                              <a:lnTo>
                                <a:pt x="39751" y="238760"/>
                              </a:lnTo>
                              <a:cubicBezTo>
                                <a:pt x="17780" y="238760"/>
                                <a:pt x="0" y="220942"/>
                                <a:pt x="0" y="198971"/>
                              </a:cubicBezTo>
                              <a:lnTo>
                                <a:pt x="0" y="39789"/>
                              </a:lnTo>
                              <a:cubicBezTo>
                                <a:pt x="0" y="17818"/>
                                <a:pt x="17780" y="0"/>
                                <a:pt x="397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32" name="Shape 21932"/>
                      <wps:cNvSpPr/>
                      <wps:spPr>
                        <a:xfrm>
                          <a:off x="2437130" y="0"/>
                          <a:ext cx="39751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51" h="238760">
                              <a:moveTo>
                                <a:pt x="39751" y="0"/>
                              </a:moveTo>
                              <a:cubicBezTo>
                                <a:pt x="17780" y="0"/>
                                <a:pt x="0" y="17818"/>
                                <a:pt x="0" y="39789"/>
                              </a:cubicBezTo>
                              <a:lnTo>
                                <a:pt x="0" y="198971"/>
                              </a:lnTo>
                              <a:cubicBezTo>
                                <a:pt x="0" y="220942"/>
                                <a:pt x="17780" y="238760"/>
                                <a:pt x="39751" y="23876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33" name="Shape 21933"/>
                      <wps:cNvSpPr/>
                      <wps:spPr>
                        <a:xfrm>
                          <a:off x="3041904" y="0"/>
                          <a:ext cx="39751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51" h="238760">
                              <a:moveTo>
                                <a:pt x="0" y="0"/>
                              </a:moveTo>
                              <a:cubicBezTo>
                                <a:pt x="21971" y="0"/>
                                <a:pt x="39751" y="17818"/>
                                <a:pt x="39751" y="39789"/>
                              </a:cubicBezTo>
                              <a:lnTo>
                                <a:pt x="39751" y="198971"/>
                              </a:lnTo>
                              <a:cubicBezTo>
                                <a:pt x="39751" y="220942"/>
                                <a:pt x="21971" y="238760"/>
                                <a:pt x="0" y="23876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34" name="Rectangle 21934"/>
                      <wps:cNvSpPr/>
                      <wps:spPr>
                        <a:xfrm>
                          <a:off x="2724658" y="35806"/>
                          <a:ext cx="93238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98A" w:rsidRDefault="00A40BA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935" name="Rectangle 21935"/>
                      <wps:cNvSpPr/>
                      <wps:spPr>
                        <a:xfrm>
                          <a:off x="2794762" y="35806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98A" w:rsidRDefault="00A40BA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929" o:spid="_x0000_s1059" style="position:absolute;margin-left:81.5pt;margin-top:785.8pt;width:434.5pt;height:18.8pt;z-index:251658240;mso-position-horizontal-relative:page;mso-position-vertical-relative:page" coordsize="55181,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">
              <v:shape id="Shape 21930" o:spid="_x0000_s1060" style="position:absolute;top:1193;width:55181;height:0;visibility:visible;mso-wrap-style:square;v-text-anchor:top" coordsize="5518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JH8UA&#10;AADeAAAADwAAAGRycy9kb3ducmV2LnhtbESPzYrCMBSF98K8Q7gD7jStgjrVWMaCILjR6mKW1+ba&#10;1mluShO1vr1ZDMzycP74VmlvGvGgztWWFcTjCARxYXXNpYLzaTtagHAeWWNjmRS8yEG6/hisMNH2&#10;yUd65L4UYYRdggoq79tESldUZNCNbUscvKvtDPogu1LqDp9h3DRyEkUzabDm8FBhS1lFxW9+Nwrq&#10;9vK63TZ4yeZZfjpOD/ufu54rNfzsv5cgPPX+P/zX3mkFk/hrGgACTkABuX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4kfxQAAAN4AAAAPAAAAAAAAAAAAAAAAAJgCAABkcnMv&#10;ZG93bnJldi54bWxQSwUGAAAAAAQABAD1AAAAigMAAAAA&#10;" path="m,l5518150,e" filled="f" strokecolor="gray" strokeweight="1pt">
                <v:path arrowok="t" textboxrect="0,0,5518150,0"/>
              </v:shape>
              <v:shape id="Shape 21931" o:spid="_x0000_s1061" style="position:absolute;left:24371;width:6445;height:2387;visibility:visible;mso-wrap-style:square;v-text-anchor:top" coordsize="644525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MZcsUA&#10;AADeAAAADwAAAGRycy9kb3ducmV2LnhtbESPT4vCMBTE74LfITxhb5rWXUSrUVQQFg8L/gHx9mie&#10;bWnyUpqo3W9vFhY8DjPzG2ax6qwRD2p95VhBOkpAEOdOV1woOJ92wykIH5A1Gsek4Jc8rJb93gIz&#10;7Z58oMcxFCJC2GeooAyhyaT0eUkW/cg1xNG7udZiiLItpG7xGeHWyHGSTKTFiuNCiQ1tS8rr490q&#10;uF7MPvmp7eTShFm9Mams8Usq9THo1nMQgbrwDv+3v7WCcTr7TOHvTrw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xlyxQAAAN4AAAAPAAAAAAAAAAAAAAAAAJgCAABkcnMv&#10;ZG93bnJldi54bWxQSwUGAAAAAAQABAD1AAAAigMAAAAA&#10;" path="m39751,l604774,v21971,,39751,17818,39751,39789l644525,198971v,21971,-17780,39789,-39751,39789l39751,238760c17780,238760,,220942,,198971l,39789c,17818,17780,,39751,xe" stroked="f" strokeweight="0">
                <v:path arrowok="t" textboxrect="0,0,644525,238760"/>
              </v:shape>
              <v:shape id="Shape 21932" o:spid="_x0000_s1062" style="position:absolute;left:24371;width:397;height:2387;visibility:visible;mso-wrap-style:square;v-text-anchor:top" coordsize="39751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NGMkA&#10;AADeAAAADwAAAGRycy9kb3ducmV2LnhtbESPT2vCQBDF74V+h2UKvZS6MYKm0VVKobYe/FPNocch&#10;OybR7GzIbjX99q4geHy8eb83bzLrTC1O1LrKsoJ+LwJBnFtdcaEg232+JiCcR9ZYWyYF/+RgNn18&#10;mGCq7Zl/6LT1hQgQdikqKL1vUildXpJB17MNcfD2tjXog2wLqVs8B7ipZRxFQ2mw4tBQYkMfJeXH&#10;7Z8Jb3wtsuVGjqL1nF/W8wQPq+x3p9TzU/c+BuGp8/fjW/pbK4j7b4MYrnMCA+T0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AtNGMkAAADeAAAADwAAAAAAAAAAAAAAAACYAgAA&#10;ZHJzL2Rvd25yZXYueG1sUEsFBgAAAAAEAAQA9QAAAI4DAAAAAA==&#10;" path="m39751,c17780,,,17818,,39789l,198971v,21971,17780,39789,39751,39789e" filled="f" strokecolor="gray" strokeweight="2.25pt">
                <v:path arrowok="t" textboxrect="0,0,39751,238760"/>
              </v:shape>
              <v:shape id="Shape 21933" o:spid="_x0000_s1063" style="position:absolute;left:30419;width:397;height:2387;visibility:visible;mso-wrap-style:square;v-text-anchor:top" coordsize="39751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og8kA&#10;AADeAAAADwAAAGRycy9kb3ducmV2LnhtbESPT2vCQBDF74V+h2UKXopuNGA1ukoRtO3B/zl4HLLT&#10;JG12NmTXmH77bkHo8fHm/d68+bIzlWipcaVlBcNBBII4s7rkXEF6XvcnIJxH1lhZJgU/5GC5eHyY&#10;Y6LtjY/UnnwuAoRdggoK7+tESpcVZNANbE0cvE/bGPRBNrnUDd4C3FRyFEVjabDk0FBgTauCsu/T&#10;1YQ33j7S7UG+RPsNP+83E/zapZezUr2n7nUGwlPn/4/v6XetYDScxjH8zQkMk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0fog8kAAADeAAAADwAAAAAAAAAAAAAAAACYAgAA&#10;ZHJzL2Rvd25yZXYueG1sUEsFBgAAAAAEAAQA9QAAAI4DAAAAAA==&#10;" path="m,c21971,,39751,17818,39751,39789r,159182c39751,220942,21971,238760,,238760e" filled="f" strokecolor="gray" strokeweight="2.25pt">
                <v:path arrowok="t" textboxrect="0,0,39751,238760"/>
              </v:shape>
              <v:rect id="Rectangle 21934" o:spid="_x0000_s1064" style="position:absolute;left:27246;top:358;width:932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4RrcgA&#10;AADeAAAADwAAAGRycy9kb3ducmV2LnhtbESPT2vCQBTE7wW/w/KE3upGW4qJboLYFj3WP6DeHtln&#10;Esy+DdmtSf30bqHgcZiZ3zDzrDe1uFLrKssKxqMIBHFudcWFgv3u62UKwnlkjbVlUvBLDrJ08DTH&#10;RNuON3Td+kIECLsEFZTeN4mULi/JoBvZhjh4Z9sa9EG2hdQtdgFuajmJondpsOKwUGJDy5Lyy/bH&#10;KFhNm8VxbW9dUX+eVofvQ/yxi71Sz8N+MQPhqfeP8H97rRVMxvHrG/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7hGtyAAAAN4AAAAPAAAAAAAAAAAAAAAAAJgCAABk&#10;cnMvZG93bnJldi54bWxQSwUGAAAAAAQABAD1AAAAjQMAAAAA&#10;" filled="f" stroked="f">
                <v:textbox inset="0,0,0,0">
                  <w:txbxContent>
                    <w:p w:rsidR="00C7198A" w:rsidRDefault="00A40BA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1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21935" o:spid="_x0000_s1065" style="position:absolute;left:27947;top:358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K0NsgA&#10;AADeAAAADwAAAGRycy9kb3ducmV2LnhtbESPT2vCQBTE7wW/w/KE3upGS4uJboLYFj3WP6DeHtln&#10;Esy+DdmtSf30bqHgcZiZ3zDzrDe1uFLrKssKxqMIBHFudcWFgv3u62UKwnlkjbVlUvBLDrJ08DTH&#10;RNuON3Td+kIECLsEFZTeN4mULi/JoBvZhjh4Z9sa9EG2hdQtdgFuajmJondpsOKwUGJDy5Lyy/bH&#10;KFhNm8VxbW9dUX+eVofvQ/yxi71Sz8N+MQPhqfeP8H97rRVMxvHrG/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orQ2yAAAAN4AAAAPAAAAAAAAAAAAAAAAAJgCAABk&#10;cnMvZG93bnJldi54bWxQSwUGAAAAAAQABAD1AAAAjQMAAAAA&#10;" filled="f" stroked="f">
                <v:textbox inset="0,0,0,0">
                  <w:txbxContent>
                    <w:p w:rsidR="00C7198A" w:rsidRDefault="00A40BA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8A" w:rsidRDefault="00A40B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1035050</wp:posOffset>
              </wp:positionH>
              <wp:positionV relativeFrom="page">
                <wp:posOffset>9979660</wp:posOffset>
              </wp:positionV>
              <wp:extent cx="5518150" cy="238760"/>
              <wp:effectExtent l="0" t="0" r="0" b="0"/>
              <wp:wrapSquare wrapText="bothSides"/>
              <wp:docPr id="21916" name="Group 219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38760"/>
                        <a:chOff x="0" y="0"/>
                        <a:chExt cx="5518150" cy="238760"/>
                      </a:xfrm>
                    </wpg:grpSpPr>
                    <wps:wsp>
                      <wps:cNvPr id="21917" name="Shape 21917"/>
                      <wps:cNvSpPr/>
                      <wps:spPr>
                        <a:xfrm>
                          <a:off x="0" y="119380"/>
                          <a:ext cx="551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15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18" name="Shape 21918"/>
                      <wps:cNvSpPr/>
                      <wps:spPr>
                        <a:xfrm>
                          <a:off x="2437130" y="0"/>
                          <a:ext cx="644525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525" h="238760">
                              <a:moveTo>
                                <a:pt x="39751" y="0"/>
                              </a:moveTo>
                              <a:lnTo>
                                <a:pt x="604774" y="0"/>
                              </a:lnTo>
                              <a:cubicBezTo>
                                <a:pt x="626745" y="0"/>
                                <a:pt x="644525" y="17818"/>
                                <a:pt x="644525" y="39789"/>
                              </a:cubicBezTo>
                              <a:lnTo>
                                <a:pt x="644525" y="198971"/>
                              </a:lnTo>
                              <a:cubicBezTo>
                                <a:pt x="644525" y="220942"/>
                                <a:pt x="626745" y="238760"/>
                                <a:pt x="604774" y="238760"/>
                              </a:cubicBezTo>
                              <a:lnTo>
                                <a:pt x="39751" y="238760"/>
                              </a:lnTo>
                              <a:cubicBezTo>
                                <a:pt x="17780" y="238760"/>
                                <a:pt x="0" y="220942"/>
                                <a:pt x="0" y="198971"/>
                              </a:cubicBezTo>
                              <a:lnTo>
                                <a:pt x="0" y="39789"/>
                              </a:lnTo>
                              <a:cubicBezTo>
                                <a:pt x="0" y="17818"/>
                                <a:pt x="17780" y="0"/>
                                <a:pt x="397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19" name="Shape 21919"/>
                      <wps:cNvSpPr/>
                      <wps:spPr>
                        <a:xfrm>
                          <a:off x="2437130" y="0"/>
                          <a:ext cx="39751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51" h="238760">
                              <a:moveTo>
                                <a:pt x="39751" y="0"/>
                              </a:moveTo>
                              <a:cubicBezTo>
                                <a:pt x="17780" y="0"/>
                                <a:pt x="0" y="17818"/>
                                <a:pt x="0" y="39789"/>
                              </a:cubicBezTo>
                              <a:lnTo>
                                <a:pt x="0" y="198971"/>
                              </a:lnTo>
                              <a:cubicBezTo>
                                <a:pt x="0" y="220942"/>
                                <a:pt x="17780" y="238760"/>
                                <a:pt x="39751" y="23876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20" name="Shape 21920"/>
                      <wps:cNvSpPr/>
                      <wps:spPr>
                        <a:xfrm>
                          <a:off x="3041904" y="0"/>
                          <a:ext cx="39751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51" h="238760">
                              <a:moveTo>
                                <a:pt x="0" y="0"/>
                              </a:moveTo>
                              <a:cubicBezTo>
                                <a:pt x="21971" y="0"/>
                                <a:pt x="39751" y="17818"/>
                                <a:pt x="39751" y="39789"/>
                              </a:cubicBezTo>
                              <a:lnTo>
                                <a:pt x="39751" y="198971"/>
                              </a:lnTo>
                              <a:cubicBezTo>
                                <a:pt x="39751" y="220942"/>
                                <a:pt x="21971" y="238760"/>
                                <a:pt x="0" y="23876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21" name="Rectangle 21921"/>
                      <wps:cNvSpPr/>
                      <wps:spPr>
                        <a:xfrm>
                          <a:off x="2724658" y="35806"/>
                          <a:ext cx="93238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98A" w:rsidRDefault="00A40BA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7894" w:rsidRPr="00C67894">
                              <w:rPr>
                                <w:noProof/>
                                <w:sz w:val="22"/>
                              </w:rPr>
                              <w:t>17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922" name="Rectangle 21922"/>
                      <wps:cNvSpPr/>
                      <wps:spPr>
                        <a:xfrm>
                          <a:off x="2794762" y="35806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98A" w:rsidRDefault="00A40BA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916" o:spid="_x0000_s1033" style="position:absolute;margin-left:81.5pt;margin-top:785.8pt;width:434.5pt;height:18.8pt;z-index:251659264;mso-position-horizontal-relative:page;mso-position-vertical-relative:page" coordsize="55181,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">
              <v:shape id="Shape 21917" o:spid="_x0000_s1034" style="position:absolute;top:1193;width:55181;height:0;visibility:visible;mso-wrap-style:square;v-text-anchor:top" coordsize="5518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dNC8YA&#10;AADeAAAADwAAAGRycy9kb3ducmV2LnhtbESPQWvCQBSE7wX/w/IEb3UTC02NrqKBgtBLjR48PrPP&#10;JJp9G7Krxn/fFYQeh5n5hpkve9OIG3WutqwgHkcgiAuray4V7Hff718gnEfW2FgmBQ9ysFwM3uaY&#10;anvnLd1yX4oAYZeigsr7NpXSFRUZdGPbEgfvZDuDPsiulLrDe4CbRk6i6FMarDksVNhSVlFxya9G&#10;Qd0eH+fzGo9ZkuW77cfvz+GqE6VGw341A+Gp9//hV3ujFUziaZzA806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dNC8YAAADeAAAADwAAAAAAAAAAAAAAAACYAgAAZHJz&#10;L2Rvd25yZXYueG1sUEsFBgAAAAAEAAQA9QAAAIsDAAAAAA==&#10;" path="m,l5518150,e" filled="f" strokecolor="gray" strokeweight="1pt">
                <v:path arrowok="t" textboxrect="0,0,5518150,0"/>
              </v:shape>
              <v:shape id="Shape 21918" o:spid="_x0000_s1035" style="position:absolute;left:24371;width:6445;height:2387;visibility:visible;mso-wrap-style:square;v-text-anchor:top" coordsize="644525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zsj8EA&#10;AADeAAAADwAAAGRycy9kb3ducmV2LnhtbERPy4rCMBTdD/gP4QruxrQiotUoKgjiYsAHiLtLc21L&#10;k5vSRK1/P1kILg/nvVh11ogntb5yrCAdJiCIc6crLhRczrvfKQgfkDUax6TgTR5Wy97PAjPtXnyk&#10;5ykUIoawz1BBGUKTSenzkiz6oWuII3d3rcUQYVtI3eIrhlsjR0kykRYrjg0lNrQtKa9PD6vgdjWH&#10;5K+2k2sTZvXGpLLGsVRq0O/WcxCBuvAVf9x7rWCUztK4N96JV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87I/BAAAA3gAAAA8AAAAAAAAAAAAAAAAAmAIAAGRycy9kb3du&#10;cmV2LnhtbFBLBQYAAAAABAAEAPUAAACGAwAAAAA=&#10;" path="m39751,l604774,v21971,,39751,17818,39751,39789l644525,198971v,21971,-17780,39789,-39751,39789l39751,238760c17780,238760,,220942,,198971l,39789c,17818,17780,,39751,xe" stroked="f" strokeweight="0">
                <v:path arrowok="t" textboxrect="0,0,644525,238760"/>
              </v:shape>
              <v:shape id="Shape 21919" o:spid="_x0000_s1036" style="position:absolute;left:24371;width:397;height:2387;visibility:visible;mso-wrap-style:square;v-text-anchor:top" coordsize="39751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qDCcgA&#10;AADeAAAADwAAAGRycy9kb3ducmV2LnhtbESPzW7CMBCE70h9B2srcUHFCQd+UgxCSFA4AC3k0OMq&#10;3iZp43UUuxDeHiMhcRzNzjc703lrKnGmxpWWFcT9CARxZnXJuYL0tHobg3AeWWNlmRRcycF89tKZ&#10;YqLthb/ofPS5CBB2CSoovK8TKV1WkEHXtzVx8H5sY9AH2eRSN3gJcFPJQRQNpcGSQ0OBNS0Lyv6O&#10;/ya88bFNd59yFB3W3Dusx/i7T79PSnVf28U7CE+tfx4/0hutYBBP4gnc5wQGyNk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GoMJyAAAAN4AAAAPAAAAAAAAAAAAAAAAAJgCAABk&#10;cnMvZG93bnJldi54bWxQSwUGAAAAAAQABAD1AAAAjQMAAAAA&#10;" path="m39751,c17780,,,17818,,39789l,198971v,21971,17780,39789,39751,39789e" filled="f" strokecolor="gray" strokeweight="2.25pt">
                <v:path arrowok="t" textboxrect="0,0,39751,238760"/>
              </v:shape>
              <v:shape id="Shape 21920" o:spid="_x0000_s1037" style="position:absolute;left:30419;width:397;height:2387;visibility:visible;mso-wrap-style:square;v-text-anchor:top" coordsize="39751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gKcgA&#10;AADeAAAADwAAAGRycy9kb3ducmV2LnhtbESPwU7CQBCG7ya+w2ZMvBjY0gNCYSHGRMQDINADx0l3&#10;aKvd2aa7Qn175mDicfLP/81882XvGnWhLtSeDYyGCSjiwtuaSwP58W0wARUissXGMxn4pQDLxf3d&#10;HDPrr7ynyyGWSiAcMjRQxdhmWoeiIodh6Ftiyc6+cxhl7EptO7wK3DU6TZKxdlizXKiwpdeKiu/D&#10;j5M33j/yzad+TnYrftqtJvi1zU9HYx4f+pcZqEh9/F/+a6+tgXQ0TUVAdIQBe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TOApyAAAAN4AAAAPAAAAAAAAAAAAAAAAAJgCAABk&#10;cnMvZG93bnJldi54bWxQSwUGAAAAAAQABAD1AAAAjQMAAAAA&#10;" path="m,c21971,,39751,17818,39751,39789r,159182c39751,220942,21971,238760,,238760e" filled="f" strokecolor="gray" strokeweight="2.25pt">
                <v:path arrowok="t" textboxrect="0,0,39751,238760"/>
              </v:shape>
              <v:rect id="Rectangle 21921" o:spid="_x0000_s1038" style="position:absolute;left:27246;top:358;width:932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Ak6MYA&#10;AADeAAAADwAAAGRycy9kb3ducmV2LnhtbESPQWvCQBSE74L/YXmCN90kh2Kiq4i26LFqwXp7ZJ9J&#10;MPs2ZLcm9te7hYLHYWa+YRar3tTiTq2rLCuIpxEI4tzqigsFX6ePyQyE88gaa8uk4EEOVsvhYIGZ&#10;th0f6H70hQgQdhkqKL1vMildXpJBN7UNcfCutjXog2wLqVvsAtzUMomiN2mw4rBQYkObkvLb8cco&#10;2M2a9ffe/nZF/X7ZnT/P6faUeqXGo349B+Gp96/wf3uvFSRxmsTwdydc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Ak6MYAAADeAAAADwAAAAAAAAAAAAAAAACYAgAAZHJz&#10;L2Rvd25yZXYueG1sUEsFBgAAAAAEAAQA9QAAAIsDAAAAAA==&#10;" filled="f" stroked="f">
                <v:textbox inset="0,0,0,0">
                  <w:txbxContent>
                    <w:p w:rsidR="00C7198A" w:rsidRDefault="00A40BA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7894" w:rsidRPr="00C67894">
                        <w:rPr>
                          <w:noProof/>
                          <w:sz w:val="22"/>
                        </w:rPr>
                        <w:t>17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21922" o:spid="_x0000_s1039" style="position:absolute;left:27947;top:358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K6n8cA&#10;AADe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cZYk8HcnX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Sup/HAAAA3gAAAA8AAAAAAAAAAAAAAAAAmAIAAGRy&#10;cy9kb3ducmV2LnhtbFBLBQYAAAAABAAEAPUAAACMAwAAAAA=&#10;" filled="f" stroked="f">
                <v:textbox inset="0,0,0,0">
                  <w:txbxContent>
                    <w:p w:rsidR="00C7198A" w:rsidRDefault="00A40BA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98A" w:rsidRDefault="00A40BA7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1035050</wp:posOffset>
              </wp:positionH>
              <wp:positionV relativeFrom="page">
                <wp:posOffset>9979660</wp:posOffset>
              </wp:positionV>
              <wp:extent cx="5518150" cy="238760"/>
              <wp:effectExtent l="0" t="0" r="0" b="0"/>
              <wp:wrapSquare wrapText="bothSides"/>
              <wp:docPr id="21903" name="Group 21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38760"/>
                        <a:chOff x="0" y="0"/>
                        <a:chExt cx="5518150" cy="238760"/>
                      </a:xfrm>
                    </wpg:grpSpPr>
                    <wps:wsp>
                      <wps:cNvPr id="21904" name="Shape 21904"/>
                      <wps:cNvSpPr/>
                      <wps:spPr>
                        <a:xfrm>
                          <a:off x="0" y="119380"/>
                          <a:ext cx="551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150">
                              <a:moveTo>
                                <a:pt x="0" y="0"/>
                              </a:moveTo>
                              <a:lnTo>
                                <a:pt x="551815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05" name="Shape 21905"/>
                      <wps:cNvSpPr/>
                      <wps:spPr>
                        <a:xfrm>
                          <a:off x="2437130" y="0"/>
                          <a:ext cx="644525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525" h="238760">
                              <a:moveTo>
                                <a:pt x="39751" y="0"/>
                              </a:moveTo>
                              <a:lnTo>
                                <a:pt x="604774" y="0"/>
                              </a:lnTo>
                              <a:cubicBezTo>
                                <a:pt x="626745" y="0"/>
                                <a:pt x="644525" y="17818"/>
                                <a:pt x="644525" y="39789"/>
                              </a:cubicBezTo>
                              <a:lnTo>
                                <a:pt x="644525" y="198971"/>
                              </a:lnTo>
                              <a:cubicBezTo>
                                <a:pt x="644525" y="220942"/>
                                <a:pt x="626745" y="238760"/>
                                <a:pt x="604774" y="238760"/>
                              </a:cubicBezTo>
                              <a:lnTo>
                                <a:pt x="39751" y="238760"/>
                              </a:lnTo>
                              <a:cubicBezTo>
                                <a:pt x="17780" y="238760"/>
                                <a:pt x="0" y="220942"/>
                                <a:pt x="0" y="198971"/>
                              </a:cubicBezTo>
                              <a:lnTo>
                                <a:pt x="0" y="39789"/>
                              </a:lnTo>
                              <a:cubicBezTo>
                                <a:pt x="0" y="17818"/>
                                <a:pt x="17780" y="0"/>
                                <a:pt x="397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06" name="Shape 21906"/>
                      <wps:cNvSpPr/>
                      <wps:spPr>
                        <a:xfrm>
                          <a:off x="2437130" y="0"/>
                          <a:ext cx="39751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51" h="238760">
                              <a:moveTo>
                                <a:pt x="39751" y="0"/>
                              </a:moveTo>
                              <a:cubicBezTo>
                                <a:pt x="17780" y="0"/>
                                <a:pt x="0" y="17818"/>
                                <a:pt x="0" y="39789"/>
                              </a:cubicBezTo>
                              <a:lnTo>
                                <a:pt x="0" y="198971"/>
                              </a:lnTo>
                              <a:cubicBezTo>
                                <a:pt x="0" y="220942"/>
                                <a:pt x="17780" y="238760"/>
                                <a:pt x="39751" y="23876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07" name="Shape 21907"/>
                      <wps:cNvSpPr/>
                      <wps:spPr>
                        <a:xfrm>
                          <a:off x="3041904" y="0"/>
                          <a:ext cx="39751" cy="238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51" h="238760">
                              <a:moveTo>
                                <a:pt x="0" y="0"/>
                              </a:moveTo>
                              <a:cubicBezTo>
                                <a:pt x="21971" y="0"/>
                                <a:pt x="39751" y="17818"/>
                                <a:pt x="39751" y="39789"/>
                              </a:cubicBezTo>
                              <a:lnTo>
                                <a:pt x="39751" y="198971"/>
                              </a:lnTo>
                              <a:cubicBezTo>
                                <a:pt x="39751" y="220942"/>
                                <a:pt x="21971" y="238760"/>
                                <a:pt x="0" y="23876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908" name="Rectangle 21908"/>
                      <wps:cNvSpPr/>
                      <wps:spPr>
                        <a:xfrm>
                          <a:off x="2724658" y="35806"/>
                          <a:ext cx="93238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98A" w:rsidRDefault="00A40BA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909" name="Rectangle 21909"/>
                      <wps:cNvSpPr/>
                      <wps:spPr>
                        <a:xfrm>
                          <a:off x="2794762" y="35806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C7198A" w:rsidRDefault="00A40BA7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903" o:spid="_x0000_s1073" style="position:absolute;margin-left:81.5pt;margin-top:785.8pt;width:434.5pt;height:18.8pt;z-index:251660288;mso-position-horizontal-relative:page;mso-position-vertical-relative:page" coordsize="55181,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">
              <v:shape id="Shape 21904" o:spid="_x0000_s1074" style="position:absolute;top:1193;width:55181;height:0;visibility:visible;mso-wrap-style:square;v-text-anchor:top" coordsize="5518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xFocgA&#10;AADeAAAADwAAAGRycy9kb3ducmV2LnhtbESPQWvCQBSE70L/w/IKvZmNVqpGV2kDhUIvNenB4zP7&#10;msRm34bsmsR/7xaEHoeZ+YbZ7kfTiJ46V1tWMItiEMSF1TWXCr7z9+kKhPPIGhvLpOBKDva7h8kW&#10;E20HPlCf+VIECLsEFVTet4mUrqjIoItsSxy8H9sZ9EF2pdQdDgFuGjmP4xdpsOawUGFLaUXFb3Yx&#10;Cur2dD2f3/CULtMsPzx/fR4veqnU0+P4ugHhafT/4Xv7QyuYz9bxAv7uhCsgd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fEWhyAAAAN4AAAAPAAAAAAAAAAAAAAAAAJgCAABk&#10;cnMvZG93bnJldi54bWxQSwUGAAAAAAQABAD1AAAAjQMAAAAA&#10;" path="m,l5518150,e" filled="f" strokecolor="gray" strokeweight="1pt">
                <v:path arrowok="t" textboxrect="0,0,5518150,0"/>
              </v:shape>
              <v:shape id="Shape 21905" o:spid="_x0000_s1075" style="position:absolute;left:24371;width:6445;height:2387;visibility:visible;mso-wrap-style:square;v-text-anchor:top" coordsize="644525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VzMYA&#10;AADeAAAADwAAAGRycy9kb3ducmV2LnhtbESPT2sCMRTE74V+h/AEbzVZsaJbo7QFQTwU/APS22Pz&#10;3F02eVk2UddvbwoFj8PM/IZZrHpnxZW6UHvWkI0UCOLCm5pLDcfD+m0GIkRkg9YzabhTgNXy9WWB&#10;ufE33tF1H0uRIBxy1FDF2OZShqIih2HkW+LknX3nMCbZldJ0eEtwZ+VYqal0WHNaqLCl74qKZn9x&#10;Gn5Pdqt+Gjc9tXHefNlMNjiRWg8H/ecHiEh9fIb/2xujYZzN1Tv83UlX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TVzMYAAADeAAAADwAAAAAAAAAAAAAAAACYAgAAZHJz&#10;L2Rvd25yZXYueG1sUEsFBgAAAAAEAAQA9QAAAIsDAAAAAA==&#10;" path="m39751,l604774,v21971,,39751,17818,39751,39789l644525,198971v,21971,-17780,39789,-39751,39789l39751,238760c17780,238760,,220942,,198971l,39789c,17818,17780,,39751,xe" stroked="f" strokeweight="0">
                <v:path arrowok="t" textboxrect="0,0,644525,238760"/>
              </v:shape>
              <v:shape id="Shape 21906" o:spid="_x0000_s1076" style="position:absolute;left:24371;width:397;height:2387;visibility:visible;mso-wrap-style:square;v-text-anchor:top" coordsize="39751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BpsgA&#10;AADeAAAADwAAAGRycy9kb3ducmV2LnhtbESPzW7CMBCE70h9B2uRuCCw4UAhYFCFBLSH8psDx1W8&#10;JGnjdRS7kL59XalSj6PZ+WZnsWptJe7U+NKxhtFQgSDOnCk515BeNoMpCB+QDVaOScM3eVgtnzoL&#10;TIx78Inu55CLCGGfoIYihDqR0mcFWfRDVxNH7+YaiyHKJpemwUeE20qOlZpIiyXHhgJrWheUfZ6/&#10;bHxj95a+H+WzOmy5f9hO8WOfXi9a97rtyxxEoDb8H/+lX42G8WimJvA7JzJ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XIGmyAAAAN4AAAAPAAAAAAAAAAAAAAAAAJgCAABk&#10;cnMvZG93bnJldi54bWxQSwUGAAAAAAQABAD1AAAAjQMAAAAA&#10;" path="m39751,c17780,,,17818,,39789l,198971v,21971,17780,39789,39751,39789e" filled="f" strokecolor="gray" strokeweight="2.25pt">
                <v:path arrowok="t" textboxrect="0,0,39751,238760"/>
              </v:shape>
              <v:shape id="Shape 21907" o:spid="_x0000_s1077" style="position:absolute;left:30419;width:397;height:2387;visibility:visible;mso-wrap-style:square;v-text-anchor:top" coordsize="39751,238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AkPcgA&#10;AADeAAAADwAAAGRycy9kb3ducmV2LnhtbESPS2/CMBCE75X6H6xF6qUCGw48AgZVlUrhwDsHjqt4&#10;SdLG6yg2kP57XKlSj6PZ+WZntmhtJW7U+NKxhn5PgSDOnCk515CePrpjED4gG6wck4Yf8rCYPz/N&#10;MDHuzge6HUMuIoR9ghqKEOpESp8VZNH3XE0cvYtrLIYom1yaBu8Rbis5UGooLZYcGwqs6b2g7Pt4&#10;tfGNz3W62cuR2i35dbcc49c2PZ+0fum0b1MQgdrwf/yXXhkNg/5EjeB3TmSAnD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ECQ9yAAAAN4AAAAPAAAAAAAAAAAAAAAAAJgCAABk&#10;cnMvZG93bnJldi54bWxQSwUGAAAAAAQABAD1AAAAjQMAAAAA&#10;" path="m,c21971,,39751,17818,39751,39789r,159182c39751,220942,21971,238760,,238760e" filled="f" strokecolor="gray" strokeweight="2.25pt">
                <v:path arrowok="t" textboxrect="0,0,39751,238760"/>
              </v:shape>
              <v:rect id="Rectangle 21908" o:spid="_x0000_s1078" style="position:absolute;left:27246;top:358;width:932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/RFcQA&#10;AADe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kU9oY74Qr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P0RXEAAAA3gAAAA8AAAAAAAAAAAAAAAAAmAIAAGRycy9k&#10;b3ducmV2LnhtbFBLBQYAAAAABAAEAPUAAACJAwAAAAA=&#10;" filled="f" stroked="f">
                <v:textbox inset="0,0,0,0">
                  <w:txbxContent>
                    <w:p w:rsidR="00C7198A" w:rsidRDefault="00A40BA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2"/>
                        </w:rPr>
                        <w:t>1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21909" o:spid="_x0000_s1079" style="position:absolute;left:27947;top:358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N0jsYA&#10;AADeAAAADwAAAGRycy9kb3ducmV2LnhtbESPT4vCMBTE74LfIbyFvWmqB7Fdo8iq6HH9A3Vvj+bZ&#10;FpuX0kTb3U9vBMHjMDO/YWaLzlTiTo0rLSsYDSMQxJnVJecKTsfNYArCeWSNlWVS8EcOFvN+b4aJ&#10;ti3v6X7wuQgQdgkqKLyvEyldVpBBN7Q1cfAutjHog2xyqRtsA9xUchxFE2mw5LBQYE3fBWXXw80o&#10;2E7r5Xln/9u8Wv9u0580Xh1jr9TnR7f8AuGp8+/wq73TCsajOIrheSdc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N0jsYAAADeAAAADwAAAAAAAAAAAAAAAACYAgAAZHJz&#10;L2Rvd25yZXYueG1sUEsFBgAAAAAEAAQA9QAAAIsDAAAAAA==&#10;" filled="f" stroked="f">
                <v:textbox inset="0,0,0,0">
                  <w:txbxContent>
                    <w:p w:rsidR="00C7198A" w:rsidRDefault="00A40BA7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43A" w:rsidRDefault="00A40BA7">
      <w:pPr>
        <w:spacing w:after="0" w:line="240" w:lineRule="auto"/>
      </w:pPr>
      <w:r>
        <w:separator/>
      </w:r>
    </w:p>
  </w:footnote>
  <w:footnote w:type="continuationSeparator" w:id="0">
    <w:p w:rsidR="0065043A" w:rsidRDefault="00A40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F798E"/>
    <w:multiLevelType w:val="hybridMultilevel"/>
    <w:tmpl w:val="1E90E064"/>
    <w:lvl w:ilvl="0" w:tplc="DDA6C5B4">
      <w:start w:val="1"/>
      <w:numFmt w:val="decimal"/>
      <w:lvlText w:val="%1)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245798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3C14E4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B0CE2E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8F0F6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8A018A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AEAF06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C1942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4DD98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313162"/>
    <w:multiLevelType w:val="hybridMultilevel"/>
    <w:tmpl w:val="50E602C2"/>
    <w:lvl w:ilvl="0" w:tplc="17F2EE38">
      <w:start w:val="1"/>
      <w:numFmt w:val="decimal"/>
      <w:lvlText w:val="%1.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0074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092CC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4D97A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E444C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7243CE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C1E30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A87E2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00B274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397D54"/>
    <w:multiLevelType w:val="hybridMultilevel"/>
    <w:tmpl w:val="81C2953C"/>
    <w:lvl w:ilvl="0" w:tplc="B7CCC69E">
      <w:start w:val="1"/>
      <w:numFmt w:val="bullet"/>
      <w:lvlText w:val="-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4C58E">
      <w:start w:val="1"/>
      <w:numFmt w:val="bullet"/>
      <w:lvlText w:val="o"/>
      <w:lvlJc w:val="left"/>
      <w:pPr>
        <w:ind w:left="1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884E76">
      <w:start w:val="1"/>
      <w:numFmt w:val="bullet"/>
      <w:lvlText w:val="▪"/>
      <w:lvlJc w:val="left"/>
      <w:pPr>
        <w:ind w:left="2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E744C">
      <w:start w:val="1"/>
      <w:numFmt w:val="bullet"/>
      <w:lvlText w:val="•"/>
      <w:lvlJc w:val="left"/>
      <w:pPr>
        <w:ind w:left="3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2D58C">
      <w:start w:val="1"/>
      <w:numFmt w:val="bullet"/>
      <w:lvlText w:val="o"/>
      <w:lvlJc w:val="left"/>
      <w:pPr>
        <w:ind w:left="3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25938">
      <w:start w:val="1"/>
      <w:numFmt w:val="bullet"/>
      <w:lvlText w:val="▪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CC0C80">
      <w:start w:val="1"/>
      <w:numFmt w:val="bullet"/>
      <w:lvlText w:val="•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B20068">
      <w:start w:val="1"/>
      <w:numFmt w:val="bullet"/>
      <w:lvlText w:val="o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745D86">
      <w:start w:val="1"/>
      <w:numFmt w:val="bullet"/>
      <w:lvlText w:val="▪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8F63D1"/>
    <w:multiLevelType w:val="hybridMultilevel"/>
    <w:tmpl w:val="0A640E8E"/>
    <w:lvl w:ilvl="0" w:tplc="98C2C14A">
      <w:start w:val="6"/>
      <w:numFmt w:val="decimal"/>
      <w:lvlText w:val="%1.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663052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6991C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C9A0A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6BA94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6AAB86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3A4972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345DF0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FE6DA2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5C2566"/>
    <w:multiLevelType w:val="hybridMultilevel"/>
    <w:tmpl w:val="FEB891BE"/>
    <w:lvl w:ilvl="0" w:tplc="AEE8913E">
      <w:start w:val="10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A8398">
      <w:start w:val="1"/>
      <w:numFmt w:val="lowerLetter"/>
      <w:lvlText w:val="%2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52A78A">
      <w:start w:val="1"/>
      <w:numFmt w:val="lowerRoman"/>
      <w:lvlText w:val="%3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62CDCC">
      <w:start w:val="1"/>
      <w:numFmt w:val="decimal"/>
      <w:lvlText w:val="%4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2A98">
      <w:start w:val="1"/>
      <w:numFmt w:val="lowerLetter"/>
      <w:lvlText w:val="%5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C6A18">
      <w:start w:val="1"/>
      <w:numFmt w:val="lowerRoman"/>
      <w:lvlText w:val="%6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1C60C2">
      <w:start w:val="1"/>
      <w:numFmt w:val="decimal"/>
      <w:lvlText w:val="%7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142F4C">
      <w:start w:val="1"/>
      <w:numFmt w:val="lowerLetter"/>
      <w:lvlText w:val="%8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C6EFC">
      <w:start w:val="1"/>
      <w:numFmt w:val="lowerRoman"/>
      <w:lvlText w:val="%9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E73528C"/>
    <w:multiLevelType w:val="hybridMultilevel"/>
    <w:tmpl w:val="F9BE8B9E"/>
    <w:lvl w:ilvl="0" w:tplc="92DC9916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365BE8">
      <w:start w:val="1"/>
      <w:numFmt w:val="bullet"/>
      <w:lvlText w:val="o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C2B676">
      <w:start w:val="1"/>
      <w:numFmt w:val="bullet"/>
      <w:lvlText w:val="▪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4C57A">
      <w:start w:val="1"/>
      <w:numFmt w:val="bullet"/>
      <w:lvlText w:val="•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A2B9A">
      <w:start w:val="1"/>
      <w:numFmt w:val="bullet"/>
      <w:lvlText w:val="o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6BFC0">
      <w:start w:val="1"/>
      <w:numFmt w:val="bullet"/>
      <w:lvlText w:val="▪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8DFB0">
      <w:start w:val="1"/>
      <w:numFmt w:val="bullet"/>
      <w:lvlText w:val="•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D45EFC">
      <w:start w:val="1"/>
      <w:numFmt w:val="bullet"/>
      <w:lvlText w:val="o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125996">
      <w:start w:val="1"/>
      <w:numFmt w:val="bullet"/>
      <w:lvlText w:val="▪"/>
      <w:lvlJc w:val="left"/>
      <w:pPr>
        <w:ind w:left="6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150EF9"/>
    <w:multiLevelType w:val="hybridMultilevel"/>
    <w:tmpl w:val="423A1D84"/>
    <w:lvl w:ilvl="0" w:tplc="ABAA2170">
      <w:start w:val="1"/>
      <w:numFmt w:val="bullet"/>
      <w:lvlText w:val="-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A408DA">
      <w:start w:val="1"/>
      <w:numFmt w:val="bullet"/>
      <w:lvlText w:val="o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B00">
      <w:start w:val="1"/>
      <w:numFmt w:val="bullet"/>
      <w:lvlText w:val="▪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1326">
      <w:start w:val="1"/>
      <w:numFmt w:val="bullet"/>
      <w:lvlText w:val="•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6EAE6E">
      <w:start w:val="1"/>
      <w:numFmt w:val="bullet"/>
      <w:lvlText w:val="o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A5A22">
      <w:start w:val="1"/>
      <w:numFmt w:val="bullet"/>
      <w:lvlText w:val="▪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C29DC">
      <w:start w:val="1"/>
      <w:numFmt w:val="bullet"/>
      <w:lvlText w:val="•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A20AAE">
      <w:start w:val="1"/>
      <w:numFmt w:val="bullet"/>
      <w:lvlText w:val="o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EF292">
      <w:start w:val="1"/>
      <w:numFmt w:val="bullet"/>
      <w:lvlText w:val="▪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2624E9B"/>
    <w:multiLevelType w:val="hybridMultilevel"/>
    <w:tmpl w:val="BFCEE1FA"/>
    <w:lvl w:ilvl="0" w:tplc="DC2C48A4">
      <w:start w:val="1"/>
      <w:numFmt w:val="bullet"/>
      <w:lvlText w:val="-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2728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C8A7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42D2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0C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2810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49B2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2081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CDC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FA574F3"/>
    <w:multiLevelType w:val="hybridMultilevel"/>
    <w:tmpl w:val="A282FF68"/>
    <w:lvl w:ilvl="0" w:tplc="F384CE6E">
      <w:start w:val="1"/>
      <w:numFmt w:val="decimal"/>
      <w:lvlText w:val="%1.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104AC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8566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6E69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84E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CF69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49AE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2EE6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F0C19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8A"/>
    <w:rsid w:val="00225300"/>
    <w:rsid w:val="002365C0"/>
    <w:rsid w:val="00282C98"/>
    <w:rsid w:val="00382210"/>
    <w:rsid w:val="0065043A"/>
    <w:rsid w:val="009C31E3"/>
    <w:rsid w:val="00A40BA7"/>
    <w:rsid w:val="00AD7BD5"/>
    <w:rsid w:val="00AF2F39"/>
    <w:rsid w:val="00C67894"/>
    <w:rsid w:val="00C7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4A366-A17D-4936-BFAB-7B81214A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71" w:lineRule="auto"/>
      <w:ind w:left="10" w:right="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tvs.ru/institute/tsentr-nauki-i-metodologii" TargetMode="External"/><Relationship Id="rId13" Type="http://schemas.openxmlformats.org/officeDocument/2006/relationships/hyperlink" Target="http://www.htvs.ru/institute/tsentr-nauki-i-metodologii" TargetMode="External"/><Relationship Id="rId18" Type="http://schemas.openxmlformats.org/officeDocument/2006/relationships/hyperlink" Target="http://www.htvs.ru/institute/tsentr-nauki-i-metodologii" TargetMode="External"/><Relationship Id="rId26" Type="http://schemas.openxmlformats.org/officeDocument/2006/relationships/hyperlink" Target="http://www.htvs.ru/institute/tsentr-nauki-i-metodologii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htvs.ru/institute/tsentr-nauki-i-metodologii" TargetMode="External"/><Relationship Id="rId34" Type="http://schemas.openxmlformats.org/officeDocument/2006/relationships/hyperlink" Target="http://dramateshka.ru/index.php/music" TargetMode="External"/><Relationship Id="rId7" Type="http://schemas.openxmlformats.org/officeDocument/2006/relationships/hyperlink" Target="http://www.htvs.ru/institute/tsentr-nauki-i-metodologii" TargetMode="External"/><Relationship Id="rId12" Type="http://schemas.openxmlformats.org/officeDocument/2006/relationships/hyperlink" Target="http://www.htvs.ru/institute/tsentr-nauki-i-metodologii" TargetMode="External"/><Relationship Id="rId17" Type="http://schemas.openxmlformats.org/officeDocument/2006/relationships/hyperlink" Target="http://www.htvs.ru/institute/tsentr-nauki-i-metodologii" TargetMode="External"/><Relationship Id="rId25" Type="http://schemas.openxmlformats.org/officeDocument/2006/relationships/hyperlink" Target="http://www.htvs.ru/institute/tsentr-nauki-i-metodologii" TargetMode="External"/><Relationship Id="rId33" Type="http://schemas.openxmlformats.org/officeDocument/2006/relationships/hyperlink" Target="http://dramateshka.ru/index.php/music" TargetMode="External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htvs.ru/institute/tsentr-nauki-i-metodologii" TargetMode="External"/><Relationship Id="rId20" Type="http://schemas.openxmlformats.org/officeDocument/2006/relationships/hyperlink" Target="http://www.htvs.ru/institute/tsentr-nauki-i-metodologii" TargetMode="External"/><Relationship Id="rId29" Type="http://schemas.openxmlformats.org/officeDocument/2006/relationships/hyperlink" Target="http://www.htvs.ru/institute/tsentr-nauki-i-metodologi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tvs.ru/institute/tsentr-nauki-i-metodologii" TargetMode="External"/><Relationship Id="rId24" Type="http://schemas.openxmlformats.org/officeDocument/2006/relationships/hyperlink" Target="http://www.htvs.ru/institute/tsentr-nauki-i-metodologii" TargetMode="External"/><Relationship Id="rId32" Type="http://schemas.openxmlformats.org/officeDocument/2006/relationships/hyperlink" Target="http://dramateshka.ru/index.php/noiseslibrary" TargetMode="External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htvs.ru/institute/tsentr-nauki-i-metodologii" TargetMode="External"/><Relationship Id="rId23" Type="http://schemas.openxmlformats.org/officeDocument/2006/relationships/hyperlink" Target="http://www.htvs.ru/institute/tsentr-nauki-i-metodologii" TargetMode="External"/><Relationship Id="rId28" Type="http://schemas.openxmlformats.org/officeDocument/2006/relationships/hyperlink" Target="http://www.htvs.ru/institute/tsentr-nauki-i-metodologii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htvs.ru/institute/tsentr-nauki-i-metodologii" TargetMode="External"/><Relationship Id="rId19" Type="http://schemas.openxmlformats.org/officeDocument/2006/relationships/hyperlink" Target="http://www.htvs.ru/institute/tsentr-nauki-i-metodologii" TargetMode="External"/><Relationship Id="rId31" Type="http://schemas.openxmlformats.org/officeDocument/2006/relationships/hyperlink" Target="http://dramateshka.ru/index.php/noiseslibr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tvs.ru/institute/tsentr-nauki-i-metodologii" TargetMode="External"/><Relationship Id="rId14" Type="http://schemas.openxmlformats.org/officeDocument/2006/relationships/hyperlink" Target="http://www.htvs.ru/institute/tsentr-nauki-i-metodologii" TargetMode="External"/><Relationship Id="rId22" Type="http://schemas.openxmlformats.org/officeDocument/2006/relationships/hyperlink" Target="http://www.htvs.ru/institute/tsentr-nauki-i-metodologii" TargetMode="External"/><Relationship Id="rId27" Type="http://schemas.openxmlformats.org/officeDocument/2006/relationships/hyperlink" Target="http://www.htvs.ru/institute/tsentr-nauki-i-metodologii" TargetMode="External"/><Relationship Id="rId30" Type="http://schemas.openxmlformats.org/officeDocument/2006/relationships/hyperlink" Target="http://www.htvs.ru/institute/tsentr-nauki-i-metodologii" TargetMode="External"/><Relationship Id="rId35" Type="http://schemas.openxmlformats.org/officeDocument/2006/relationships/hyperlink" Target="http://dramateshka.ru/index.php/mus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cp:lastModifiedBy>Русский язык</cp:lastModifiedBy>
  <cp:revision>8</cp:revision>
  <dcterms:created xsi:type="dcterms:W3CDTF">2025-09-08T08:22:00Z</dcterms:created>
  <dcterms:modified xsi:type="dcterms:W3CDTF">2025-12-01T07:13:00Z</dcterms:modified>
</cp:coreProperties>
</file>