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Основные виды травм, которые дети могут получить дома, и их причины:</w:t>
      </w:r>
    </w:p>
    <w:p w:rsidR="00ED2FB6" w:rsidRPr="00ED2FB6" w:rsidRDefault="00ED2FB6" w:rsidP="00ED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ED2FB6" w:rsidRPr="00ED2FB6" w:rsidRDefault="00ED2FB6" w:rsidP="00ED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падение с кровати, окна, стола и ступенек;</w:t>
      </w:r>
    </w:p>
    <w:p w:rsidR="00ED2FB6" w:rsidRPr="00ED2FB6" w:rsidRDefault="00ED2FB6" w:rsidP="00ED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удушье от мелких предметов (монет, пуговиц, гаек и др.);</w:t>
      </w:r>
    </w:p>
    <w:p w:rsidR="00ED2FB6" w:rsidRPr="00ED2FB6" w:rsidRDefault="00ED2FB6" w:rsidP="00ED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ED2FB6" w:rsidRPr="00ED2FB6" w:rsidRDefault="00ED2FB6" w:rsidP="00ED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 xml:space="preserve">поражение электрическим током от неисправных электроприборов, обнаженных проводов, от </w:t>
      </w:r>
      <w:proofErr w:type="spellStart"/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втык</w:t>
      </w:r>
      <w:bookmarkStart w:id="0" w:name="_GoBack"/>
      <w:bookmarkEnd w:id="0"/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ания</w:t>
      </w:r>
      <w:proofErr w:type="spellEnd"/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bookmarkStart w:id="1" w:name="ozhogi"/>
      <w:bookmarkEnd w:id="1"/>
      <w:r w:rsidRPr="00ED2FB6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Ожоги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Ожогов можно избежать, если:</w:t>
      </w:r>
    </w:p>
    <w:p w:rsidR="00ED2FB6" w:rsidRPr="00ED2FB6" w:rsidRDefault="00ED2FB6" w:rsidP="00ED2F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держать детей подальше от горячей плиты, пищи и утюга;</w:t>
      </w:r>
    </w:p>
    <w:p w:rsidR="00ED2FB6" w:rsidRPr="00ED2FB6" w:rsidRDefault="00ED2FB6" w:rsidP="00ED2F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устанавливать плиты достаточно высоко или откручивать ручки конфорок, чтобы дети не могли до них достать;</w:t>
      </w:r>
    </w:p>
    <w:p w:rsidR="00ED2FB6" w:rsidRPr="00ED2FB6" w:rsidRDefault="00ED2FB6" w:rsidP="00ED2F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держать детей подальше от открытого огня, пламени свечи, костров, взрывов петард;</w:t>
      </w:r>
    </w:p>
    <w:p w:rsidR="00ED2FB6" w:rsidRPr="00ED2FB6" w:rsidRDefault="00ED2FB6" w:rsidP="00ED2F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bookmarkStart w:id="2" w:name="padeniya"/>
      <w:bookmarkEnd w:id="2"/>
      <w:r w:rsidRPr="00ED2FB6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Падения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ED2FB6" w:rsidRPr="00ED2FB6" w:rsidRDefault="00ED2FB6" w:rsidP="00ED2F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не разрешать детям лазить в опасных местах;</w:t>
      </w:r>
    </w:p>
    <w:p w:rsidR="00ED2FB6" w:rsidRPr="00ED2FB6" w:rsidRDefault="00ED2FB6" w:rsidP="00ED2F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устанавливать ограждения на ступеньках, окнах и балконах.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bookmarkStart w:id="3" w:name="udushe-ot-malyh-predmetov"/>
      <w:bookmarkEnd w:id="3"/>
      <w:r w:rsidRPr="00ED2FB6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Удушье от малых предметов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hyperlink r:id="rId5" w:tooltip="Кашель у ребенка: причины и лечение" w:history="1">
        <w:proofErr w:type="gramStart"/>
        <w:r w:rsidRPr="00ED2FB6">
          <w:rPr>
            <w:rFonts w:ascii="Trebuchet MS" w:eastAsia="Times New Roman" w:hAnsi="Trebuchet MS" w:cs="Times New Roman"/>
            <w:color w:val="1D8CBA"/>
            <w:sz w:val="21"/>
            <w:szCs w:val="21"/>
            <w:u w:val="single"/>
            <w:lang w:eastAsia="ru-RU"/>
          </w:rPr>
          <w:t>Кашель </w:t>
        </w:r>
      </w:hyperlink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,</w:t>
      </w:r>
      <w:proofErr w:type="gramEnd"/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 xml:space="preserve"> шумное частое дыхание или невозможность издавать звуки - это признаки проблем с дыханием и, возможно, удушья, которое может привести к смерти.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bookmarkStart w:id="4" w:name="otravlenie-bytovymi-himicheskimi-vesches"/>
      <w:bookmarkEnd w:id="4"/>
      <w:r w:rsidRPr="00ED2FB6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Отравление бытовыми химическими веществами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lastRenderedPageBreak/>
        <w:t xml:space="preserve">Ядовитые вещества, медикаменты, отбеливатели, кислоты и горючее, </w:t>
      </w:r>
      <w:proofErr w:type="gramStart"/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например</w:t>
      </w:r>
      <w:proofErr w:type="gramEnd"/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 xml:space="preserve">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Неправильное применение и передозировка антибиотиков могут привести у маленьких детей к глухоте.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bookmarkStart w:id="5" w:name="porazhenie-jelektricheskim-tokom"/>
      <w:bookmarkEnd w:id="5"/>
      <w:r w:rsidRPr="00ED2FB6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Поражение электрическим током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Дети могут утонуть менее чем за две минуты даже в небольшом количестве воды, поэтому их никогда не следует оставлять одних в воде или близ воды.</w:t>
      </w:r>
    </w:p>
    <w:p w:rsidR="00ED2FB6" w:rsidRPr="00ED2FB6" w:rsidRDefault="00ED2FB6" w:rsidP="00ED2F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Нужно закрывать колодцы, ванны, ведра с водой.</w:t>
      </w:r>
    </w:p>
    <w:p w:rsidR="00ED2FB6" w:rsidRPr="00ED2FB6" w:rsidRDefault="00ED2FB6" w:rsidP="00ED2F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Детей нужно учить плавать, начиная с раннего возраста.</w:t>
      </w:r>
    </w:p>
    <w:p w:rsidR="00ED2FB6" w:rsidRPr="00ED2FB6" w:rsidRDefault="00ED2FB6" w:rsidP="00ED2F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Дети должны знать, что нельзя плавать без присмотра взрослых.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Маленькие дети не думают об опасности, когда выбегают на дорогу, поэтому необходимо следить за ними.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Детям нельзя играть возле дороги, особенно с мячом.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Дети должны знать и соблюдать следующие правила, когда переходят дорогу:</w:t>
      </w:r>
    </w:p>
    <w:p w:rsidR="00ED2FB6" w:rsidRPr="00ED2FB6" w:rsidRDefault="00ED2FB6" w:rsidP="00ED2F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остановиться на обочине;</w:t>
      </w:r>
    </w:p>
    <w:p w:rsidR="00ED2FB6" w:rsidRPr="00ED2FB6" w:rsidRDefault="00ED2FB6" w:rsidP="00ED2F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посмотреть в обе стороны;</w:t>
      </w:r>
    </w:p>
    <w:p w:rsidR="00ED2FB6" w:rsidRPr="00ED2FB6" w:rsidRDefault="00ED2FB6" w:rsidP="00ED2F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ED2FB6" w:rsidRPr="00ED2FB6" w:rsidRDefault="00ED2FB6" w:rsidP="00ED2F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переходя дорогу, держаться за руку взрослого или ребенка старшего возраста;</w:t>
      </w:r>
    </w:p>
    <w:p w:rsidR="00ED2FB6" w:rsidRPr="00ED2FB6" w:rsidRDefault="00ED2FB6" w:rsidP="00ED2F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идти, но ни в коем случае не бежать;</w:t>
      </w:r>
    </w:p>
    <w:p w:rsidR="00ED2FB6" w:rsidRPr="00ED2FB6" w:rsidRDefault="00ED2FB6" w:rsidP="00ED2F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переходить дорогу только в установленных местах на зеленый сигнал светофора.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Старших детей необходимо научить присматривать за младшими.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 xml:space="preserve">Несчастные случаи при езде на велосипеде являются распространенной причиной смерти и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</w:t>
      </w: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lastRenderedPageBreak/>
        <w:t>велосипеде. Детям нужно надевать на голову шлемы и другие приспособления для защиты. Детей нельзя сажать на переднее сидение машины.</w:t>
      </w:r>
    </w:p>
    <w:p w:rsidR="00ED2FB6" w:rsidRPr="00ED2FB6" w:rsidRDefault="00ED2FB6" w:rsidP="00ED2FB6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ED2FB6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При перевозке ребенка в автомобиле, необходимо использовать специальное кресло и ремни безопасности.</w:t>
      </w:r>
    </w:p>
    <w:p w:rsidR="00451434" w:rsidRDefault="00ED2FB6"/>
    <w:sectPr w:rsidR="0045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51F5"/>
    <w:multiLevelType w:val="multilevel"/>
    <w:tmpl w:val="ECC0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C42FD"/>
    <w:multiLevelType w:val="multilevel"/>
    <w:tmpl w:val="645A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E704D1"/>
    <w:multiLevelType w:val="multilevel"/>
    <w:tmpl w:val="0C58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8860C2"/>
    <w:multiLevelType w:val="multilevel"/>
    <w:tmpl w:val="9B9A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1D43E6"/>
    <w:multiLevelType w:val="multilevel"/>
    <w:tmpl w:val="0AD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5D"/>
    <w:rsid w:val="00224C5D"/>
    <w:rsid w:val="00921EFF"/>
    <w:rsid w:val="00AA4845"/>
    <w:rsid w:val="00E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8F98C-7796-4255-884C-5090F23A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FB6"/>
    <w:rPr>
      <w:b/>
      <w:bCs/>
    </w:rPr>
  </w:style>
  <w:style w:type="character" w:styleId="a5">
    <w:name w:val="Hyperlink"/>
    <w:basedOn w:val="a0"/>
    <w:uiPriority w:val="99"/>
    <w:semiHidden/>
    <w:unhideWhenUsed/>
    <w:rsid w:val="00ED2F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7ya.ru/article/Kashel-u-rebenka-prichiny-i-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2017-11-02T09:04:00Z</dcterms:created>
  <dcterms:modified xsi:type="dcterms:W3CDTF">2017-11-02T09:05:00Z</dcterms:modified>
</cp:coreProperties>
</file>