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05" w:rsidRPr="003C7052" w:rsidRDefault="0027603E">
      <w:pPr>
        <w:spacing w:after="0"/>
        <w:ind w:left="120"/>
        <w:jc w:val="center"/>
        <w:rPr>
          <w:lang w:val="ru-RU"/>
        </w:rPr>
      </w:pPr>
      <w:bookmarkStart w:id="0" w:name="block-6723175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2" name="Рисунок 2" descr="C:\Users\А\Desktop\тит 1 кл\л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 1 кл\ли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3B2F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B6105" w:rsidRPr="003C7052" w:rsidRDefault="004B6105" w:rsidP="00C87C28">
      <w:pPr>
        <w:rPr>
          <w:lang w:val="ru-RU"/>
        </w:rPr>
        <w:sectPr w:rsidR="004B6105" w:rsidRPr="003C7052">
          <w:pgSz w:w="11906" w:h="16383"/>
          <w:pgMar w:top="1134" w:right="850" w:bottom="1134" w:left="1701" w:header="720" w:footer="720" w:gutter="0"/>
          <w:cols w:space="720"/>
        </w:sectPr>
      </w:pPr>
    </w:p>
    <w:p w:rsidR="004B6105" w:rsidRPr="00C87C28" w:rsidRDefault="00C87C28" w:rsidP="00C87C28">
      <w:pPr>
        <w:spacing w:after="0" w:line="264" w:lineRule="auto"/>
        <w:jc w:val="center"/>
        <w:rPr>
          <w:lang w:val="ru-RU"/>
        </w:rPr>
      </w:pPr>
      <w:bookmarkStart w:id="2" w:name="block-67231755"/>
      <w:bookmarkEnd w:id="0"/>
      <w:r w:rsidRPr="00C87C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6105" w:rsidRPr="00C87C28" w:rsidRDefault="004B6105">
      <w:pPr>
        <w:spacing w:after="0" w:line="264" w:lineRule="auto"/>
        <w:ind w:left="120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B6105" w:rsidRPr="00C87C28" w:rsidRDefault="004B6105">
      <w:pPr>
        <w:spacing w:after="0" w:line="264" w:lineRule="auto"/>
        <w:ind w:left="120"/>
        <w:rPr>
          <w:lang w:val="ru-RU"/>
        </w:rPr>
      </w:pPr>
    </w:p>
    <w:p w:rsidR="004B6105" w:rsidRPr="00C87C28" w:rsidRDefault="00C87C28">
      <w:pPr>
        <w:spacing w:after="0" w:line="264" w:lineRule="auto"/>
        <w:ind w:left="120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4B6105" w:rsidRPr="00C87C28" w:rsidRDefault="004B6105">
      <w:pPr>
        <w:spacing w:after="0" w:line="264" w:lineRule="auto"/>
        <w:ind w:left="120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87C2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87C28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4B6105" w:rsidRPr="00C87C28" w:rsidRDefault="00C87C28">
      <w:pPr>
        <w:spacing w:after="0" w:line="264" w:lineRule="auto"/>
        <w:ind w:left="120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4B6105" w:rsidRPr="00C87C28" w:rsidRDefault="004B6105">
      <w:pPr>
        <w:spacing w:after="0" w:line="264" w:lineRule="auto"/>
        <w:ind w:left="120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4B6105" w:rsidRPr="00C87C28" w:rsidRDefault="00C87C2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B6105" w:rsidRPr="00C87C28" w:rsidRDefault="00C87C2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4B6105" w:rsidRPr="00C87C28" w:rsidRDefault="00C87C2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B6105" w:rsidRPr="00C87C28" w:rsidRDefault="00C87C2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B6105" w:rsidRPr="00C87C28" w:rsidRDefault="00C87C2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B6105" w:rsidRPr="00C87C28" w:rsidRDefault="00C87C28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B6105" w:rsidRDefault="00C87C28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B6105" w:rsidRPr="00C87C28" w:rsidRDefault="00C87C28">
      <w:pPr>
        <w:spacing w:after="0" w:line="264" w:lineRule="auto"/>
        <w:ind w:left="120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4B6105" w:rsidRPr="00C87C28" w:rsidRDefault="004B6105">
      <w:pPr>
        <w:spacing w:after="0" w:line="264" w:lineRule="auto"/>
        <w:ind w:left="120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3" w:name="ab8aaf79-a9ef-490a-a0b2-70ac1b5c97af"/>
      <w:r w:rsidRPr="00C87C28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3"/>
      <w:r w:rsidRPr="00C87C28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4" w:name="8184041c-500f-4898-8c17-3f7c192d7a9a"/>
      <w:r w:rsidRPr="00C87C28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C87C28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4B6105" w:rsidRPr="00C87C28" w:rsidRDefault="004B6105">
      <w:pPr>
        <w:rPr>
          <w:lang w:val="ru-RU"/>
        </w:rPr>
        <w:sectPr w:rsidR="004B6105" w:rsidRPr="00C87C28">
          <w:pgSz w:w="11906" w:h="16383"/>
          <w:pgMar w:top="1134" w:right="850" w:bottom="1134" w:left="1701" w:header="720" w:footer="720" w:gutter="0"/>
          <w:cols w:space="720"/>
        </w:sectPr>
      </w:pPr>
    </w:p>
    <w:p w:rsidR="004B6105" w:rsidRPr="00C87C28" w:rsidRDefault="00C87C28">
      <w:pPr>
        <w:spacing w:after="0" w:line="264" w:lineRule="auto"/>
        <w:ind w:left="120"/>
        <w:jc w:val="both"/>
        <w:rPr>
          <w:lang w:val="ru-RU"/>
        </w:rPr>
      </w:pPr>
      <w:bookmarkStart w:id="5" w:name="block-67231753"/>
      <w:bookmarkEnd w:id="2"/>
      <w:r w:rsidRPr="00C87C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6" w:name="_ftnref1"/>
      <w:r>
        <w:fldChar w:fldCharType="begin"/>
      </w:r>
      <w:r w:rsidRPr="00C87C28">
        <w:rPr>
          <w:lang w:val="ru-RU"/>
        </w:rPr>
        <w:instrText xml:space="preserve"> </w:instrText>
      </w:r>
      <w:r>
        <w:instrText>HYPERLINK</w:instrText>
      </w:r>
      <w:r w:rsidRPr="00C87C28">
        <w:rPr>
          <w:lang w:val="ru-RU"/>
        </w:rPr>
        <w:instrText xml:space="preserve"> \</w:instrText>
      </w:r>
      <w:r>
        <w:instrText>l</w:instrText>
      </w:r>
      <w:r w:rsidRPr="00C87C28">
        <w:rPr>
          <w:lang w:val="ru-RU"/>
        </w:rPr>
        <w:instrText xml:space="preserve"> "_</w:instrText>
      </w:r>
      <w:r>
        <w:instrText>ftn</w:instrText>
      </w:r>
      <w:r w:rsidRPr="00C87C28">
        <w:rPr>
          <w:lang w:val="ru-RU"/>
        </w:rPr>
        <w:instrText>1" \</w:instrText>
      </w:r>
      <w:r>
        <w:instrText>h</w:instrText>
      </w:r>
      <w:r w:rsidRPr="00C87C28">
        <w:rPr>
          <w:lang w:val="ru-RU"/>
        </w:rPr>
        <w:instrText xml:space="preserve"> </w:instrText>
      </w:r>
      <w:r>
        <w:fldChar w:fldCharType="separate"/>
      </w:r>
      <w:r w:rsidRPr="00C87C28">
        <w:rPr>
          <w:rFonts w:ascii="Times New Roman" w:hAnsi="Times New Roman"/>
          <w:b/>
          <w:color w:val="0000FF"/>
          <w:sz w:val="24"/>
          <w:u w:val="single"/>
          <w:lang w:val="ru-RU"/>
        </w:rPr>
        <w:t>#_</w:t>
      </w:r>
      <w:proofErr w:type="spellStart"/>
      <w:r>
        <w:rPr>
          <w:rFonts w:ascii="Times New Roman" w:hAnsi="Times New Roman"/>
          <w:b/>
          <w:color w:val="0000FF"/>
          <w:sz w:val="24"/>
          <w:u w:val="single"/>
        </w:rPr>
        <w:t>ftn</w:t>
      </w:r>
      <w:proofErr w:type="spellEnd"/>
      <w:r w:rsidRPr="00C87C28">
        <w:rPr>
          <w:rFonts w:ascii="Times New Roman" w:hAnsi="Times New Roman"/>
          <w:b/>
          <w:color w:val="0000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00FF"/>
          <w:sz w:val="24"/>
          <w:u w:val="single"/>
        </w:rPr>
        <w:fldChar w:fldCharType="end"/>
      </w:r>
      <w:bookmarkEnd w:id="6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B6105" w:rsidRPr="00C87C28" w:rsidRDefault="00C87C28" w:rsidP="00C87C28">
      <w:pPr>
        <w:spacing w:after="0" w:line="264" w:lineRule="auto"/>
        <w:ind w:firstLine="600"/>
        <w:jc w:val="center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7" w:name="192040c8-9be0-4bcc-9f47-45c543c4cd5f"/>
      <w:r w:rsidRPr="00C87C28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C87C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8" w:name="fea8cf03-c8e1-4ed3-94a3-40e6561a8359"/>
      <w:r w:rsidRPr="00C87C28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9" w:name="fce98a40-ae0b-4d2c-875d-505cf2d5a21d"/>
      <w:r w:rsidRPr="00C87C28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9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10" w:name="a3da6f91-f80f-4d4a-8e62-998ba5c8e117"/>
      <w:r w:rsidRPr="00C87C28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C87C28">
        <w:rPr>
          <w:rFonts w:ascii="Times New Roman" w:hAnsi="Times New Roman"/>
          <w:color w:val="000000"/>
          <w:sz w:val="28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1" w:name="e4e52ce4-82f6-450f-a8ef-39f9bea95300"/>
      <w:r w:rsidRPr="00C87C28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2" w:name="1276de16-2d11-43d3-bead-a64a93ae8cc5"/>
      <w:r w:rsidRPr="00C87C28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2"/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B6105" w:rsidRPr="00C87C28" w:rsidRDefault="00C87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4B6105" w:rsidRPr="00C87C28" w:rsidRDefault="00C87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4B6105" w:rsidRPr="00C87C28" w:rsidRDefault="00C87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4B6105" w:rsidRPr="00C87C28" w:rsidRDefault="00C87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4B6105" w:rsidRPr="00C87C28" w:rsidRDefault="00C87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4B6105" w:rsidRPr="00C87C28" w:rsidRDefault="00C87C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B6105" w:rsidRPr="00C87C28" w:rsidRDefault="00C87C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4B6105" w:rsidRPr="00C87C28" w:rsidRDefault="00C87C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B6105" w:rsidRPr="00C87C28" w:rsidRDefault="00C87C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4B6105" w:rsidRPr="00C87C28" w:rsidRDefault="00C87C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4B6105" w:rsidRPr="00C87C28" w:rsidRDefault="00C87C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4B6105" w:rsidRPr="00C87C28" w:rsidRDefault="00C87C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4B6105" w:rsidRPr="00C87C28" w:rsidRDefault="00C87C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B6105" w:rsidRPr="00C87C28" w:rsidRDefault="00C87C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4B6105" w:rsidRPr="00C87C28" w:rsidRDefault="00C87C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4B6105" w:rsidRPr="00C87C28" w:rsidRDefault="00C87C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B6105" w:rsidRPr="00C87C28" w:rsidRDefault="00C87C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4B6105" w:rsidRPr="00C87C28" w:rsidRDefault="00C87C28" w:rsidP="00C87C28">
      <w:p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4B6105">
      <w:pPr>
        <w:rPr>
          <w:lang w:val="ru-RU"/>
        </w:rPr>
        <w:sectPr w:rsidR="004B6105" w:rsidRPr="00C87C28">
          <w:pgSz w:w="11906" w:h="16383"/>
          <w:pgMar w:top="1134" w:right="850" w:bottom="1134" w:left="1701" w:header="720" w:footer="720" w:gutter="0"/>
          <w:cols w:space="720"/>
        </w:sectPr>
      </w:pPr>
    </w:p>
    <w:p w:rsidR="004B6105" w:rsidRPr="00C87C28" w:rsidRDefault="00C87C28">
      <w:pPr>
        <w:spacing w:after="0" w:line="264" w:lineRule="auto"/>
        <w:ind w:left="120"/>
        <w:jc w:val="both"/>
        <w:rPr>
          <w:lang w:val="ru-RU"/>
        </w:rPr>
      </w:pPr>
      <w:bookmarkStart w:id="13" w:name="block-67231757"/>
      <w:bookmarkEnd w:id="5"/>
      <w:r w:rsidRPr="00C87C2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C87C2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C87C28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>учение литературного чтения в 1 классе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left="12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B6105" w:rsidRPr="00C87C28" w:rsidRDefault="00C87C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B6105" w:rsidRPr="00C87C28" w:rsidRDefault="00C87C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B6105" w:rsidRPr="00C87C28" w:rsidRDefault="00C87C2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B6105" w:rsidRPr="00C87C28" w:rsidRDefault="00C87C2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B6105" w:rsidRPr="00C87C28" w:rsidRDefault="00C87C2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B6105" w:rsidRPr="00C87C28" w:rsidRDefault="00C87C2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B6105" w:rsidRPr="00C87C28" w:rsidRDefault="00C87C2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B6105" w:rsidRPr="00C87C28" w:rsidRDefault="00C87C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B6105" w:rsidRPr="00C87C28" w:rsidRDefault="00C87C2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4B6105" w:rsidRPr="00C87C28" w:rsidRDefault="00C87C2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left="12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B6105" w:rsidRPr="00C87C28" w:rsidRDefault="00C87C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4B6105" w:rsidRPr="00C87C28" w:rsidRDefault="00C87C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B6105" w:rsidRPr="00C87C28" w:rsidRDefault="00C87C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B6105" w:rsidRPr="00C87C28" w:rsidRDefault="00C87C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B6105" w:rsidRPr="00C87C28" w:rsidRDefault="00C87C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B6105" w:rsidRPr="00C87C28" w:rsidRDefault="00C87C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4B6105" w:rsidRPr="00C87C28" w:rsidRDefault="00C87C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C87C2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B6105" w:rsidRPr="00C87C28" w:rsidRDefault="00C87C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B6105" w:rsidRPr="00C87C28" w:rsidRDefault="00C87C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B6105" w:rsidRPr="00C87C28" w:rsidRDefault="00C87C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B6105" w:rsidRDefault="00C87C28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6105" w:rsidRPr="00C87C28" w:rsidRDefault="00C87C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B6105" w:rsidRPr="00C87C28" w:rsidRDefault="00C87C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B6105" w:rsidRPr="00C87C28" w:rsidRDefault="00C87C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B6105" w:rsidRPr="00C87C28" w:rsidRDefault="00C87C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B6105" w:rsidRPr="00C87C28" w:rsidRDefault="00C87C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C87C28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C87C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4B6105" w:rsidRDefault="00C87C2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B6105" w:rsidRPr="00C87C28" w:rsidRDefault="00C87C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B6105" w:rsidRPr="00C87C28" w:rsidRDefault="00C87C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B6105" w:rsidRPr="00C87C28" w:rsidRDefault="00C87C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B6105" w:rsidRPr="00C87C28" w:rsidRDefault="00C87C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B6105" w:rsidRPr="00C87C28" w:rsidRDefault="00C87C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B6105" w:rsidRDefault="00C87C28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6105" w:rsidRPr="00C87C28" w:rsidRDefault="00C87C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7C2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C87C28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C87C28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4B6105" w:rsidRDefault="00C87C2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B6105" w:rsidRDefault="00C87C28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6105" w:rsidRDefault="00C87C28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4B6105" w:rsidRPr="00C87C28" w:rsidRDefault="00C87C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B6105" w:rsidRDefault="00C87C2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B6105" w:rsidRPr="00C87C28" w:rsidRDefault="00C87C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B6105" w:rsidRPr="00C87C28" w:rsidRDefault="00C87C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6105" w:rsidRPr="00C87C28" w:rsidRDefault="00C87C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B6105" w:rsidRPr="00C87C28" w:rsidRDefault="00C87C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B6105" w:rsidRPr="00C87C28" w:rsidRDefault="00C87C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B6105" w:rsidRPr="00C87C28" w:rsidRDefault="00C87C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left="120"/>
        <w:jc w:val="both"/>
        <w:rPr>
          <w:lang w:val="ru-RU"/>
        </w:rPr>
      </w:pPr>
      <w:r w:rsidRPr="00C87C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Pr="00C87C28" w:rsidRDefault="00C87C28">
      <w:pPr>
        <w:spacing w:after="0" w:line="264" w:lineRule="auto"/>
        <w:ind w:firstLine="600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B6105" w:rsidRPr="00C87C28" w:rsidRDefault="004B6105">
      <w:pPr>
        <w:spacing w:after="0" w:line="264" w:lineRule="auto"/>
        <w:ind w:left="120"/>
        <w:jc w:val="both"/>
        <w:rPr>
          <w:lang w:val="ru-RU"/>
        </w:rPr>
      </w:pPr>
    </w:p>
    <w:p w:rsidR="004B6105" w:rsidRDefault="00C87C28" w:rsidP="003C7052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C87C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C87C2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87C28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4B6105" w:rsidRDefault="00C87C28">
      <w:pPr>
        <w:numPr>
          <w:ilvl w:val="0"/>
          <w:numId w:val="34"/>
        </w:numPr>
        <w:spacing w:after="0" w:line="264" w:lineRule="auto"/>
        <w:jc w:val="both"/>
      </w:pPr>
      <w:r w:rsidRPr="00C87C28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4B6105" w:rsidRPr="00C87C28" w:rsidRDefault="00C87C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87C28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4B6105" w:rsidRPr="00C87C28" w:rsidRDefault="004B6105">
      <w:pPr>
        <w:rPr>
          <w:lang w:val="ru-RU"/>
        </w:rPr>
        <w:sectPr w:rsidR="004B6105" w:rsidRPr="00C87C28">
          <w:pgSz w:w="11906" w:h="16383"/>
          <w:pgMar w:top="1134" w:right="850" w:bottom="1134" w:left="1701" w:header="720" w:footer="720" w:gutter="0"/>
          <w:cols w:space="720"/>
        </w:sectPr>
      </w:pPr>
    </w:p>
    <w:p w:rsidR="004B6105" w:rsidRDefault="00C87C28" w:rsidP="003C7052">
      <w:pPr>
        <w:spacing w:after="0"/>
        <w:ind w:left="120"/>
        <w:jc w:val="center"/>
      </w:pPr>
      <w:bookmarkStart w:id="14" w:name="block-6723175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B6105" w:rsidRDefault="00C87C28" w:rsidP="003C705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4B610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105" w:rsidRDefault="004B6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105" w:rsidRDefault="004B610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105" w:rsidRDefault="004B6105"/>
        </w:tc>
      </w:tr>
      <w:tr w:rsidR="004B6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105" w:rsidRDefault="004B6105"/>
        </w:tc>
      </w:tr>
      <w:tr w:rsidR="004B6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105" w:rsidRDefault="004B6105"/>
        </w:tc>
      </w:tr>
      <w:tr w:rsidR="004B6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B6105" w:rsidRDefault="004B6105"/>
        </w:tc>
      </w:tr>
    </w:tbl>
    <w:p w:rsidR="004B6105" w:rsidRDefault="004B6105">
      <w:pPr>
        <w:sectPr w:rsidR="004B6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Default="00C87C28" w:rsidP="00C87C28">
      <w:pPr>
        <w:spacing w:after="0"/>
        <w:ind w:left="120"/>
        <w:sectPr w:rsidR="004B610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B6105" w:rsidRDefault="004B6105">
      <w:pPr>
        <w:sectPr w:rsidR="004B6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Default="004B6105">
      <w:pPr>
        <w:sectPr w:rsidR="004B6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Default="004B6105">
      <w:pPr>
        <w:sectPr w:rsidR="004B6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Pr="00C87C28" w:rsidRDefault="00C87C28">
      <w:pPr>
        <w:spacing w:after="0"/>
        <w:ind w:left="120"/>
        <w:rPr>
          <w:lang w:val="ru-RU"/>
        </w:rPr>
      </w:pPr>
      <w:bookmarkStart w:id="15" w:name="block-67231759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C87C28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НИЕ </w:t>
      </w:r>
      <w:r w:rsidRPr="00C87C28">
        <w:rPr>
          <w:rFonts w:ascii="Times New Roman" w:hAnsi="Times New Roman"/>
          <w:b/>
          <w:color w:val="000000"/>
          <w:sz w:val="28"/>
          <w:lang w:val="ru-RU"/>
        </w:rPr>
        <w:t>УЧЕБНИКИ «АЗБУКА» (АВТОРЫ В.Г.ГОРЕЦКИЙ 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ДР.), «ЛИТЕРАТУРНОЕ ЧТЕНИЕ. 1</w:t>
      </w:r>
      <w:r w:rsidRPr="00C87C28">
        <w:rPr>
          <w:rFonts w:ascii="Times New Roman" w:hAnsi="Times New Roman"/>
          <w:b/>
          <w:color w:val="000000"/>
          <w:sz w:val="28"/>
          <w:lang w:val="ru-RU"/>
        </w:rPr>
        <w:t xml:space="preserve"> КЛАСС (АВТОРЫ КЛИМАНОВА Л. Ф., ГОРЕЦКИЙ В. Г., ГОЛОВАНОВА М. В. И ДР.) </w:t>
      </w:r>
    </w:p>
    <w:p w:rsidR="004B6105" w:rsidRDefault="00C87C28" w:rsidP="00C87C2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592"/>
        <w:gridCol w:w="1190"/>
        <w:gridCol w:w="1841"/>
        <w:gridCol w:w="1910"/>
        <w:gridCol w:w="1347"/>
        <w:gridCol w:w="2221"/>
      </w:tblGrid>
      <w:tr w:rsidR="004B6105" w:rsidTr="008151D9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105" w:rsidRDefault="004B6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105" w:rsidRDefault="004B6105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105" w:rsidRDefault="004B6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105" w:rsidRDefault="004B6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105" w:rsidRDefault="004B6105"/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«Мой дом»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а.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а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о.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и.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и, их функция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 ы, её функция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у.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«Русский лес»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у. Буквы У, у, их функция в слоге-слиянии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«Лесные хоромы»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р. Согласные звуки ,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п. Согласные звуки ,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з.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з. Отработка навыка чтения предложений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б. Сопоставление звуков –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–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я.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Двойная роль букв Я, 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«Дядя Миша».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–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ч. Звук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3C7052" w:rsidRDefault="003C70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 школу»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Проведение звукового анализа слов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ш.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ж. Сочетания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ши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«История с азбукой»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х. Проведение звукового анализа слов с буквами Х, 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Проведение звукового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анализа слов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«Ехали два мужика...»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ц. Проведение звукового анализа слов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ц. Согласный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«Зайчик»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произведений В.Д.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Е.И.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мальчик Женя научился говорить букву «р»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щ.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Сочетания </w:t>
            </w:r>
            <w:proofErr w:type="spellStart"/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ща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 –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Ф, ф. Звук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«Телефон»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«Помощница», «Зайка», «Игра в слова»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 Маршак «Ты эти буквы заучи»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«Беспокойные соседки», «Познакомились»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рассказов о животных. Ответы на вопросы по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содержанию произведения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«Лисичка-сестричка и волк»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И.П.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621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проверка техники чтения.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Pr="00621163" w:rsidRDefault="006211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сторона сказок (последовательность событий). На примере сказки Е.И.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Загадка – средство воспитания живости ума, сообразительности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находить необычное в окружающем мире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Б.В.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«Моя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Ю.П.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фантазий»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видела чудо», Р.С.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авторских и фольклорных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о чудесах и фантазии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К.Д. Ушинского «Худо тому, кто добра не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делает никому» и другие: сказка М.С.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«Помощник»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Е.А. Благининой «Подарок», В.Н. Орлова «Кто кого?»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Р.С.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«Совет», В.Н. Орлова «Если дружбой...»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произведений о маме: проявление любви и заботы о родных людях на примере произведений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С.Я. Маршака «Хороший день»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Благининой «Посидим в тишине»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. На примере произведений А.В. Митяева «За что я люблю маму», С.Я. Маршака «Хороший день»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«Лис и Мышонок», С.В. Михалкова «Трезор»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063082" w:rsidRDefault="000630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8151D9" w:rsidRDefault="008151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Томку», Н.И. Сладкова «Лисица и Ёж»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6105" w:rsidRPr="008151D9" w:rsidRDefault="008151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6105" w:rsidRDefault="004B6105">
            <w:pPr>
              <w:spacing w:after="0"/>
              <w:ind w:left="135"/>
            </w:pPr>
          </w:p>
        </w:tc>
      </w:tr>
      <w:tr w:rsidR="004B6105" w:rsidTr="0081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105" w:rsidRPr="00C87C28" w:rsidRDefault="00C87C28">
            <w:pPr>
              <w:spacing w:after="0"/>
              <w:ind w:left="135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1D9">
              <w:rPr>
                <w:rFonts w:ascii="Times New Roman" w:hAnsi="Times New Roman"/>
                <w:color w:val="000000"/>
                <w:sz w:val="24"/>
              </w:rPr>
              <w:t>131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105" w:rsidRPr="00621163" w:rsidRDefault="006211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105" w:rsidRDefault="00C87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105" w:rsidRDefault="004B6105"/>
        </w:tc>
      </w:tr>
    </w:tbl>
    <w:p w:rsidR="004B6105" w:rsidRDefault="004B6105">
      <w:pPr>
        <w:sectPr w:rsidR="004B6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1D9" w:rsidRDefault="008151D9"/>
    <w:p w:rsidR="008151D9" w:rsidRPr="00C87C28" w:rsidRDefault="008151D9" w:rsidP="008151D9">
      <w:pPr>
        <w:spacing w:before="199" w:after="199" w:line="336" w:lineRule="auto"/>
        <w:ind w:left="120"/>
        <w:jc w:val="center"/>
        <w:rPr>
          <w:lang w:val="ru-RU"/>
        </w:rPr>
      </w:pPr>
      <w:r w:rsidRPr="00621163">
        <w:rPr>
          <w:lang w:val="ru-RU"/>
        </w:rPr>
        <w:tab/>
      </w:r>
      <w:r w:rsidRPr="00C87C28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C87C28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</w:p>
    <w:p w:rsidR="008151D9" w:rsidRDefault="008151D9" w:rsidP="008151D9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151D9" w:rsidRDefault="008151D9" w:rsidP="008151D9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66"/>
      </w:tblGrid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/>
              <w:ind w:left="272"/>
              <w:rPr>
                <w:lang w:val="ru-RU"/>
              </w:rPr>
            </w:pPr>
            <w:r w:rsidRPr="00C87C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художественных произведениях отражение нравственных ценностей, традиций, быта разных народов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(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нестихотворную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) и стихотворную речь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сказки (фольклорные и литературные), рассказы, стихотворения)</w:t>
            </w:r>
            <w:proofErr w:type="gramEnd"/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элементарными умениями анализа текста прослушанного (прочитанного) произведения: определять </w:t>
            </w: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небольшие тексты по предложенному началу (не менее 3 предложений)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(учебнике) по обложке, оглавлению, иллюстрациям; 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</w:t>
            </w:r>
          </w:p>
        </w:tc>
      </w:tr>
      <w:tr w:rsidR="008151D9" w:rsidRPr="0027603E" w:rsidTr="0062224C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обращаться к справочной литературе для получения дополнительной информации в соответствии с учебной задачей</w:t>
            </w:r>
          </w:p>
        </w:tc>
      </w:tr>
    </w:tbl>
    <w:p w:rsidR="004B6105" w:rsidRPr="008151D9" w:rsidRDefault="004B6105" w:rsidP="008151D9">
      <w:pPr>
        <w:tabs>
          <w:tab w:val="left" w:pos="5790"/>
        </w:tabs>
        <w:rPr>
          <w:lang w:val="ru-RU"/>
        </w:rPr>
        <w:sectPr w:rsidR="004B6105" w:rsidRPr="0081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1D9" w:rsidRDefault="008151D9" w:rsidP="008151D9">
      <w:pPr>
        <w:rPr>
          <w:lang w:val="ru-RU"/>
        </w:rPr>
      </w:pPr>
    </w:p>
    <w:p w:rsidR="008151D9" w:rsidRDefault="008151D9" w:rsidP="008151D9">
      <w:pPr>
        <w:spacing w:before="199" w:after="199"/>
        <w:ind w:left="120"/>
      </w:pPr>
      <w:r>
        <w:rPr>
          <w:lang w:val="ru-RU"/>
        </w:rPr>
        <w:tab/>
      </w: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12427"/>
      </w:tblGrid>
      <w:tr w:rsidR="008151D9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Сказка фольклорная (народная) о животных и литературная (авторская) (не менее четырёх произведений)</w:t>
            </w:r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сказки о животных, например, «Лисица и тетерев», «Лиса и рак» и другие</w:t>
            </w:r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(авторские) сказки, например, К.Д. Ушинского «Петух и собака», сказки В.Г.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«Кораблик», «Под грибом» и другие (по выбору)</w:t>
            </w:r>
            <w:proofErr w:type="gramEnd"/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 разных жанров: рассказ, стихотворение (на примере не менее шести произведений К.Д. Ушинского, Л.Н. Толстого, Е.А. Пермяка, В.А. Осеевой,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Ю.И. Ермолаева и других). </w:t>
            </w:r>
            <w:proofErr w:type="gram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К.Д. Ушинский «Худо тому, кто добра не делает никому», Л.Н. Толстой «Косточка», Е.А. Пермяк «Торопливый ножик», В.А. Осеева «Три товарища»,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Ю.И. Ермолаев «Лучший друг» и другие (по выбору)</w:t>
            </w:r>
            <w:proofErr w:type="gramEnd"/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родной природе (на примере трёх-четырёх доступных произведений А.К. Толстого, А.Н. Плещеева, Е.Ф. Трутневой, С.Я. Маршака и другие)</w:t>
            </w:r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фольклорные жанры: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 (не менее шести произведений)</w:t>
            </w:r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братьях наших меньших В.В. Бианки, Е.И.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М.М. Пришвина, Н.И. Сладкова и другие (три-четыре автора по выбору). В.В. Бианки «Лис и Мышонок», Е.И.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Томку», М.М. Пришвин «Ёж», Н.И. Сладков «Лисица и Ёж» и другие</w:t>
            </w:r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маме (не менее одного автора по выбору, на примере произведений Е.А. Благининой,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А.В. Митяева и других). Е.А. Благинина «Посидим в тишине», А.Л.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А.В. Митяев «За что я люблю маму» и другие (по выбору)</w:t>
            </w:r>
          </w:p>
        </w:tc>
      </w:tr>
      <w:tr w:rsidR="008151D9" w:rsidRPr="0027603E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Pr="00C87C28" w:rsidRDefault="008151D9" w:rsidP="006222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и авторские произведения о чудесах и фантазии (не менее трёх произведений по выбору). Р.С.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«Чудо», В.В. Лунин «Я видел чудо», Б.В.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«Моя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Ю.П. 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фантазий» и другие (по выбору)</w:t>
            </w:r>
          </w:p>
        </w:tc>
      </w:tr>
      <w:tr w:rsidR="008151D9" w:rsidTr="0062224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8151D9" w:rsidRDefault="008151D9" w:rsidP="0062224C">
            <w:pPr>
              <w:spacing w:after="0" w:line="336" w:lineRule="auto"/>
              <w:ind w:left="365"/>
              <w:jc w:val="both"/>
            </w:pPr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 по теории и истории литературы. Автор, писатель. Произведение. Жанры (стихотворение, рассказ); жанры фольклора малые (</w:t>
            </w:r>
            <w:proofErr w:type="spellStart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C87C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пословица, загадка). Фольклорная и литературная сказки. Идея. Тема. Заголовок. Литературный герой. Ритм.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Рифма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нестихотворная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</w:tbl>
    <w:p w:rsidR="008151D9" w:rsidRDefault="008151D9" w:rsidP="008151D9">
      <w:pPr>
        <w:spacing w:after="0"/>
        <w:ind w:left="120"/>
      </w:pPr>
    </w:p>
    <w:p w:rsidR="008151D9" w:rsidRDefault="008151D9" w:rsidP="008151D9">
      <w:pPr>
        <w:tabs>
          <w:tab w:val="left" w:pos="3735"/>
        </w:tabs>
        <w:rPr>
          <w:lang w:val="ru-RU"/>
        </w:rPr>
      </w:pPr>
    </w:p>
    <w:p w:rsidR="00621163" w:rsidRPr="00621163" w:rsidRDefault="00621163" w:rsidP="00621163">
      <w:pPr>
        <w:autoSpaceDE w:val="0"/>
        <w:autoSpaceDN w:val="0"/>
        <w:spacing w:after="0" w:line="230" w:lineRule="auto"/>
        <w:rPr>
          <w:rFonts w:ascii="Calibri" w:eastAsia="Calibri" w:hAnsi="Calibri" w:cs="Times New Roman"/>
          <w:lang w:val="ru-RU"/>
        </w:rPr>
      </w:pPr>
      <w:r w:rsidRPr="0062116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621163" w:rsidRPr="00621163" w:rsidRDefault="00621163" w:rsidP="00621163">
      <w:pPr>
        <w:autoSpaceDE w:val="0"/>
        <w:autoSpaceDN w:val="0"/>
        <w:spacing w:before="346" w:after="0" w:line="230" w:lineRule="auto"/>
        <w:rPr>
          <w:rFonts w:ascii="Calibri" w:eastAsia="Calibri" w:hAnsi="Calibri" w:cs="Times New Roman"/>
          <w:lang w:val="ru-RU"/>
        </w:rPr>
      </w:pPr>
      <w:r w:rsidRPr="0062116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621163" w:rsidRPr="00621163" w:rsidRDefault="00621163" w:rsidP="00621163">
      <w:pPr>
        <w:autoSpaceDE w:val="0"/>
        <w:autoSpaceDN w:val="0"/>
        <w:spacing w:before="166" w:after="0" w:line="281" w:lineRule="auto"/>
        <w:ind w:right="4032"/>
        <w:rPr>
          <w:rFonts w:ascii="Calibri" w:eastAsia="Calibri" w:hAnsi="Calibri" w:cs="Times New Roman"/>
          <w:lang w:val="ru-RU"/>
        </w:rPr>
      </w:pP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Климанова Л.Ф.; </w:t>
      </w:r>
      <w:r w:rsidRPr="00621163">
        <w:rPr>
          <w:rFonts w:ascii="Calibri" w:eastAsia="Calibri" w:hAnsi="Calibri" w:cs="Times New Roman"/>
          <w:lang w:val="ru-RU"/>
        </w:rPr>
        <w:br/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Горецкий В.Г.; </w:t>
      </w:r>
      <w:r w:rsidRPr="00621163">
        <w:rPr>
          <w:rFonts w:ascii="Calibri" w:eastAsia="Calibri" w:hAnsi="Calibri" w:cs="Times New Roman"/>
          <w:lang w:val="ru-RU"/>
        </w:rPr>
        <w:br/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Виноградская Л.А.; </w:t>
      </w:r>
      <w:r w:rsidRPr="00621163">
        <w:rPr>
          <w:rFonts w:ascii="Calibri" w:eastAsia="Calibri" w:hAnsi="Calibri" w:cs="Times New Roman"/>
          <w:lang w:val="ru-RU"/>
        </w:rPr>
        <w:br/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Литературное чтение (в 2 частях). Учебник. 1; </w:t>
      </w:r>
      <w:r w:rsidRPr="00621163">
        <w:rPr>
          <w:rFonts w:ascii="Calibri" w:eastAsia="Calibri" w:hAnsi="Calibri" w:cs="Times New Roman"/>
          <w:lang w:val="ru-RU"/>
        </w:rPr>
        <w:br/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класс. Акционерное общество «Издательство «Просвещение</w:t>
      </w:r>
      <w:proofErr w:type="gramStart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»;;</w:t>
      </w:r>
      <w:proofErr w:type="gramEnd"/>
    </w:p>
    <w:p w:rsidR="00621163" w:rsidRPr="00621163" w:rsidRDefault="00621163" w:rsidP="00621163">
      <w:pPr>
        <w:autoSpaceDE w:val="0"/>
        <w:autoSpaceDN w:val="0"/>
        <w:spacing w:before="262" w:after="0" w:line="230" w:lineRule="auto"/>
        <w:rPr>
          <w:rFonts w:ascii="Calibri" w:eastAsia="Calibri" w:hAnsi="Calibri" w:cs="Times New Roman"/>
          <w:lang w:val="ru-RU"/>
        </w:rPr>
      </w:pPr>
      <w:r w:rsidRPr="0062116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21163" w:rsidRPr="00621163" w:rsidRDefault="00621163" w:rsidP="00621163">
      <w:pPr>
        <w:autoSpaceDE w:val="0"/>
        <w:autoSpaceDN w:val="0"/>
        <w:spacing w:before="168" w:after="0" w:line="262" w:lineRule="auto"/>
        <w:rPr>
          <w:rFonts w:ascii="Calibri" w:eastAsia="Calibri" w:hAnsi="Calibri" w:cs="Times New Roman"/>
          <w:lang w:val="ru-RU"/>
        </w:rPr>
      </w:pP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Методическая разработка по литературному чтению к учебнику ""Литературное чтение" 1 класс УМК "Школа России"</w:t>
      </w:r>
    </w:p>
    <w:p w:rsidR="00621163" w:rsidRPr="00621163" w:rsidRDefault="00621163" w:rsidP="00621163">
      <w:pPr>
        <w:autoSpaceDE w:val="0"/>
        <w:autoSpaceDN w:val="0"/>
        <w:spacing w:before="262" w:after="0" w:line="230" w:lineRule="auto"/>
        <w:rPr>
          <w:rFonts w:ascii="Calibri" w:eastAsia="Calibri" w:hAnsi="Calibri" w:cs="Times New Roman"/>
          <w:lang w:val="ru-RU"/>
        </w:rPr>
      </w:pPr>
      <w:r w:rsidRPr="0062116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21163" w:rsidRPr="00621163" w:rsidRDefault="00621163" w:rsidP="00621163">
      <w:pPr>
        <w:autoSpaceDE w:val="0"/>
        <w:autoSpaceDN w:val="0"/>
        <w:spacing w:before="166" w:after="0" w:line="271" w:lineRule="auto"/>
        <w:ind w:right="3600"/>
        <w:rPr>
          <w:rFonts w:ascii="Calibri" w:eastAsia="Calibri" w:hAnsi="Calibri" w:cs="Times New Roman"/>
          <w:lang w:val="ru-RU"/>
        </w:rPr>
      </w:pPr>
      <w:r w:rsidRPr="00621163">
        <w:rPr>
          <w:rFonts w:ascii="Times New Roman" w:eastAsia="Times New Roman" w:hAnsi="Times New Roman" w:cs="Times New Roman"/>
          <w:color w:val="000000"/>
          <w:sz w:val="24"/>
        </w:rPr>
        <w:t>https</w:t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urok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.1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sept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/ </w:t>
      </w:r>
      <w:r w:rsidRPr="00621163">
        <w:rPr>
          <w:rFonts w:ascii="Calibri" w:eastAsia="Calibri" w:hAnsi="Calibri" w:cs="Times New Roman"/>
          <w:lang w:val="ru-RU"/>
        </w:rPr>
        <w:br/>
      </w:r>
      <w:r w:rsidRPr="00621163">
        <w:rPr>
          <w:rFonts w:ascii="Times New Roman" w:eastAsia="Times New Roman" w:hAnsi="Times New Roman" w:cs="Times New Roman"/>
          <w:color w:val="000000"/>
          <w:sz w:val="24"/>
        </w:rPr>
        <w:t>http</w:t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 w:rsidRPr="00621163">
        <w:rPr>
          <w:rFonts w:ascii="Times New Roman" w:eastAsia="Times New Roman" w:hAnsi="Times New Roman" w:cs="Times New Roman"/>
          <w:color w:val="000000"/>
          <w:sz w:val="24"/>
        </w:rPr>
        <w:t>school</w:t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-</w:t>
      </w:r>
      <w:r w:rsidRPr="00621163">
        <w:rPr>
          <w:rFonts w:ascii="Times New Roman" w:eastAsia="Times New Roman" w:hAnsi="Times New Roman" w:cs="Times New Roman"/>
          <w:color w:val="000000"/>
          <w:sz w:val="24"/>
        </w:rPr>
        <w:t>collection</w:t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edu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/ </w:t>
      </w:r>
      <w:r w:rsidRPr="00621163">
        <w:rPr>
          <w:rFonts w:ascii="Calibri" w:eastAsia="Calibri" w:hAnsi="Calibri" w:cs="Times New Roman"/>
          <w:lang w:val="ru-RU"/>
        </w:rPr>
        <w:br/>
      </w:r>
      <w:r w:rsidRPr="00621163">
        <w:rPr>
          <w:rFonts w:ascii="Times New Roman" w:eastAsia="Times New Roman" w:hAnsi="Times New Roman" w:cs="Times New Roman"/>
          <w:color w:val="000000"/>
          <w:sz w:val="24"/>
        </w:rPr>
        <w:t>https</w:t>
      </w:r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rosuchebnik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metodicheskaja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-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pomosch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nachalnoe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-</w:t>
      </w:r>
      <w:proofErr w:type="spellStart"/>
      <w:r w:rsidRPr="00621163">
        <w:rPr>
          <w:rFonts w:ascii="Times New Roman" w:eastAsia="Times New Roman" w:hAnsi="Times New Roman" w:cs="Times New Roman"/>
          <w:color w:val="000000"/>
          <w:sz w:val="24"/>
        </w:rPr>
        <w:t>obrazovanie</w:t>
      </w:r>
      <w:proofErr w:type="spellEnd"/>
      <w:r w:rsidRPr="00621163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</w:p>
    <w:p w:rsidR="00621163" w:rsidRPr="00621163" w:rsidRDefault="00621163" w:rsidP="00621163">
      <w:pPr>
        <w:rPr>
          <w:rFonts w:ascii="Calibri" w:eastAsia="Calibri" w:hAnsi="Calibri" w:cs="Times New Roman"/>
          <w:lang w:val="ru-RU"/>
        </w:rPr>
      </w:pPr>
    </w:p>
    <w:p w:rsidR="00621163" w:rsidRPr="00621163" w:rsidRDefault="00621163" w:rsidP="00621163">
      <w:pPr>
        <w:rPr>
          <w:rFonts w:ascii="Calibri" w:eastAsia="Calibri" w:hAnsi="Calibri" w:cs="Times New Roman"/>
          <w:lang w:val="ru-RU"/>
        </w:rPr>
      </w:pPr>
    </w:p>
    <w:p w:rsidR="00621163" w:rsidRPr="00621163" w:rsidRDefault="00621163" w:rsidP="00621163">
      <w:pPr>
        <w:rPr>
          <w:rFonts w:ascii="Calibri" w:eastAsia="Calibri" w:hAnsi="Calibri" w:cs="Times New Roman"/>
          <w:lang w:val="ru-RU"/>
        </w:rPr>
      </w:pPr>
    </w:p>
    <w:p w:rsidR="00621163" w:rsidRPr="00621163" w:rsidRDefault="00621163" w:rsidP="00621163">
      <w:pPr>
        <w:rPr>
          <w:rFonts w:ascii="Calibri" w:eastAsia="Calibri" w:hAnsi="Calibri" w:cs="Times New Roman"/>
          <w:lang w:val="ru-RU"/>
        </w:rPr>
      </w:pPr>
    </w:p>
    <w:p w:rsidR="00621163" w:rsidRPr="00621163" w:rsidRDefault="00621163" w:rsidP="00621163">
      <w:pPr>
        <w:rPr>
          <w:rFonts w:ascii="Calibri" w:eastAsia="Calibri" w:hAnsi="Calibri" w:cs="Times New Roman"/>
          <w:lang w:val="ru-RU"/>
        </w:rPr>
      </w:pPr>
    </w:p>
    <w:p w:rsidR="00621163" w:rsidRPr="00621163" w:rsidRDefault="00621163" w:rsidP="00621163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lang w:val="ru-RU"/>
        </w:rPr>
      </w:pPr>
      <w:r w:rsidRPr="00621163">
        <w:rPr>
          <w:rFonts w:ascii="Times New Roman" w:eastAsia="Calibri" w:hAnsi="Times New Roman" w:cs="Times New Roman"/>
          <w:b/>
          <w:sz w:val="28"/>
          <w:lang w:val="ru-RU"/>
        </w:rPr>
        <w:t>Административная проверка техники чтения. 17.03.26</w:t>
      </w:r>
    </w:p>
    <w:p w:rsidR="00621163" w:rsidRPr="00621163" w:rsidRDefault="00621163" w:rsidP="00621163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lang w:val="ru-RU"/>
        </w:rPr>
      </w:pPr>
      <w:r w:rsidRPr="00621163">
        <w:rPr>
          <w:rFonts w:ascii="Times New Roman" w:eastAsia="Calibri" w:hAnsi="Times New Roman" w:cs="Times New Roman"/>
          <w:b/>
          <w:sz w:val="28"/>
          <w:lang w:val="ru-RU"/>
        </w:rPr>
        <w:t>Те</w:t>
      </w:r>
      <w:proofErr w:type="gramStart"/>
      <w:r w:rsidRPr="00621163">
        <w:rPr>
          <w:rFonts w:ascii="Times New Roman" w:eastAsia="Calibri" w:hAnsi="Times New Roman" w:cs="Times New Roman"/>
          <w:b/>
          <w:sz w:val="28"/>
          <w:lang w:val="ru-RU"/>
        </w:rPr>
        <w:t>кст дл</w:t>
      </w:r>
      <w:proofErr w:type="gramEnd"/>
      <w:r w:rsidRPr="00621163">
        <w:rPr>
          <w:rFonts w:ascii="Times New Roman" w:eastAsia="Calibri" w:hAnsi="Times New Roman" w:cs="Times New Roman"/>
          <w:b/>
          <w:sz w:val="28"/>
          <w:lang w:val="ru-RU"/>
        </w:rPr>
        <w:t>я проверки техники чтения</w:t>
      </w:r>
    </w:p>
    <w:p w:rsidR="00621163" w:rsidRPr="00621163" w:rsidRDefault="00621163" w:rsidP="00621163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lang w:val="ru-RU"/>
        </w:rPr>
      </w:pPr>
      <w:r w:rsidRPr="00621163">
        <w:rPr>
          <w:rFonts w:ascii="Times New Roman" w:eastAsia="Calibri" w:hAnsi="Times New Roman" w:cs="Times New Roman"/>
          <w:b/>
          <w:sz w:val="28"/>
          <w:lang w:val="ru-RU"/>
        </w:rPr>
        <w:t xml:space="preserve">1 класс </w:t>
      </w:r>
    </w:p>
    <w:p w:rsidR="00621163" w:rsidRPr="00621163" w:rsidRDefault="00621163" w:rsidP="00621163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sz w:val="44"/>
          <w:lang w:val="ru-RU"/>
        </w:rPr>
      </w:pPr>
    </w:p>
    <w:p w:rsidR="00621163" w:rsidRPr="00621163" w:rsidRDefault="00621163" w:rsidP="00621163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sz w:val="44"/>
          <w:lang w:val="ru-RU"/>
        </w:rPr>
      </w:pPr>
      <w:r w:rsidRPr="00621163">
        <w:rPr>
          <w:rFonts w:ascii="Times New Roman" w:eastAsia="Calibri" w:hAnsi="Times New Roman" w:cs="Times New Roman"/>
          <w:sz w:val="44"/>
          <w:lang w:val="ru-RU"/>
        </w:rPr>
        <w:t>В роще</w:t>
      </w:r>
    </w:p>
    <w:p w:rsidR="00621163" w:rsidRPr="00621163" w:rsidRDefault="00621163" w:rsidP="00621163">
      <w:pPr>
        <w:spacing w:line="360" w:lineRule="auto"/>
        <w:outlineLvl w:val="0"/>
        <w:rPr>
          <w:rFonts w:ascii="Times New Roman" w:eastAsia="Calibri" w:hAnsi="Times New Roman" w:cs="Times New Roman"/>
          <w:sz w:val="44"/>
          <w:lang w:val="ru-RU"/>
        </w:rPr>
      </w:pPr>
      <w:r w:rsidRPr="00621163">
        <w:rPr>
          <w:rFonts w:ascii="Times New Roman" w:eastAsia="Calibri" w:hAnsi="Times New Roman" w:cs="Times New Roman"/>
          <w:sz w:val="44"/>
          <w:lang w:val="ru-RU"/>
        </w:rPr>
        <w:t xml:space="preserve">      Дети пришли в рощу. Там весело и шумно. Пчела брала мёд с цветка. Муравей тащил травинку. Голубь строил гнездо для голубят. Зайчик бежал к ручью. Ручей журчал по камням. Он работал. Ручей поил чистой водой людей и животных.</w:t>
      </w:r>
    </w:p>
    <w:p w:rsidR="00621163" w:rsidRPr="00621163" w:rsidRDefault="00621163" w:rsidP="00621163">
      <w:pPr>
        <w:numPr>
          <w:ilvl w:val="0"/>
          <w:numId w:val="38"/>
        </w:numPr>
        <w:spacing w:line="360" w:lineRule="auto"/>
        <w:contextualSpacing/>
        <w:outlineLvl w:val="0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Куда пришли дети?</w:t>
      </w:r>
    </w:p>
    <w:p w:rsidR="00621163" w:rsidRPr="00621163" w:rsidRDefault="00621163" w:rsidP="00621163">
      <w:pPr>
        <w:numPr>
          <w:ilvl w:val="0"/>
          <w:numId w:val="38"/>
        </w:numPr>
        <w:spacing w:line="360" w:lineRule="auto"/>
        <w:contextualSpacing/>
        <w:outlineLvl w:val="0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Что увидели дети в роще?</w:t>
      </w:r>
    </w:p>
    <w:p w:rsidR="00621163" w:rsidRPr="00621163" w:rsidRDefault="00621163" w:rsidP="00621163">
      <w:pPr>
        <w:numPr>
          <w:ilvl w:val="0"/>
          <w:numId w:val="38"/>
        </w:numPr>
        <w:spacing w:line="360" w:lineRule="auto"/>
        <w:contextualSpacing/>
        <w:outlineLvl w:val="0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Что делал ручей?</w:t>
      </w:r>
    </w:p>
    <w:p w:rsidR="00621163" w:rsidRPr="00621163" w:rsidRDefault="00621163" w:rsidP="00621163">
      <w:pPr>
        <w:spacing w:line="360" w:lineRule="auto"/>
        <w:jc w:val="right"/>
        <w:outlineLvl w:val="0"/>
        <w:rPr>
          <w:rFonts w:ascii="Times New Roman" w:eastAsia="Calibri" w:hAnsi="Times New Roman" w:cs="Times New Roman"/>
          <w:sz w:val="44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(38 слов). (</w:t>
      </w:r>
      <w:proofErr w:type="spellStart"/>
      <w:r w:rsidRPr="00621163">
        <w:rPr>
          <w:rFonts w:ascii="Times New Roman" w:eastAsia="Calibri" w:hAnsi="Times New Roman" w:cs="Times New Roman"/>
          <w:sz w:val="28"/>
          <w:lang w:val="ru-RU"/>
        </w:rPr>
        <w:t>К.Ушинский</w:t>
      </w:r>
      <w:proofErr w:type="spellEnd"/>
      <w:r w:rsidRPr="00621163">
        <w:rPr>
          <w:rFonts w:ascii="Times New Roman" w:eastAsia="Calibri" w:hAnsi="Times New Roman" w:cs="Times New Roman"/>
          <w:sz w:val="28"/>
          <w:lang w:val="ru-RU"/>
        </w:rPr>
        <w:t>)</w:t>
      </w:r>
      <w:proofErr w:type="gramStart"/>
      <w:r w:rsidRPr="00621163">
        <w:rPr>
          <w:rFonts w:ascii="Times New Roman" w:eastAsia="Calibri" w:hAnsi="Times New Roman" w:cs="Times New Roman"/>
          <w:sz w:val="28"/>
          <w:lang w:val="ru-RU"/>
        </w:rPr>
        <w:t>.</w:t>
      </w:r>
      <w:r w:rsidRPr="00621163">
        <w:rPr>
          <w:rFonts w:ascii="Times New Roman" w:eastAsia="Calibri" w:hAnsi="Times New Roman" w:cs="Times New Roman"/>
          <w:b/>
          <w:sz w:val="28"/>
          <w:lang w:val="ru-RU"/>
        </w:rPr>
        <w:t>Т</w:t>
      </w:r>
      <w:proofErr w:type="gramEnd"/>
      <w:r w:rsidRPr="00621163">
        <w:rPr>
          <w:rFonts w:ascii="Times New Roman" w:eastAsia="Calibri" w:hAnsi="Times New Roman" w:cs="Times New Roman"/>
          <w:b/>
          <w:sz w:val="28"/>
          <w:lang w:val="ru-RU"/>
        </w:rPr>
        <w:t>аблица показателей уровня чтения учащихся ______ класса</w:t>
      </w:r>
    </w:p>
    <w:p w:rsidR="00621163" w:rsidRPr="00621163" w:rsidRDefault="00621163" w:rsidP="00621163">
      <w:pPr>
        <w:tabs>
          <w:tab w:val="left" w:pos="3375"/>
        </w:tabs>
        <w:spacing w:line="360" w:lineRule="auto"/>
        <w:outlineLvl w:val="0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lastRenderedPageBreak/>
        <w:t>Дата проверки:____________</w:t>
      </w:r>
    </w:p>
    <w:p w:rsidR="00621163" w:rsidRPr="00621163" w:rsidRDefault="00621163" w:rsidP="00621163">
      <w:pPr>
        <w:spacing w:line="360" w:lineRule="auto"/>
        <w:outlineLvl w:val="0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Цель проверки: выявить уровень чтения – технику чтения и понимание прочитанного текста.</w:t>
      </w:r>
    </w:p>
    <w:p w:rsidR="00621163" w:rsidRPr="00621163" w:rsidRDefault="00621163" w:rsidP="00621163">
      <w:pPr>
        <w:spacing w:line="360" w:lineRule="auto"/>
        <w:outlineLvl w:val="0"/>
        <w:rPr>
          <w:rFonts w:ascii="Times New Roman" w:eastAsia="Calibri" w:hAnsi="Times New Roman" w:cs="Times New Roman"/>
          <w:sz w:val="28"/>
        </w:rPr>
      </w:pPr>
      <w:proofErr w:type="spellStart"/>
      <w:r w:rsidRPr="00621163">
        <w:rPr>
          <w:rFonts w:ascii="Times New Roman" w:eastAsia="Calibri" w:hAnsi="Times New Roman" w:cs="Times New Roman"/>
          <w:sz w:val="28"/>
        </w:rPr>
        <w:t>Учитель</w:t>
      </w:r>
      <w:proofErr w:type="spellEnd"/>
      <w:r w:rsidRPr="00621163">
        <w:rPr>
          <w:rFonts w:ascii="Times New Roman" w:eastAsia="Calibri" w:hAnsi="Times New Roman" w:cs="Times New Roman"/>
          <w:sz w:val="28"/>
        </w:rPr>
        <w:t xml:space="preserve">: ________________ </w:t>
      </w:r>
    </w:p>
    <w:p w:rsidR="00621163" w:rsidRPr="00621163" w:rsidRDefault="00621163" w:rsidP="00621163">
      <w:pPr>
        <w:spacing w:line="360" w:lineRule="auto"/>
        <w:outlineLvl w:val="0"/>
        <w:rPr>
          <w:rFonts w:ascii="Times New Roman" w:eastAsia="Calibri" w:hAnsi="Times New Roman" w:cs="Times New Roman"/>
          <w:sz w:val="28"/>
        </w:rPr>
      </w:pPr>
      <w:proofErr w:type="spellStart"/>
      <w:r w:rsidRPr="00621163">
        <w:rPr>
          <w:rFonts w:ascii="Times New Roman" w:eastAsia="Calibri" w:hAnsi="Times New Roman" w:cs="Times New Roman"/>
          <w:sz w:val="28"/>
        </w:rPr>
        <w:t>Ассистент</w:t>
      </w:r>
      <w:proofErr w:type="spellEnd"/>
      <w:proofErr w:type="gramStart"/>
      <w:r w:rsidRPr="00621163">
        <w:rPr>
          <w:rFonts w:ascii="Times New Roman" w:eastAsia="Calibri" w:hAnsi="Times New Roman" w:cs="Times New Roman"/>
          <w:sz w:val="28"/>
        </w:rPr>
        <w:t>:_</w:t>
      </w:r>
      <w:proofErr w:type="gramEnd"/>
      <w:r w:rsidRPr="00621163">
        <w:rPr>
          <w:rFonts w:ascii="Times New Roman" w:eastAsia="Calibri" w:hAnsi="Times New Roman" w:cs="Times New Roman"/>
          <w:sz w:val="28"/>
        </w:rPr>
        <w:t>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2"/>
        <w:gridCol w:w="1833"/>
        <w:gridCol w:w="1308"/>
        <w:gridCol w:w="1327"/>
        <w:gridCol w:w="1274"/>
        <w:gridCol w:w="1878"/>
        <w:gridCol w:w="1369"/>
      </w:tblGrid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r w:rsidRPr="00621163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Фамилия</w:t>
            </w:r>
            <w:proofErr w:type="spellEnd"/>
            <w:r w:rsidRPr="0062116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уч-ся</w:t>
            </w:r>
            <w:proofErr w:type="spellEnd"/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Способ</w:t>
            </w:r>
            <w:proofErr w:type="spellEnd"/>
          </w:p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чтения</w:t>
            </w:r>
            <w:proofErr w:type="spellEnd"/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Кол-во</w:t>
            </w:r>
            <w:proofErr w:type="spellEnd"/>
          </w:p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ошибок</w:t>
            </w:r>
            <w:proofErr w:type="spellEnd"/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Темп</w:t>
            </w:r>
            <w:proofErr w:type="spellEnd"/>
          </w:p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чтения</w:t>
            </w:r>
            <w:proofErr w:type="spellEnd"/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Уровень</w:t>
            </w:r>
            <w:proofErr w:type="spellEnd"/>
          </w:p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понимания</w:t>
            </w:r>
            <w:proofErr w:type="spellEnd"/>
            <w:r w:rsidRPr="0062116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прочитанного</w:t>
            </w:r>
            <w:proofErr w:type="spellEnd"/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sz w:val="28"/>
              </w:rPr>
              <w:t>Отметка</w:t>
            </w:r>
            <w:proofErr w:type="spellEnd"/>
            <w:r w:rsidRPr="0062116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1163" w:rsidRPr="00621163" w:rsidTr="00E237ED">
        <w:tc>
          <w:tcPr>
            <w:tcW w:w="582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33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7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621163" w:rsidRPr="00621163" w:rsidRDefault="00621163" w:rsidP="00621163">
            <w:pPr>
              <w:spacing w:after="200" w:line="360" w:lineRule="auto"/>
              <w:outlineLvl w:val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21163" w:rsidRP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 xml:space="preserve">           </w:t>
      </w: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621163" w:rsidRP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  </w:t>
      </w:r>
      <w:r w:rsidRPr="00621163">
        <w:rPr>
          <w:rFonts w:ascii="Times New Roman" w:eastAsia="Calibri" w:hAnsi="Times New Roman" w:cs="Times New Roman"/>
          <w:b/>
          <w:sz w:val="28"/>
          <w:lang w:val="ru-RU"/>
        </w:rPr>
        <w:t>Нормы оценивания техники чтения в начальной школе</w:t>
      </w:r>
    </w:p>
    <w:tbl>
      <w:tblPr>
        <w:tblStyle w:val="ac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4820"/>
      </w:tblGrid>
      <w:tr w:rsidR="00621163" w:rsidRPr="00621163" w:rsidTr="00E237ED">
        <w:trPr>
          <w:trHeight w:val="439"/>
          <w:jc w:val="center"/>
        </w:trPr>
        <w:tc>
          <w:tcPr>
            <w:tcW w:w="993" w:type="dxa"/>
          </w:tcPr>
          <w:p w:rsidR="00621163" w:rsidRPr="00621163" w:rsidRDefault="00621163" w:rsidP="0062116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>Класс</w:t>
            </w:r>
            <w:proofErr w:type="spellEnd"/>
          </w:p>
        </w:tc>
        <w:tc>
          <w:tcPr>
            <w:tcW w:w="3969" w:type="dxa"/>
          </w:tcPr>
          <w:p w:rsidR="00621163" w:rsidRPr="00621163" w:rsidRDefault="00621163" w:rsidP="0062116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>Первое</w:t>
            </w:r>
            <w:proofErr w:type="spellEnd"/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>полугодие</w:t>
            </w:r>
            <w:proofErr w:type="spellEnd"/>
          </w:p>
        </w:tc>
        <w:tc>
          <w:tcPr>
            <w:tcW w:w="4820" w:type="dxa"/>
          </w:tcPr>
          <w:p w:rsidR="00621163" w:rsidRPr="00621163" w:rsidRDefault="00621163" w:rsidP="0062116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>Второе</w:t>
            </w:r>
            <w:proofErr w:type="spellEnd"/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>полугодие</w:t>
            </w:r>
            <w:proofErr w:type="spellEnd"/>
          </w:p>
        </w:tc>
      </w:tr>
      <w:tr w:rsidR="00621163" w:rsidRPr="0027603E" w:rsidTr="00E237ED">
        <w:trPr>
          <w:jc w:val="center"/>
        </w:trPr>
        <w:tc>
          <w:tcPr>
            <w:tcW w:w="993" w:type="dxa"/>
          </w:tcPr>
          <w:p w:rsidR="00621163" w:rsidRPr="00621163" w:rsidRDefault="00621163" w:rsidP="0062116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21163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621163" w:rsidRPr="00621163" w:rsidRDefault="00621163" w:rsidP="00621163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621163">
              <w:rPr>
                <w:rFonts w:ascii="Times New Roman" w:eastAsia="Calibri" w:hAnsi="Times New Roman" w:cs="Times New Roman"/>
                <w:sz w:val="28"/>
                <w:lang w:val="ru-RU"/>
              </w:rPr>
              <w:t>Правильное, осознанное и плавное</w:t>
            </w:r>
          </w:p>
          <w:p w:rsidR="00621163" w:rsidRPr="00621163" w:rsidRDefault="00621163" w:rsidP="00621163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621163">
              <w:rPr>
                <w:rFonts w:ascii="Times New Roman" w:eastAsia="Calibri" w:hAnsi="Times New Roman" w:cs="Times New Roman"/>
                <w:sz w:val="28"/>
                <w:lang w:val="ru-RU"/>
              </w:rPr>
              <w:t>слоговое чтение с четким проговариванием слогов и слов.</w:t>
            </w:r>
          </w:p>
          <w:p w:rsidR="00621163" w:rsidRPr="00621163" w:rsidRDefault="00621163" w:rsidP="00621163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621163">
              <w:rPr>
                <w:rFonts w:ascii="Times New Roman" w:eastAsia="Calibri" w:hAnsi="Times New Roman" w:cs="Times New Roman"/>
                <w:sz w:val="28"/>
                <w:lang w:val="ru-RU"/>
              </w:rPr>
              <w:t>Темп чтения – не менее 20-25 слов в минуту.</w:t>
            </w:r>
          </w:p>
        </w:tc>
        <w:tc>
          <w:tcPr>
            <w:tcW w:w="4820" w:type="dxa"/>
          </w:tcPr>
          <w:p w:rsidR="00621163" w:rsidRPr="00621163" w:rsidRDefault="00621163" w:rsidP="00621163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621163">
              <w:rPr>
                <w:rFonts w:ascii="Times New Roman" w:eastAsia="Calibri" w:hAnsi="Times New Roman" w:cs="Times New Roman"/>
                <w:sz w:val="28"/>
                <w:lang w:val="ru-RU"/>
              </w:rPr>
              <w:t>Осознанное, правильное чтение целыми словами. Слова сложной слоговой структуры прочитываются по слогам.</w:t>
            </w:r>
          </w:p>
          <w:p w:rsidR="00621163" w:rsidRPr="00621163" w:rsidRDefault="00621163" w:rsidP="00621163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621163">
              <w:rPr>
                <w:rFonts w:ascii="Times New Roman" w:eastAsia="Calibri" w:hAnsi="Times New Roman" w:cs="Times New Roman"/>
                <w:sz w:val="28"/>
                <w:lang w:val="ru-RU"/>
              </w:rPr>
              <w:t>Темп чтения – не менее 30-40 слов в минуту.</w:t>
            </w:r>
          </w:p>
        </w:tc>
      </w:tr>
    </w:tbl>
    <w:p w:rsidR="00621163" w:rsidRPr="00621163" w:rsidRDefault="00621163" w:rsidP="00621163">
      <w:pPr>
        <w:rPr>
          <w:rFonts w:ascii="Calibri" w:eastAsia="Calibri" w:hAnsi="Calibri" w:cs="Times New Roman"/>
          <w:lang w:val="ru-RU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621163" w:rsidRPr="00621163" w:rsidRDefault="00621163" w:rsidP="0062116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621163">
        <w:rPr>
          <w:rFonts w:ascii="Times New Roman" w:eastAsia="Calibri" w:hAnsi="Times New Roman" w:cs="Times New Roman"/>
          <w:b/>
          <w:sz w:val="28"/>
          <w:lang w:val="ru-RU"/>
        </w:rPr>
        <w:lastRenderedPageBreak/>
        <w:t>Классификация ошибок и недочётов, влияющих на снижение оценки</w:t>
      </w:r>
    </w:p>
    <w:p w:rsidR="00621163" w:rsidRPr="00621163" w:rsidRDefault="00621163" w:rsidP="0062116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  <w:r w:rsidRPr="00621163">
        <w:rPr>
          <w:rFonts w:ascii="Times New Roman" w:eastAsia="Calibri" w:hAnsi="Times New Roman" w:cs="Times New Roman"/>
          <w:b/>
          <w:sz w:val="28"/>
          <w:lang w:val="ru-RU"/>
        </w:rPr>
        <w:t>Ошибки: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искажения читаемых слов (замена, перестановка, пропуски или добавления букв, слогов, слов);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неправильная постановка ударений (более двух);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чтение всего текста  без смысловых пауз, нарушение темпа и четкости произношения слов при чтении вслух;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непонимание общего смысла прочитанного текста за установленное время чтения;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неправильные ответы на вопросы по содержанию текста;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 прочитанного;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нарушение при пересказе последовательности событий в произведении;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нетвердое знание наизусть подготовленного текста;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 xml:space="preserve">монотонность чтения, отсутствие средств выразительности.                                </w:t>
      </w:r>
    </w:p>
    <w:p w:rsidR="00621163" w:rsidRPr="00621163" w:rsidRDefault="00621163" w:rsidP="00621163">
      <w:pPr>
        <w:spacing w:line="360" w:lineRule="auto"/>
        <w:ind w:left="720"/>
        <w:outlineLvl w:val="0"/>
        <w:rPr>
          <w:rFonts w:ascii="Times New Roman" w:eastAsia="Calibri" w:hAnsi="Times New Roman" w:cs="Times New Roman"/>
          <w:sz w:val="28"/>
        </w:rPr>
      </w:pPr>
      <w:proofErr w:type="spellStart"/>
      <w:r w:rsidRPr="00621163">
        <w:rPr>
          <w:rFonts w:ascii="Times New Roman" w:eastAsia="Calibri" w:hAnsi="Times New Roman" w:cs="Times New Roman"/>
          <w:sz w:val="28"/>
        </w:rPr>
        <w:t>Недочёты</w:t>
      </w:r>
      <w:proofErr w:type="spellEnd"/>
      <w:r w:rsidRPr="00621163">
        <w:rPr>
          <w:rFonts w:ascii="Times New Roman" w:eastAsia="Calibri" w:hAnsi="Times New Roman" w:cs="Times New Roman"/>
          <w:sz w:val="28"/>
        </w:rPr>
        <w:t>:</w:t>
      </w:r>
    </w:p>
    <w:p w:rsidR="00621163" w:rsidRPr="00621163" w:rsidRDefault="00621163" w:rsidP="00621163">
      <w:pPr>
        <w:numPr>
          <w:ilvl w:val="0"/>
          <w:numId w:val="39"/>
        </w:numPr>
        <w:spacing w:line="360" w:lineRule="auto"/>
        <w:contextualSpacing/>
        <w:outlineLvl w:val="0"/>
        <w:rPr>
          <w:rFonts w:ascii="Times New Roman" w:eastAsia="Calibri" w:hAnsi="Times New Roman" w:cs="Times New Roman"/>
          <w:sz w:val="28"/>
          <w:lang w:val="ru-RU"/>
        </w:rPr>
      </w:pPr>
      <w:r w:rsidRPr="00621163">
        <w:rPr>
          <w:rFonts w:ascii="Times New Roman" w:eastAsia="Calibri" w:hAnsi="Times New Roman" w:cs="Times New Roman"/>
          <w:sz w:val="28"/>
          <w:lang w:val="ru-RU"/>
        </w:rPr>
        <w:t>не более двух неправильных ударений;</w:t>
      </w:r>
    </w:p>
    <w:p w:rsidR="00621163" w:rsidRDefault="00621163" w:rsidP="00621163">
      <w:pPr>
        <w:pStyle w:val="af0"/>
        <w:numPr>
          <w:ilvl w:val="0"/>
          <w:numId w:val="39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отдельные нарушения смысловых пауз, темпа и четкости произношения слов при чтении вслух;</w:t>
      </w:r>
    </w:p>
    <w:p w:rsidR="00621163" w:rsidRDefault="00621163" w:rsidP="00621163">
      <w:pPr>
        <w:pStyle w:val="af0"/>
        <w:numPr>
          <w:ilvl w:val="0"/>
          <w:numId w:val="39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осознание прочитанного текста за время, немного превышающее установленное;</w:t>
      </w:r>
    </w:p>
    <w:p w:rsidR="00621163" w:rsidRDefault="00621163" w:rsidP="00621163">
      <w:pPr>
        <w:pStyle w:val="af0"/>
        <w:numPr>
          <w:ilvl w:val="0"/>
          <w:numId w:val="39"/>
        </w:numPr>
        <w:spacing w:line="36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неточности при формулировке основной мысли произведения;</w:t>
      </w:r>
    </w:p>
    <w:p w:rsidR="00621163" w:rsidRPr="00562C88" w:rsidRDefault="00621163" w:rsidP="00621163">
      <w:pPr>
        <w:rPr>
          <w:lang w:val="ru-RU"/>
        </w:rPr>
      </w:pPr>
      <w:r w:rsidRPr="00562C88">
        <w:rPr>
          <w:rFonts w:ascii="Times New Roman" w:hAnsi="Times New Roman" w:cs="Times New Roman"/>
          <w:sz w:val="28"/>
          <w:lang w:val="ru-RU"/>
        </w:rPr>
        <w:lastRenderedPageBreak/>
        <w:t xml:space="preserve">нецелесообразность использования средств выразительности, недостаточная выразительность при передаче характера персонажа.                            </w:t>
      </w:r>
    </w:p>
    <w:p w:rsidR="004B6105" w:rsidRPr="008151D9" w:rsidRDefault="008151D9" w:rsidP="008151D9">
      <w:pPr>
        <w:tabs>
          <w:tab w:val="left" w:pos="3735"/>
        </w:tabs>
        <w:rPr>
          <w:lang w:val="ru-RU"/>
        </w:rPr>
        <w:sectPr w:rsidR="004B6105" w:rsidRPr="008151D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:rsidR="004B6105" w:rsidRPr="008151D9" w:rsidRDefault="004B6105">
      <w:pPr>
        <w:rPr>
          <w:lang w:val="ru-RU"/>
        </w:rPr>
        <w:sectPr w:rsidR="004B6105" w:rsidRPr="0081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Pr="008151D9" w:rsidRDefault="004B6105">
      <w:pPr>
        <w:rPr>
          <w:lang w:val="ru-RU"/>
        </w:rPr>
        <w:sectPr w:rsidR="004B6105" w:rsidRPr="008151D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67231758"/>
      <w:bookmarkEnd w:id="15"/>
    </w:p>
    <w:p w:rsidR="00DF7274" w:rsidRPr="008151D9" w:rsidRDefault="00DF7274">
      <w:pPr>
        <w:rPr>
          <w:lang w:val="ru-RU"/>
        </w:rPr>
        <w:sectPr w:rsidR="00DF7274" w:rsidRPr="0081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Pr="008151D9" w:rsidRDefault="004B6105">
      <w:pPr>
        <w:rPr>
          <w:lang w:val="ru-RU"/>
        </w:rPr>
        <w:sectPr w:rsidR="004B6105" w:rsidRPr="0081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Pr="008151D9" w:rsidRDefault="004B6105">
      <w:pPr>
        <w:rPr>
          <w:lang w:val="ru-RU"/>
        </w:rPr>
        <w:sectPr w:rsidR="004B6105" w:rsidRPr="0081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105" w:rsidRPr="00C87C28" w:rsidRDefault="004B6105">
      <w:pPr>
        <w:spacing w:after="0"/>
        <w:ind w:left="120"/>
        <w:rPr>
          <w:lang w:val="ru-RU"/>
        </w:rPr>
      </w:pPr>
      <w:bookmarkStart w:id="17" w:name="block-67231760"/>
      <w:bookmarkEnd w:id="16"/>
    </w:p>
    <w:p w:rsidR="004B6105" w:rsidRPr="00C87C28" w:rsidRDefault="004B6105">
      <w:pPr>
        <w:spacing w:after="0"/>
        <w:ind w:left="120"/>
        <w:rPr>
          <w:lang w:val="ru-RU"/>
        </w:rPr>
      </w:pPr>
    </w:p>
    <w:p w:rsidR="004B6105" w:rsidRPr="00C87C28" w:rsidRDefault="004B6105">
      <w:pPr>
        <w:rPr>
          <w:lang w:val="ru-RU"/>
        </w:rPr>
        <w:sectPr w:rsidR="004B6105" w:rsidRPr="00C87C28">
          <w:pgSz w:w="11906" w:h="16383"/>
          <w:pgMar w:top="1134" w:right="850" w:bottom="1134" w:left="1701" w:header="720" w:footer="720" w:gutter="0"/>
          <w:cols w:space="720"/>
        </w:sectPr>
      </w:pPr>
    </w:p>
    <w:p w:rsidR="004B6105" w:rsidRPr="00621163" w:rsidRDefault="004B6105">
      <w:pPr>
        <w:rPr>
          <w:lang w:val="ru-RU"/>
        </w:rPr>
        <w:sectPr w:rsidR="004B6105" w:rsidRPr="00621163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67231762"/>
      <w:bookmarkEnd w:id="17"/>
    </w:p>
    <w:p w:rsidR="004B6105" w:rsidRPr="00C87C28" w:rsidRDefault="004B6105">
      <w:pPr>
        <w:spacing w:after="0" w:line="480" w:lineRule="auto"/>
        <w:ind w:left="120"/>
        <w:rPr>
          <w:lang w:val="ru-RU"/>
        </w:rPr>
      </w:pPr>
      <w:bookmarkStart w:id="19" w:name="block-67231761"/>
      <w:bookmarkEnd w:id="18"/>
    </w:p>
    <w:p w:rsidR="004B6105" w:rsidRPr="00C87C28" w:rsidRDefault="004B6105">
      <w:pPr>
        <w:rPr>
          <w:lang w:val="ru-RU"/>
        </w:rPr>
        <w:sectPr w:rsidR="004B6105" w:rsidRPr="00C87C2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C87C28" w:rsidRPr="00C87C28" w:rsidRDefault="00C87C28">
      <w:pPr>
        <w:rPr>
          <w:lang w:val="ru-RU"/>
        </w:rPr>
      </w:pPr>
    </w:p>
    <w:sectPr w:rsidR="00C87C28" w:rsidRPr="00C87C2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50" w:rsidRDefault="000B5850" w:rsidP="00C87C28">
      <w:pPr>
        <w:spacing w:after="0" w:line="240" w:lineRule="auto"/>
      </w:pPr>
      <w:r>
        <w:separator/>
      </w:r>
    </w:p>
  </w:endnote>
  <w:endnote w:type="continuationSeparator" w:id="0">
    <w:p w:rsidR="000B5850" w:rsidRDefault="000B5850" w:rsidP="00C8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50" w:rsidRDefault="000B5850" w:rsidP="00C87C28">
      <w:pPr>
        <w:spacing w:after="0" w:line="240" w:lineRule="auto"/>
      </w:pPr>
      <w:r>
        <w:separator/>
      </w:r>
    </w:p>
  </w:footnote>
  <w:footnote w:type="continuationSeparator" w:id="0">
    <w:p w:rsidR="000B5850" w:rsidRDefault="000B5850" w:rsidP="00C8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6BD"/>
    <w:multiLevelType w:val="multilevel"/>
    <w:tmpl w:val="11485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168A5"/>
    <w:multiLevelType w:val="multilevel"/>
    <w:tmpl w:val="B0A66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15375"/>
    <w:multiLevelType w:val="multilevel"/>
    <w:tmpl w:val="12F8F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B6F9B"/>
    <w:multiLevelType w:val="multilevel"/>
    <w:tmpl w:val="C2F4B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B21F71"/>
    <w:multiLevelType w:val="multilevel"/>
    <w:tmpl w:val="E6D63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12078C"/>
    <w:multiLevelType w:val="multilevel"/>
    <w:tmpl w:val="7F1E0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96687"/>
    <w:multiLevelType w:val="multilevel"/>
    <w:tmpl w:val="3C086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661ADC"/>
    <w:multiLevelType w:val="multilevel"/>
    <w:tmpl w:val="38C2B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31FD7"/>
    <w:multiLevelType w:val="multilevel"/>
    <w:tmpl w:val="46F47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C22132"/>
    <w:multiLevelType w:val="multilevel"/>
    <w:tmpl w:val="4D587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800F52"/>
    <w:multiLevelType w:val="multilevel"/>
    <w:tmpl w:val="EC12E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A81CFE"/>
    <w:multiLevelType w:val="multilevel"/>
    <w:tmpl w:val="F7F4F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9E5EF5"/>
    <w:multiLevelType w:val="multilevel"/>
    <w:tmpl w:val="36FCA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864C97"/>
    <w:multiLevelType w:val="multilevel"/>
    <w:tmpl w:val="E8BABE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B00226"/>
    <w:multiLevelType w:val="multilevel"/>
    <w:tmpl w:val="45E84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95397A"/>
    <w:multiLevelType w:val="hybridMultilevel"/>
    <w:tmpl w:val="D3783A3A"/>
    <w:lvl w:ilvl="0" w:tplc="6B0E8E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F7789"/>
    <w:multiLevelType w:val="multilevel"/>
    <w:tmpl w:val="235A7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601196"/>
    <w:multiLevelType w:val="multilevel"/>
    <w:tmpl w:val="CBA2A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DC5E5F"/>
    <w:multiLevelType w:val="multilevel"/>
    <w:tmpl w:val="6AB03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3510EE"/>
    <w:multiLevelType w:val="multilevel"/>
    <w:tmpl w:val="76481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4D71E2"/>
    <w:multiLevelType w:val="multilevel"/>
    <w:tmpl w:val="67F6C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4228E0"/>
    <w:multiLevelType w:val="multilevel"/>
    <w:tmpl w:val="ADC62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D47E75"/>
    <w:multiLevelType w:val="multilevel"/>
    <w:tmpl w:val="655AA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892C0E"/>
    <w:multiLevelType w:val="multilevel"/>
    <w:tmpl w:val="941C6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C757E1"/>
    <w:multiLevelType w:val="multilevel"/>
    <w:tmpl w:val="58646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3437C4"/>
    <w:multiLevelType w:val="multilevel"/>
    <w:tmpl w:val="43684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817E6A"/>
    <w:multiLevelType w:val="multilevel"/>
    <w:tmpl w:val="D79AE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9E5B15"/>
    <w:multiLevelType w:val="multilevel"/>
    <w:tmpl w:val="0478A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6C2F3E"/>
    <w:multiLevelType w:val="multilevel"/>
    <w:tmpl w:val="438E2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F075AC"/>
    <w:multiLevelType w:val="multilevel"/>
    <w:tmpl w:val="3DF40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0A3165"/>
    <w:multiLevelType w:val="multilevel"/>
    <w:tmpl w:val="5BD2E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8066EB"/>
    <w:multiLevelType w:val="hybridMultilevel"/>
    <w:tmpl w:val="5D0E4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A3BC0"/>
    <w:multiLevelType w:val="multilevel"/>
    <w:tmpl w:val="CD861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530F47"/>
    <w:multiLevelType w:val="multilevel"/>
    <w:tmpl w:val="756C1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6D3977"/>
    <w:multiLevelType w:val="multilevel"/>
    <w:tmpl w:val="743CB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E343A0"/>
    <w:multiLevelType w:val="multilevel"/>
    <w:tmpl w:val="3228A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824370"/>
    <w:multiLevelType w:val="multilevel"/>
    <w:tmpl w:val="D3AAD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3C0BF9"/>
    <w:multiLevelType w:val="multilevel"/>
    <w:tmpl w:val="00C83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873935"/>
    <w:multiLevelType w:val="multilevel"/>
    <w:tmpl w:val="D2FC9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6"/>
  </w:num>
  <w:num w:numId="5">
    <w:abstractNumId w:val="14"/>
  </w:num>
  <w:num w:numId="6">
    <w:abstractNumId w:val="3"/>
  </w:num>
  <w:num w:numId="7">
    <w:abstractNumId w:val="25"/>
  </w:num>
  <w:num w:numId="8">
    <w:abstractNumId w:val="13"/>
  </w:num>
  <w:num w:numId="9">
    <w:abstractNumId w:val="11"/>
  </w:num>
  <w:num w:numId="10">
    <w:abstractNumId w:val="2"/>
  </w:num>
  <w:num w:numId="11">
    <w:abstractNumId w:val="27"/>
  </w:num>
  <w:num w:numId="12">
    <w:abstractNumId w:val="36"/>
  </w:num>
  <w:num w:numId="13">
    <w:abstractNumId w:val="38"/>
  </w:num>
  <w:num w:numId="14">
    <w:abstractNumId w:val="8"/>
  </w:num>
  <w:num w:numId="15">
    <w:abstractNumId w:val="28"/>
  </w:num>
  <w:num w:numId="16">
    <w:abstractNumId w:val="16"/>
  </w:num>
  <w:num w:numId="17">
    <w:abstractNumId w:val="32"/>
  </w:num>
  <w:num w:numId="18">
    <w:abstractNumId w:val="22"/>
  </w:num>
  <w:num w:numId="19">
    <w:abstractNumId w:val="30"/>
  </w:num>
  <w:num w:numId="20">
    <w:abstractNumId w:val="24"/>
  </w:num>
  <w:num w:numId="21">
    <w:abstractNumId w:val="37"/>
  </w:num>
  <w:num w:numId="22">
    <w:abstractNumId w:val="10"/>
  </w:num>
  <w:num w:numId="23">
    <w:abstractNumId w:val="0"/>
  </w:num>
  <w:num w:numId="24">
    <w:abstractNumId w:val="17"/>
  </w:num>
  <w:num w:numId="25">
    <w:abstractNumId w:val="18"/>
  </w:num>
  <w:num w:numId="26">
    <w:abstractNumId w:val="1"/>
  </w:num>
  <w:num w:numId="27">
    <w:abstractNumId w:val="23"/>
  </w:num>
  <w:num w:numId="28">
    <w:abstractNumId w:val="9"/>
  </w:num>
  <w:num w:numId="29">
    <w:abstractNumId w:val="33"/>
  </w:num>
  <w:num w:numId="30">
    <w:abstractNumId w:val="20"/>
  </w:num>
  <w:num w:numId="31">
    <w:abstractNumId w:val="12"/>
  </w:num>
  <w:num w:numId="32">
    <w:abstractNumId w:val="19"/>
  </w:num>
  <w:num w:numId="33">
    <w:abstractNumId w:val="29"/>
  </w:num>
  <w:num w:numId="34">
    <w:abstractNumId w:val="21"/>
  </w:num>
  <w:num w:numId="35">
    <w:abstractNumId w:val="34"/>
  </w:num>
  <w:num w:numId="36">
    <w:abstractNumId w:val="35"/>
  </w:num>
  <w:num w:numId="37">
    <w:abstractNumId w:val="7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6105"/>
    <w:rsid w:val="00063082"/>
    <w:rsid w:val="000B5850"/>
    <w:rsid w:val="0027603E"/>
    <w:rsid w:val="003B2FAF"/>
    <w:rsid w:val="003C7052"/>
    <w:rsid w:val="004B6105"/>
    <w:rsid w:val="00621163"/>
    <w:rsid w:val="008151D9"/>
    <w:rsid w:val="00C87C28"/>
    <w:rsid w:val="00DF7274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87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7C28"/>
  </w:style>
  <w:style w:type="paragraph" w:styleId="af0">
    <w:name w:val="List Paragraph"/>
    <w:basedOn w:val="a"/>
    <w:uiPriority w:val="34"/>
    <w:qFormat/>
    <w:rsid w:val="00621163"/>
    <w:pPr>
      <w:ind w:left="720"/>
      <w:contextualSpacing/>
    </w:pPr>
    <w:rPr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B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2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7140</Words>
  <Characters>40704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7</cp:revision>
  <dcterms:created xsi:type="dcterms:W3CDTF">2025-09-09T16:09:00Z</dcterms:created>
  <dcterms:modified xsi:type="dcterms:W3CDTF">2025-09-25T07:38:00Z</dcterms:modified>
</cp:coreProperties>
</file>