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CE" w:rsidRDefault="00410CCE" w:rsidP="00EF4F8F">
      <w:pPr>
        <w:spacing w:after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</w:pPr>
      <w:bookmarkStart w:id="0" w:name="block-52712249"/>
      <w:bookmarkStart w:id="1" w:name="_GoBack"/>
      <w:bookmarkEnd w:id="1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64C3590" wp14:editId="74AFB9CA">
            <wp:simplePos x="0" y="0"/>
            <wp:positionH relativeFrom="column">
              <wp:posOffset>-1028700</wp:posOffset>
            </wp:positionH>
            <wp:positionV relativeFrom="paragraph">
              <wp:posOffset>-681990</wp:posOffset>
            </wp:positionV>
            <wp:extent cx="7449820" cy="10302875"/>
            <wp:effectExtent l="0" t="0" r="0" b="0"/>
            <wp:wrapThrough wrapText="bothSides">
              <wp:wrapPolygon edited="0">
                <wp:start x="0" y="0"/>
                <wp:lineTo x="0" y="21567"/>
                <wp:lineTo x="21541" y="21567"/>
                <wp:lineTo x="21541" y="0"/>
                <wp:lineTo x="0" y="0"/>
              </wp:wrapPolygon>
            </wp:wrapThrough>
            <wp:docPr id="2" name="Рисунок 2" descr="C:\Users\Komp\Pictures\img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Pictures\img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20" cy="1030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DC2" w:rsidRPr="00BE6343" w:rsidRDefault="00BE634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A7DC2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E6343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343" w:rsidRDefault="00BE6343" w:rsidP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отведенных на изучение предмета «Труд (технология)» </w:t>
      </w:r>
    </w:p>
    <w:p w:rsidR="00BE6343" w:rsidRPr="00E62DE6" w:rsidRDefault="00BE6343" w:rsidP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–</w:t>
      </w:r>
      <w:r w:rsidRPr="00BE634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FD0A9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FD0A9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(1 час в неделю), </w:t>
      </w:r>
      <w:proofErr w:type="gramStart"/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</w:t>
      </w:r>
      <w:proofErr w:type="gramEnd"/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календарного  графика  работы   МБОУ ЦСОШ №9.</w:t>
      </w:r>
    </w:p>
    <w:p w:rsidR="00BE6343" w:rsidRPr="00E62DE6" w:rsidRDefault="00BE6343" w:rsidP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A7DC2" w:rsidRPr="00BE6343" w:rsidRDefault="00AA7DC2">
      <w:pPr>
        <w:rPr>
          <w:rFonts w:ascii="Times New Roman" w:hAnsi="Times New Roman" w:cs="Times New Roman"/>
          <w:sz w:val="24"/>
          <w:szCs w:val="24"/>
          <w:lang w:val="ru-RU"/>
        </w:rPr>
        <w:sectPr w:rsidR="00AA7DC2" w:rsidRPr="00BE6343">
          <w:pgSz w:w="11906" w:h="16383"/>
          <w:pgMar w:top="1134" w:right="850" w:bottom="1134" w:left="1701" w:header="720" w:footer="720" w:gutter="0"/>
          <w:cols w:space="720"/>
        </w:sectPr>
      </w:pPr>
    </w:p>
    <w:p w:rsidR="00AA7DC2" w:rsidRPr="00BE6343" w:rsidRDefault="00BE63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2712248"/>
      <w:bookmarkEnd w:id="0"/>
      <w:r w:rsidRPr="00BE634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AA7DC2" w:rsidRPr="00BE6343" w:rsidRDefault="00AA7D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A7DC2" w:rsidRPr="00BE6343" w:rsidRDefault="00BE6343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Комбинированное использование разных материалов.</w:t>
      </w:r>
    </w:p>
    <w:p w:rsidR="00AA7DC2" w:rsidRPr="00BE6343" w:rsidRDefault="00BE6343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AA7DC2" w:rsidRPr="00BE6343" w:rsidRDefault="00BE634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A7DC2" w:rsidRPr="00BE6343" w:rsidRDefault="00BE634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 w:rsidRPr="00BE634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AA7DC2" w:rsidRPr="00BE6343" w:rsidRDefault="00AA7DC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7DC2" w:rsidRPr="00BE6343" w:rsidRDefault="00AA7DC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A7DC2" w:rsidRPr="00BE6343" w:rsidRDefault="00BE634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 (устной или письменной);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другие;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A7DC2" w:rsidRPr="00BE6343" w:rsidRDefault="00AA7DC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факты из истории развития ремесел в России,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свое отношение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A7DC2" w:rsidRPr="00BE6343" w:rsidRDefault="00AA7DC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A7DC2" w:rsidRPr="00BE6343" w:rsidRDefault="00AA7DC2">
      <w:pPr>
        <w:rPr>
          <w:rFonts w:ascii="Times New Roman" w:hAnsi="Times New Roman" w:cs="Times New Roman"/>
          <w:sz w:val="24"/>
          <w:szCs w:val="24"/>
          <w:lang w:val="ru-RU"/>
        </w:rPr>
        <w:sectPr w:rsidR="00AA7DC2" w:rsidRPr="00BE6343">
          <w:pgSz w:w="11906" w:h="16383"/>
          <w:pgMar w:top="1134" w:right="850" w:bottom="1134" w:left="1701" w:header="720" w:footer="720" w:gutter="0"/>
          <w:cols w:space="720"/>
        </w:sectPr>
      </w:pPr>
    </w:p>
    <w:p w:rsidR="00AA7DC2" w:rsidRPr="00BE6343" w:rsidRDefault="00BE634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2712250"/>
      <w:bookmarkEnd w:id="2"/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A7DC2" w:rsidRPr="00BE6343" w:rsidRDefault="00AA7DC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3620888"/>
      <w:bookmarkEnd w:id="4"/>
    </w:p>
    <w:p w:rsidR="00AA7DC2" w:rsidRPr="00BE6343" w:rsidRDefault="00AA7DC2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 и способность к </w:t>
      </w:r>
      <w:proofErr w:type="spell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A7DC2" w:rsidRPr="00BE6343" w:rsidRDefault="00AA7DC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A7DC2" w:rsidRPr="00BE6343" w:rsidRDefault="00AA7DC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A7DC2" w:rsidRPr="00BE6343" w:rsidRDefault="00AA7DC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A7DC2" w:rsidRPr="00BE6343" w:rsidRDefault="00BE634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AA7DC2" w:rsidRPr="00BE6343" w:rsidRDefault="00AA7D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A7DC2" w:rsidRPr="00BE6343" w:rsidRDefault="00BE63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AA7DC2" w:rsidRPr="00BE6343" w:rsidRDefault="00AA7D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A7DC2" w:rsidRPr="00BE6343" w:rsidRDefault="00BE63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A7DC2" w:rsidRPr="00BE6343" w:rsidRDefault="00AA7D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A7DC2" w:rsidRPr="00BE6343" w:rsidRDefault="00BE634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текстового редактора </w:t>
      </w:r>
      <w:r w:rsidRPr="00BE6343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E634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A7DC2" w:rsidRPr="00BE6343" w:rsidRDefault="00BE634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A7DC2" w:rsidRPr="00BE6343" w:rsidRDefault="00AA7D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AA7DC2">
      <w:pPr>
        <w:rPr>
          <w:rFonts w:ascii="Times New Roman" w:hAnsi="Times New Roman" w:cs="Times New Roman"/>
          <w:sz w:val="24"/>
          <w:szCs w:val="24"/>
          <w:lang w:val="ru-RU"/>
        </w:rPr>
        <w:sectPr w:rsidR="00AA7DC2" w:rsidRPr="00BE6343">
          <w:pgSz w:w="11906" w:h="16383"/>
          <w:pgMar w:top="1134" w:right="850" w:bottom="1134" w:left="1701" w:header="720" w:footer="720" w:gutter="0"/>
          <w:cols w:space="720"/>
        </w:sectPr>
      </w:pPr>
    </w:p>
    <w:p w:rsidR="00AA7DC2" w:rsidRPr="00BE6343" w:rsidRDefault="00BE63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52712246"/>
      <w:bookmarkEnd w:id="3"/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E63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A7DC2" w:rsidRPr="00BE6343" w:rsidRDefault="00BE63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68"/>
        <w:gridCol w:w="1155"/>
        <w:gridCol w:w="1841"/>
        <w:gridCol w:w="1910"/>
        <w:gridCol w:w="1347"/>
        <w:gridCol w:w="2890"/>
      </w:tblGrid>
      <w:tr w:rsidR="00AA7DC2" w:rsidRPr="00BE6343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интерьера.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B72A9B" w:rsidRPr="0072420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72A9B" w:rsidRPr="00B72A9B" w:rsidRDefault="00B72A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2A9B" w:rsidRPr="00B72A9B" w:rsidRDefault="00B72A9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работ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72A9B" w:rsidRPr="00B72A9B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72A9B" w:rsidRPr="00BE6343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2A9B" w:rsidRPr="00BE6343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72A9B" w:rsidRPr="00BE6343" w:rsidRDefault="00B72A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72A9B" w:rsidRPr="00BE6343" w:rsidRDefault="00B72A9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E6343"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A7DC2" w:rsidRPr="00B72A9B" w:rsidRDefault="00BE6343" w:rsidP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72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DC2" w:rsidRPr="00BE6343" w:rsidRDefault="00AA7DC2">
      <w:pPr>
        <w:rPr>
          <w:rFonts w:ascii="Times New Roman" w:hAnsi="Times New Roman" w:cs="Times New Roman"/>
          <w:sz w:val="24"/>
          <w:szCs w:val="24"/>
        </w:rPr>
        <w:sectPr w:rsidR="00AA7DC2" w:rsidRPr="00BE63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DC2" w:rsidRPr="00BE6343" w:rsidRDefault="00BE63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2712251"/>
      <w:bookmarkEnd w:id="5"/>
      <w:r w:rsidRPr="00BE63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A7DC2" w:rsidRPr="00BE6343" w:rsidRDefault="00BE63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682"/>
        <w:gridCol w:w="1173"/>
        <w:gridCol w:w="1841"/>
        <w:gridCol w:w="1910"/>
        <w:gridCol w:w="1423"/>
        <w:gridCol w:w="3103"/>
      </w:tblGrid>
      <w:tr w:rsidR="00AA7DC2" w:rsidRPr="00BE634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E63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</w:t>
              </w:r>
              <w:proofErr w:type="spellEnd"/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74007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2322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/11599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dcf</w:t>
              </w:r>
              <w:proofErr w:type="spellEnd"/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/9976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размеров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/341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proofErr w:type="spellEnd"/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724207" w:rsidRDefault="0072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ceccf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9152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/90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/6929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/26725911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eeadb</w:t>
              </w:r>
              <w:proofErr w:type="spellEnd"/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deee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/6888977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dccd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AA7DC2" w:rsidRPr="004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E6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953</w:t>
              </w:r>
            </w:hyperlink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72A9B" w:rsidRDefault="00B72A9B" w:rsidP="00B72A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2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портфолио. Проверочная работа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72A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2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72A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рычажным</w:t>
            </w:r>
            <w:proofErr w:type="spellEnd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DC2" w:rsidRPr="00145F59" w:rsidRDefault="00145F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9B" w:rsidRPr="00BE63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72A9B" w:rsidRPr="00B72A9B" w:rsidRDefault="00B72A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2A9B" w:rsidRPr="00B72A9B" w:rsidRDefault="00B72A9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работ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72A9B" w:rsidRPr="00B72A9B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72A9B" w:rsidRPr="00BE6343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72A9B" w:rsidRPr="00BE6343" w:rsidRDefault="00B72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2A9B" w:rsidRDefault="00B72A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72A9B" w:rsidRPr="00BE6343" w:rsidRDefault="00B72A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DC2" w:rsidRPr="00BE63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DC2" w:rsidRPr="00BE6343" w:rsidRDefault="00BE6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DC2" w:rsidRPr="00BE6343" w:rsidRDefault="00AA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DC2" w:rsidRPr="00BE6343" w:rsidRDefault="00AA7DC2">
      <w:pPr>
        <w:rPr>
          <w:rFonts w:ascii="Times New Roman" w:hAnsi="Times New Roman" w:cs="Times New Roman"/>
          <w:sz w:val="24"/>
          <w:szCs w:val="24"/>
        </w:rPr>
        <w:sectPr w:rsidR="00AA7DC2" w:rsidRPr="00BE63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DC2" w:rsidRPr="00A65D59" w:rsidRDefault="00BE63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2712252"/>
      <w:bookmarkEnd w:id="6"/>
      <w:r w:rsidRPr="00A65D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A7DC2" w:rsidRPr="00BE6343" w:rsidRDefault="00BE634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65D59" w:rsidRPr="00A65D59" w:rsidRDefault="00A65D59" w:rsidP="00A65D5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Технология, 4 класс/</w:t>
      </w:r>
      <w:proofErr w:type="spellStart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Лутцева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Е.А., Зуева Т.П., Акционерное общество «Издательство «Просвещение»; 2017г.</w:t>
      </w:r>
    </w:p>
    <w:p w:rsidR="00A65D59" w:rsidRPr="00A65D59" w:rsidRDefault="00A65D59" w:rsidP="00A65D5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Рабочая тетрадь: Е.А. </w:t>
      </w:r>
      <w:proofErr w:type="spellStart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Лутцева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Т. П. Зуева Технология. 4 </w:t>
      </w:r>
      <w:proofErr w:type="spellStart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кл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Москва </w:t>
      </w:r>
    </w:p>
    <w:p w:rsidR="00A65D59" w:rsidRPr="00A65D59" w:rsidRDefault="00A65D59" w:rsidP="00A65D5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 Просвещение» , 2018 год</w:t>
      </w:r>
    </w:p>
    <w:p w:rsidR="00AA7DC2" w:rsidRPr="00A65D59" w:rsidRDefault="00BE6343" w:rsidP="00A65D5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5D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65D59" w:rsidRPr="00A65D59" w:rsidRDefault="00A65D59" w:rsidP="00A65D59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Технология, 4 класс/</w:t>
      </w:r>
      <w:proofErr w:type="spellStart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Лутцева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Е.А., Зуева Т.П., Акционерное общество «Издательство «Просвещение»; 2017г.</w:t>
      </w:r>
    </w:p>
    <w:p w:rsidR="00A65D59" w:rsidRPr="00A65D59" w:rsidRDefault="00A65D59" w:rsidP="00A65D5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Лутцева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Е. А., Зуева Т. П. Технология. Методическое пособие с поурочными разработками. 4 класс. </w:t>
      </w:r>
      <w:proofErr w:type="gramStart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–М</w:t>
      </w:r>
      <w:proofErr w:type="gram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.: Просвещение, 2016г.</w:t>
      </w:r>
    </w:p>
    <w:p w:rsidR="00AA7DC2" w:rsidRPr="00BE6343" w:rsidRDefault="00AA7D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A7DC2" w:rsidRPr="00BE6343" w:rsidRDefault="00BE6343" w:rsidP="00A65D5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E63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65D59" w:rsidRPr="00A65D59" w:rsidRDefault="00A65D59" w:rsidP="00A65D5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1.«Единое окно доступа к образовательным ресурсам»- 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windows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2.«Единая коллекция цифровых образовательных ресурсов» - 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school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collektion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3.«Федеральный центр информационных образовательных ресурсов» -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fcior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eor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.Каталог образовательных ресурсов сети Интернет для школы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katalog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iot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/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.Библиотека материалов для начальной школы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nachalka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biblioteka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proofErr w:type="gram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proofErr w:type="spellStart"/>
      <w:proofErr w:type="gram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todkabinet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 информационно-методический кабинет</w:t>
      </w:r>
      <w:proofErr w:type="gram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proofErr w:type="gram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metodkabinet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/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6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.Каталог образовательных ресурсов сети «Интернет» 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catalog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iot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.Российский образовательный портал 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school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A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.Портал «Российское образование 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A65D59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</w:p>
    <w:p w:rsidR="00AA7DC2" w:rsidRPr="00BE6343" w:rsidRDefault="00AA7DC2">
      <w:pPr>
        <w:rPr>
          <w:rFonts w:ascii="Times New Roman" w:hAnsi="Times New Roman" w:cs="Times New Roman"/>
          <w:sz w:val="24"/>
          <w:szCs w:val="24"/>
          <w:lang w:val="ru-RU"/>
        </w:rPr>
        <w:sectPr w:rsidR="00AA7DC2" w:rsidRPr="00BE634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107E7" w:rsidRPr="00E62DE6" w:rsidRDefault="004107E7" w:rsidP="004107E7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2DE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Контрольно-измерительные материалы</w:t>
      </w:r>
    </w:p>
    <w:p w:rsidR="004107E7" w:rsidRPr="004107E7" w:rsidRDefault="004107E7" w:rsidP="0041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62DE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Проверочная работа за год  </w:t>
      </w:r>
      <w:r w:rsidR="00B72A9B" w:rsidRPr="00B72A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05</w:t>
      </w:r>
      <w:r w:rsidRPr="00B72A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.05.25</w:t>
      </w:r>
    </w:p>
    <w:p w:rsidR="004107E7" w:rsidRPr="004107E7" w:rsidRDefault="004107E7" w:rsidP="00410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Какие инструменты опасны?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 линейка        б)  ножницы        в) игла       г) стека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2.  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 Что такое аппликация из цветной бумаги?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            а) детали склеиваются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б) детали сшиваются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в) детали сколачиваются гвоздями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      3. Из соломы можно сделать …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             а) накрыть крышу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  б) сделать метлу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   в)</w:t>
      </w:r>
      <w:proofErr w:type="gramStart"/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.с</w:t>
      </w:r>
      <w:proofErr w:type="gramEnd"/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делать поделку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 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4. Какие швы для вышивания?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            а) «вперёд иголка»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б) «назад иголка»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в) « иголка в сторону»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     5. Игольница – это …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            а) подушечка                  б)  ежиха                        в) кактус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      6. Пластилин можно размягчить, если …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а) разогреть на батарее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б) разогреть на солнце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  в) разогреть теплом своих рук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 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7. Ножницы правильно передавать 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а) кольцами вперед                  б) кольцами к себе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 w:eastAsia="ru-RU"/>
        </w:rPr>
        <w:t>8. Какая правильная последовательность выполнения изделия в технике аппликации: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  <w:t>а) разметить детали по шаблону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  <w:t>б) составить композицию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  <w:t>в)_вырезать детали           г) наклеить на фон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9. Ткани растительного происхождения изготавливают </w:t>
      </w:r>
      <w:proofErr w:type="gramStart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из</w:t>
      </w:r>
      <w:proofErr w:type="gramEnd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луговых трав           б)  хвои лиственницы и ели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 </w:t>
      </w:r>
      <w:proofErr w:type="gramStart"/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</w:t>
      </w:r>
      <w:proofErr w:type="gramEnd"/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льна и хлопка           г) из пуха тополя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10. Подчеркни верные утверждения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после работы пересчитай иголки в игольнице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чтобы подготовить листья к работе высуши их на подоконнике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при выполнении аппликации вырезай детали по одной и сразу их наклеивай.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передавай ножницы кольцами вперед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работай с пластилином  на подкладной доске.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11. Для вышивания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понадобятся 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пяльцы     б)</w:t>
      </w:r>
      <w:proofErr w:type="gramStart"/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.т</w:t>
      </w:r>
      <w:proofErr w:type="gramEnd"/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кань       в) мулине       г) иголка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швейные булавки          е) стека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12. Инструменты – это…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те предметы, вещества, идущие на изготовление чего-либо.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орудия для производства каких-нибудь работ.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13. Что является  инструментом?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 линейка              б) бумага                в) ножницы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игла                  д) ткань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14. Подчеркни верные утверждения.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Материалы – это линейка, клей, треугольник.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Материалы – это бумага, нитки, пластилин.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15. Компьютер состоит </w:t>
      </w:r>
      <w:proofErr w:type="gramStart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из</w:t>
      </w:r>
      <w:proofErr w:type="gramEnd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монитор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 розетка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 клавиатура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 наушники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системный блок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Система оценивания.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 каждый правильный ответ  на вопрос  учащийся получает 1 балл, максимальное количество баллов  - 15.  Если в вопросах с выбором нескольких вариантов ответов учащийся выбирает несколько ответов правильно, а один неправильно, то данный ответ как правильный не засчитывается.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Критерии оценивания: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«5» -   за 13-15 баллов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«4» -   за 10 – 12 баллов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«3» - за 8 – 9 баллов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«2» - ниже 8 баллов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107E7" w:rsidRPr="004107E7" w:rsidRDefault="004107E7" w:rsidP="00B7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107E7" w:rsidRDefault="004107E7" w:rsidP="00B7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Контрольная работа по технологии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4107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для детей ОВЗ </w:t>
      </w:r>
      <w:r w:rsidR="00B72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05</w:t>
      </w:r>
      <w:r w:rsidRPr="004107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.05.25</w:t>
      </w:r>
    </w:p>
    <w:p w:rsidR="00B72A9B" w:rsidRPr="004107E7" w:rsidRDefault="00B72A9B" w:rsidP="00B7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72A9B" w:rsidRDefault="004107E7" w:rsidP="00B7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1. </w:t>
      </w: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Какие инструменты опасны?</w:t>
      </w:r>
    </w:p>
    <w:p w:rsidR="004107E7" w:rsidRPr="004107E7" w:rsidRDefault="004107E7" w:rsidP="00B7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 линейка        б)  ножницы        в) игла       г) стека</w:t>
      </w:r>
    </w:p>
    <w:p w:rsid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2.  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 Что такое аппликация из цветной бумаги?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            а) детали склеиваются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б) детали сшиваются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в) детали сколачиваются гвоздями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3. Из соломы можно сделать …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             а) накрыть крышу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  б) сделать метлу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   в)</w:t>
      </w:r>
      <w:proofErr w:type="gramStart"/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.с</w:t>
      </w:r>
      <w:proofErr w:type="gramEnd"/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делать поделку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 4. Игольница – это …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            а) подушечка                  б)  ежиха                        в) кактус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  5. Пластилин можно размягчить, если …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а) разогреть на батарее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б) разогреть на солнце</w:t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             в)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разогреть теплом своих рук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 </w:t>
      </w:r>
      <w:r w:rsidRPr="00410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6. Ножницы правильно передавать …</w:t>
      </w:r>
    </w:p>
    <w:p w:rsid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а) кольцами вперед                  б) кольцами к себе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7. Ткани растительного происхождения изготавливают </w:t>
      </w:r>
      <w:proofErr w:type="gramStart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из</w:t>
      </w:r>
      <w:proofErr w:type="gramEnd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луговых трав           б)  хвои лиственницы и ели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 </w:t>
      </w:r>
      <w:proofErr w:type="gramStart"/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</w:t>
      </w:r>
      <w:proofErr w:type="gramEnd"/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льна и хлопка           г) из пуха тополя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8. Подчеркни верные утверждения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после работы пересчитай иголки в игольнице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чтобы подготовить листья к работе высуши их на подоконнике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в) при выполнении аппликации вырезай детали по одной и сразу их наклеивай.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передавай ножницы кольцами вперед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работай с пластилином  на подкладной доске.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9. Для вышивания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понадобятся 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пяльцы     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proofErr w:type="gramEnd"/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кань       в) мулине       г) иголка</w:t>
      </w:r>
    </w:p>
    <w:p w:rsidR="004107E7" w:rsidRPr="004107E7" w:rsidRDefault="004107E7" w:rsidP="004107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швейные булавки          е) стека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10. Инструменты – это…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те предметы, вещества, идущие на изготовление чего-либо.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орудия для производства каких-нибудь работ.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11. Что является  инструментом?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 линейка              б) бумага                в) ножницы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игла                  д) ткань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12. Компьютер состоит </w:t>
      </w:r>
      <w:proofErr w:type="gramStart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из</w:t>
      </w:r>
      <w:proofErr w:type="gramEnd"/>
      <w:r w:rsidRPr="00410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…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монитор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 розетка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 клавиатура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 наушники</w:t>
      </w:r>
    </w:p>
    <w:p w:rsidR="004107E7" w:rsidRPr="004107E7" w:rsidRDefault="004107E7" w:rsidP="00410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10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системный блок</w:t>
      </w:r>
    </w:p>
    <w:p w:rsidR="004107E7" w:rsidRPr="004366AF" w:rsidRDefault="004107E7" w:rsidP="004107E7">
      <w:pPr>
        <w:rPr>
          <w:lang w:val="ru-RU"/>
        </w:rPr>
      </w:pPr>
    </w:p>
    <w:p w:rsidR="00BE6343" w:rsidRPr="00BE6343" w:rsidRDefault="00BE6343" w:rsidP="00A65D5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E6343" w:rsidRPr="00BE6343" w:rsidSect="00145F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6797"/>
    <w:multiLevelType w:val="multilevel"/>
    <w:tmpl w:val="D0F001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7DC2"/>
    <w:rsid w:val="00145F59"/>
    <w:rsid w:val="002E37C7"/>
    <w:rsid w:val="004107E7"/>
    <w:rsid w:val="00410CCE"/>
    <w:rsid w:val="0062563C"/>
    <w:rsid w:val="00724207"/>
    <w:rsid w:val="008755F2"/>
    <w:rsid w:val="00A55091"/>
    <w:rsid w:val="00A65D59"/>
    <w:rsid w:val="00AA7DC2"/>
    <w:rsid w:val="00B72A9B"/>
    <w:rsid w:val="00BE6343"/>
    <w:rsid w:val="00DE2EA3"/>
    <w:rsid w:val="00EF4F8F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5">
    <w:name w:val="c5"/>
    <w:basedOn w:val="a0"/>
    <w:rsid w:val="00A65D59"/>
  </w:style>
  <w:style w:type="paragraph" w:styleId="ae">
    <w:name w:val="Balloon Text"/>
    <w:basedOn w:val="a"/>
    <w:link w:val="af"/>
    <w:uiPriority w:val="99"/>
    <w:semiHidden/>
    <w:unhideWhenUsed/>
    <w:rsid w:val="00DE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a74007cd" TargetMode="External"/><Relationship Id="rId26" Type="http://schemas.openxmlformats.org/officeDocument/2006/relationships/hyperlink" Target="https://m.edsoo.ru/d4ef9152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9976e9e2" TargetMode="External"/><Relationship Id="rId34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ec351bda" TargetMode="External"/><Relationship Id="rId25" Type="http://schemas.openxmlformats.org/officeDocument/2006/relationships/hyperlink" Target="https://m.edsoo.ru/c3d5b73e" TargetMode="External"/><Relationship Id="rId33" Type="http://schemas.openxmlformats.org/officeDocument/2006/relationships/hyperlink" Target="https://m.edsoo.ru/f05deee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m.edsoo.ru/11599dcf" TargetMode="External"/><Relationship Id="rId29" Type="http://schemas.openxmlformats.org/officeDocument/2006/relationships/hyperlink" Target="https://m.edsoo.ru/0af65b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52a8a4f9" TargetMode="External"/><Relationship Id="rId32" Type="http://schemas.openxmlformats.org/officeDocument/2006/relationships/hyperlink" Target="https://m.edsoo.ru/ea8eeadb" TargetMode="External"/><Relationship Id="rId37" Type="http://schemas.openxmlformats.org/officeDocument/2006/relationships/hyperlink" Target="https://m.edsoo.ru/23d6c9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m.edsoo.ru/ceccf420" TargetMode="External"/><Relationship Id="rId28" Type="http://schemas.openxmlformats.org/officeDocument/2006/relationships/hyperlink" Target="https://m.edsoo.ru/90a79dd6" TargetMode="External"/><Relationship Id="rId36" Type="http://schemas.openxmlformats.org/officeDocument/2006/relationships/hyperlink" Target="https://m.edsoo.ru/dccd97ad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e2322cd2" TargetMode="External"/><Relationship Id="rId31" Type="http://schemas.openxmlformats.org/officeDocument/2006/relationships/hyperlink" Target="https://m.edsoo.ru/26725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341c8aaf" TargetMode="External"/><Relationship Id="rId27" Type="http://schemas.openxmlformats.org/officeDocument/2006/relationships/hyperlink" Target="https://m.edsoo.ru/d51dd163" TargetMode="External"/><Relationship Id="rId30" Type="http://schemas.openxmlformats.org/officeDocument/2006/relationships/hyperlink" Target="https://m.edsoo.ru/6929ee2c" TargetMode="External"/><Relationship Id="rId35" Type="http://schemas.openxmlformats.org/officeDocument/2006/relationships/hyperlink" Target="https://m.edsoo.ru/a75d3c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5188</Words>
  <Characters>29576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14</cp:revision>
  <cp:lastPrinted>2025-09-03T18:06:00Z</cp:lastPrinted>
  <dcterms:created xsi:type="dcterms:W3CDTF">2025-07-28T10:45:00Z</dcterms:created>
  <dcterms:modified xsi:type="dcterms:W3CDTF">2025-09-20T23:49:00Z</dcterms:modified>
</cp:coreProperties>
</file>