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A" w:rsidRPr="00BE348D" w:rsidRDefault="003E6B7A" w:rsidP="003E6B7A">
      <w:pPr>
        <w:jc w:val="center"/>
        <w:rPr>
          <w:rFonts w:ascii="Liberation Serif" w:eastAsia="Arial Unicode MS" w:hAnsi="Liberation Serif" w:cs="Times New Roman"/>
          <w:b/>
          <w:sz w:val="24"/>
          <w:szCs w:val="24"/>
        </w:rPr>
      </w:pPr>
      <w:r w:rsidRPr="00BE348D">
        <w:rPr>
          <w:rFonts w:ascii="Liberation Serif" w:eastAsia="Arial Unicode MS" w:hAnsi="Liberation Serif" w:cs="Times New Roman"/>
          <w:b/>
          <w:sz w:val="24"/>
          <w:szCs w:val="24"/>
        </w:rPr>
        <w:t>ПРОТОКОЛ № 2</w:t>
      </w:r>
    </w:p>
    <w:p w:rsidR="003E6B7A" w:rsidRPr="00BE348D" w:rsidRDefault="003E6B7A" w:rsidP="003E6B7A">
      <w:pPr>
        <w:jc w:val="center"/>
        <w:rPr>
          <w:rFonts w:ascii="Liberation Serif" w:eastAsia="Arial Unicode MS" w:hAnsi="Liberation Serif" w:cs="Times New Roman"/>
          <w:b/>
          <w:sz w:val="24"/>
          <w:szCs w:val="24"/>
        </w:rPr>
      </w:pPr>
      <w:r w:rsidRPr="00BE348D">
        <w:rPr>
          <w:rFonts w:ascii="Liberation Serif" w:eastAsia="Arial Unicode MS" w:hAnsi="Liberation Serif" w:cs="Times New Roman"/>
          <w:b/>
          <w:sz w:val="24"/>
          <w:szCs w:val="24"/>
        </w:rPr>
        <w:t xml:space="preserve">заседания комиссии  по противодействию коррупции </w:t>
      </w:r>
    </w:p>
    <w:p w:rsidR="003E6B7A" w:rsidRPr="00BE348D" w:rsidRDefault="004D01CD" w:rsidP="003E6B7A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eastAsia="Arial Unicode MS" w:hAnsi="Liberation Serif" w:cs="Times New Roman"/>
          <w:b/>
          <w:sz w:val="24"/>
          <w:szCs w:val="24"/>
        </w:rPr>
        <w:t>ГКОУ СО «</w:t>
      </w:r>
      <w:proofErr w:type="spellStart"/>
      <w:r>
        <w:rPr>
          <w:rFonts w:ascii="Liberation Serif" w:eastAsia="Arial Unicode MS" w:hAnsi="Liberation Serif" w:cs="Times New Roman"/>
          <w:b/>
          <w:sz w:val="24"/>
          <w:szCs w:val="24"/>
        </w:rPr>
        <w:t>Ачитская</w:t>
      </w:r>
      <w:proofErr w:type="spellEnd"/>
      <w:r>
        <w:rPr>
          <w:rFonts w:ascii="Liberation Serif" w:eastAsia="Arial Unicode MS" w:hAnsi="Liberation Serif" w:cs="Times New Roman"/>
          <w:b/>
          <w:sz w:val="24"/>
          <w:szCs w:val="24"/>
        </w:rPr>
        <w:t xml:space="preserve"> школа-интернат»</w:t>
      </w:r>
    </w:p>
    <w:p w:rsidR="003E6B7A" w:rsidRPr="00BE348D" w:rsidRDefault="003E6B7A" w:rsidP="003E6B7A">
      <w:pPr>
        <w:jc w:val="center"/>
        <w:rPr>
          <w:rFonts w:ascii="Liberation Serif" w:eastAsia="Arial Unicode MS" w:hAnsi="Liberation Serif" w:cs="Times New Roman"/>
          <w:sz w:val="24"/>
          <w:szCs w:val="24"/>
        </w:rPr>
      </w:pPr>
    </w:p>
    <w:p w:rsidR="003E6B7A" w:rsidRPr="00BE348D" w:rsidRDefault="002E3557" w:rsidP="003E6B7A">
      <w:pPr>
        <w:jc w:val="both"/>
        <w:rPr>
          <w:rFonts w:ascii="Liberation Serif" w:eastAsia="Arial Unicode MS" w:hAnsi="Liberation Serif" w:cs="Times New Roman"/>
          <w:sz w:val="24"/>
          <w:szCs w:val="24"/>
        </w:rPr>
      </w:pPr>
      <w:r>
        <w:rPr>
          <w:rFonts w:ascii="Liberation Serif" w:eastAsia="Arial Unicode MS" w:hAnsi="Liberation Serif" w:cs="Times New Roman"/>
          <w:sz w:val="24"/>
          <w:szCs w:val="24"/>
        </w:rPr>
        <w:t xml:space="preserve">От «07» </w:t>
      </w:r>
      <w:bookmarkStart w:id="0" w:name="_GoBack"/>
      <w:bookmarkEnd w:id="0"/>
      <w:r>
        <w:rPr>
          <w:rFonts w:ascii="Liberation Serif" w:eastAsia="Arial Unicode MS" w:hAnsi="Liberation Serif" w:cs="Times New Roman"/>
          <w:sz w:val="24"/>
          <w:szCs w:val="24"/>
        </w:rPr>
        <w:t xml:space="preserve">апреля </w:t>
      </w:r>
      <w:r w:rsidR="003E6B7A" w:rsidRPr="00BE348D">
        <w:rPr>
          <w:rFonts w:ascii="Liberation Serif" w:eastAsia="Arial Unicode MS" w:hAnsi="Liberation Serif" w:cs="Times New Roman"/>
          <w:sz w:val="24"/>
          <w:szCs w:val="24"/>
        </w:rPr>
        <w:t xml:space="preserve">2016 года                          </w:t>
      </w:r>
      <w:r>
        <w:rPr>
          <w:rFonts w:ascii="Liberation Serif" w:eastAsia="Arial Unicode MS" w:hAnsi="Liberation Serif" w:cs="Times New Roman"/>
          <w:sz w:val="24"/>
          <w:szCs w:val="24"/>
        </w:rPr>
        <w:t xml:space="preserve">                               </w:t>
      </w:r>
      <w:r w:rsidR="003E6B7A" w:rsidRPr="00BE348D">
        <w:rPr>
          <w:rFonts w:ascii="Liberation Serif" w:eastAsia="Arial Unicode MS" w:hAnsi="Liberation Serif" w:cs="Times New Roman"/>
          <w:sz w:val="24"/>
          <w:szCs w:val="24"/>
        </w:rPr>
        <w:t xml:space="preserve">                       </w:t>
      </w:r>
    </w:p>
    <w:p w:rsidR="003E6B7A" w:rsidRPr="00BE348D" w:rsidRDefault="003E6B7A" w:rsidP="003E6B7A">
      <w:pPr>
        <w:jc w:val="both"/>
        <w:rPr>
          <w:rFonts w:ascii="Liberation Serif" w:eastAsia="Arial Unicode MS" w:hAnsi="Liberation Serif" w:cs="Times New Roman"/>
          <w:sz w:val="24"/>
          <w:szCs w:val="24"/>
        </w:rPr>
      </w:pPr>
    </w:p>
    <w:p w:rsidR="004D01CD" w:rsidRPr="004D01CD" w:rsidRDefault="004D01CD" w:rsidP="004D01CD">
      <w:pPr>
        <w:pStyle w:val="a3"/>
        <w:ind w:left="102" w:right="5762"/>
        <w:rPr>
          <w:rFonts w:ascii="Liberation Serif" w:hAnsi="Liberation Serif"/>
          <w:sz w:val="24"/>
        </w:rPr>
      </w:pPr>
      <w:r w:rsidRPr="004D01CD">
        <w:rPr>
          <w:rFonts w:ascii="Liberation Serif" w:hAnsi="Liberation Serif"/>
          <w:sz w:val="24"/>
        </w:rPr>
        <w:t xml:space="preserve">Председатель: </w:t>
      </w:r>
      <w:proofErr w:type="spellStart"/>
      <w:r w:rsidRPr="004D01CD">
        <w:rPr>
          <w:rFonts w:ascii="Liberation Serif" w:hAnsi="Liberation Serif"/>
          <w:sz w:val="24"/>
        </w:rPr>
        <w:t>Крючкова</w:t>
      </w:r>
      <w:proofErr w:type="spellEnd"/>
      <w:r w:rsidRPr="004D01CD">
        <w:rPr>
          <w:rFonts w:ascii="Liberation Serif" w:hAnsi="Liberation Serif"/>
          <w:sz w:val="24"/>
        </w:rPr>
        <w:t xml:space="preserve"> С.В.</w:t>
      </w:r>
      <w:r w:rsidRPr="004D01CD">
        <w:rPr>
          <w:rFonts w:ascii="Liberation Serif" w:hAnsi="Liberation Serif"/>
          <w:spacing w:val="-67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Секретарь – Власова С.В.</w:t>
      </w:r>
      <w:r w:rsidRPr="004D01CD">
        <w:rPr>
          <w:rFonts w:ascii="Liberation Serif" w:hAnsi="Liberation Serif"/>
          <w:spacing w:val="1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Присутствовали:</w:t>
      </w:r>
    </w:p>
    <w:p w:rsidR="004D01CD" w:rsidRPr="004D01CD" w:rsidRDefault="004D01CD" w:rsidP="004D01CD">
      <w:pPr>
        <w:pStyle w:val="a3"/>
        <w:ind w:left="102"/>
        <w:rPr>
          <w:rFonts w:ascii="Liberation Serif" w:hAnsi="Liberation Serif"/>
          <w:sz w:val="24"/>
        </w:rPr>
      </w:pPr>
      <w:proofErr w:type="gramStart"/>
      <w:r w:rsidRPr="004D01CD">
        <w:rPr>
          <w:rFonts w:ascii="Liberation Serif" w:hAnsi="Liberation Serif"/>
          <w:sz w:val="24"/>
        </w:rPr>
        <w:t>Хабарова Н.А.-</w:t>
      </w:r>
      <w:r w:rsidRPr="004D01CD">
        <w:rPr>
          <w:rFonts w:ascii="Liberation Serif" w:hAnsi="Liberation Serif"/>
          <w:spacing w:val="10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член</w:t>
      </w:r>
      <w:r w:rsidRPr="004D01CD">
        <w:rPr>
          <w:rFonts w:ascii="Liberation Serif" w:hAnsi="Liberation Serif"/>
          <w:spacing w:val="8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комиссии</w:t>
      </w:r>
      <w:r w:rsidRPr="004D01CD">
        <w:rPr>
          <w:rFonts w:ascii="Liberation Serif" w:hAnsi="Liberation Serif"/>
          <w:spacing w:val="10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по</w:t>
      </w:r>
      <w:r w:rsidRPr="004D01CD">
        <w:rPr>
          <w:rFonts w:ascii="Liberation Serif" w:hAnsi="Liberation Serif"/>
          <w:spacing w:val="8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противодействию</w:t>
      </w:r>
      <w:r w:rsidRPr="004D01CD">
        <w:rPr>
          <w:rFonts w:ascii="Liberation Serif" w:hAnsi="Liberation Serif"/>
          <w:spacing w:val="8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коррупции,</w:t>
      </w:r>
      <w:r w:rsidRPr="004D01CD">
        <w:rPr>
          <w:rFonts w:ascii="Liberation Serif" w:hAnsi="Liberation Serif"/>
          <w:spacing w:val="9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председатель</w:t>
      </w:r>
      <w:r w:rsidRPr="004D01CD">
        <w:rPr>
          <w:rFonts w:ascii="Liberation Serif" w:hAnsi="Liberation Serif"/>
          <w:spacing w:val="-67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первичной</w:t>
      </w:r>
      <w:r w:rsidRPr="004D01CD">
        <w:rPr>
          <w:rFonts w:ascii="Liberation Serif" w:hAnsi="Liberation Serif"/>
          <w:spacing w:val="-2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профсоюзной</w:t>
      </w:r>
      <w:r w:rsidRPr="004D01CD">
        <w:rPr>
          <w:rFonts w:ascii="Liberation Serif" w:hAnsi="Liberation Serif"/>
          <w:spacing w:val="-2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организации</w:t>
      </w:r>
      <w:r w:rsidRPr="004D01CD">
        <w:rPr>
          <w:rFonts w:ascii="Liberation Serif" w:hAnsi="Liberation Serif"/>
          <w:spacing w:val="-4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образовательного учреждения;</w:t>
      </w:r>
      <w:proofErr w:type="gramEnd"/>
    </w:p>
    <w:p w:rsidR="004D01CD" w:rsidRPr="004D01CD" w:rsidRDefault="004D01CD" w:rsidP="004D01CD">
      <w:pPr>
        <w:pStyle w:val="a3"/>
        <w:ind w:left="102"/>
        <w:rPr>
          <w:rFonts w:ascii="Liberation Serif" w:hAnsi="Liberation Serif"/>
          <w:sz w:val="24"/>
        </w:rPr>
      </w:pPr>
      <w:proofErr w:type="gramStart"/>
      <w:r w:rsidRPr="004D01CD">
        <w:rPr>
          <w:rFonts w:ascii="Liberation Serif" w:hAnsi="Liberation Serif"/>
          <w:sz w:val="24"/>
        </w:rPr>
        <w:t>Тарасенков А.Н.-</w:t>
      </w:r>
      <w:r w:rsidRPr="004D01CD">
        <w:rPr>
          <w:rFonts w:ascii="Liberation Serif" w:hAnsi="Liberation Serif"/>
          <w:spacing w:val="4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член</w:t>
      </w:r>
      <w:r w:rsidRPr="004D01CD">
        <w:rPr>
          <w:rFonts w:ascii="Liberation Serif" w:hAnsi="Liberation Serif"/>
          <w:spacing w:val="1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комиссии</w:t>
      </w:r>
      <w:r w:rsidRPr="004D01CD">
        <w:rPr>
          <w:rFonts w:ascii="Liberation Serif" w:hAnsi="Liberation Serif"/>
          <w:spacing w:val="2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по</w:t>
      </w:r>
      <w:r w:rsidRPr="004D01CD">
        <w:rPr>
          <w:rFonts w:ascii="Liberation Serif" w:hAnsi="Liberation Serif"/>
          <w:spacing w:val="2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противодействию</w:t>
      </w:r>
      <w:r w:rsidRPr="004D01CD">
        <w:rPr>
          <w:rFonts w:ascii="Liberation Serif" w:hAnsi="Liberation Serif"/>
          <w:spacing w:val="2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коррупции,</w:t>
      </w:r>
      <w:r w:rsidRPr="004D01CD">
        <w:rPr>
          <w:rFonts w:ascii="Liberation Serif" w:hAnsi="Liberation Serif"/>
          <w:spacing w:val="3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специалист</w:t>
      </w:r>
      <w:r w:rsidRPr="004D01CD">
        <w:rPr>
          <w:rFonts w:ascii="Liberation Serif" w:hAnsi="Liberation Serif"/>
          <w:spacing w:val="4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по</w:t>
      </w:r>
      <w:r w:rsidRPr="004D01CD">
        <w:rPr>
          <w:rFonts w:ascii="Liberation Serif" w:hAnsi="Liberation Serif"/>
          <w:spacing w:val="-67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ОТ</w:t>
      </w:r>
      <w:r w:rsidRPr="004D01CD">
        <w:rPr>
          <w:rFonts w:ascii="Liberation Serif" w:hAnsi="Liberation Serif"/>
          <w:spacing w:val="-2"/>
          <w:sz w:val="24"/>
        </w:rPr>
        <w:t xml:space="preserve"> </w:t>
      </w:r>
      <w:r w:rsidRPr="004D01CD">
        <w:rPr>
          <w:rFonts w:ascii="Liberation Serif" w:hAnsi="Liberation Serif"/>
          <w:sz w:val="24"/>
        </w:rPr>
        <w:t>и ТБ.</w:t>
      </w:r>
      <w:proofErr w:type="gramEnd"/>
    </w:p>
    <w:p w:rsidR="003E6B7A" w:rsidRPr="00BE348D" w:rsidRDefault="003E6B7A" w:rsidP="003E6B7A">
      <w:pPr>
        <w:jc w:val="both"/>
        <w:rPr>
          <w:rFonts w:ascii="Liberation Serif" w:eastAsia="Arial Unicode MS" w:hAnsi="Liberation Serif" w:cs="Times New Roman"/>
          <w:sz w:val="24"/>
          <w:szCs w:val="24"/>
        </w:rPr>
      </w:pPr>
    </w:p>
    <w:p w:rsidR="003E6B7A" w:rsidRPr="00BE348D" w:rsidRDefault="003E6B7A" w:rsidP="003E6B7A">
      <w:p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E348D">
        <w:rPr>
          <w:rFonts w:ascii="Liberation Serif" w:hAnsi="Liberation Serif" w:cs="Times New Roman"/>
          <w:b/>
          <w:sz w:val="24"/>
          <w:szCs w:val="24"/>
        </w:rPr>
        <w:t>Повестка заседания:</w:t>
      </w:r>
    </w:p>
    <w:p w:rsidR="003E6B7A" w:rsidRPr="00BE348D" w:rsidRDefault="002E3557" w:rsidP="003E6B7A">
      <w:pPr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1.Обсуждение </w:t>
      </w:r>
      <w:r w:rsidR="003E6B7A" w:rsidRPr="00BE348D">
        <w:rPr>
          <w:rFonts w:ascii="Liberation Serif" w:hAnsi="Liberation Serif" w:cs="Times New Roman"/>
          <w:sz w:val="24"/>
          <w:szCs w:val="24"/>
        </w:rPr>
        <w:t>и утверждение проектов Кодекса этики и служебного поведения работников учреждения, Положения о конфликте интересов, карты коррупционных рисков, правил обмена подарками, памятки об ограничениях, запретах и обязанностях работников учреждения.</w:t>
      </w:r>
      <w:r w:rsidR="003E6B7A" w:rsidRPr="00BE348D">
        <w:rPr>
          <w:rFonts w:ascii="Liberation Serif" w:hAnsi="Liberation Serif"/>
          <w:b/>
          <w:sz w:val="24"/>
          <w:szCs w:val="24"/>
        </w:rPr>
        <w:t xml:space="preserve"> </w:t>
      </w:r>
    </w:p>
    <w:p w:rsidR="003E6B7A" w:rsidRPr="00BE348D" w:rsidRDefault="003E6B7A" w:rsidP="003E6B7A">
      <w:pPr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3E6B7A" w:rsidRPr="00BE348D" w:rsidRDefault="003E6B7A" w:rsidP="003E6B7A">
      <w:p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E348D">
        <w:rPr>
          <w:rFonts w:ascii="Liberation Serif" w:hAnsi="Liberation Serif" w:cs="Times New Roman"/>
          <w:b/>
          <w:sz w:val="24"/>
          <w:szCs w:val="24"/>
        </w:rPr>
        <w:t>Решили:</w:t>
      </w:r>
    </w:p>
    <w:p w:rsidR="003E6B7A" w:rsidRPr="00BE348D" w:rsidRDefault="003E6B7A" w:rsidP="003E6B7A">
      <w:pPr>
        <w:jc w:val="both"/>
        <w:rPr>
          <w:rFonts w:ascii="Liberation Serif" w:hAnsi="Liberation Serif" w:cs="Times New Roman"/>
          <w:sz w:val="24"/>
          <w:szCs w:val="24"/>
        </w:rPr>
      </w:pPr>
      <w:r w:rsidRPr="00BE348D">
        <w:rPr>
          <w:rFonts w:ascii="Liberation Serif" w:hAnsi="Liberation Serif" w:cs="Times New Roman"/>
          <w:sz w:val="24"/>
          <w:szCs w:val="24"/>
        </w:rPr>
        <w:t>1. Проекты Кодекса этики и служебного поведения работников учреждения, Положения о конфликте интересов, карты коррупционных рисков, правила обмена подарками, памятки об ограничениях, запретах и обязанностях работников учреждения принять с учетом поправок и дополнений и ввести в действие с 11 апреля 2016</w:t>
      </w:r>
      <w:r w:rsidR="002E3557">
        <w:rPr>
          <w:rFonts w:ascii="Liberation Serif" w:hAnsi="Liberation Serif" w:cs="Times New Roman"/>
          <w:sz w:val="24"/>
          <w:szCs w:val="24"/>
        </w:rPr>
        <w:t xml:space="preserve"> </w:t>
      </w:r>
      <w:r w:rsidRPr="00BE348D">
        <w:rPr>
          <w:rFonts w:ascii="Liberation Serif" w:hAnsi="Liberation Serif" w:cs="Times New Roman"/>
          <w:sz w:val="24"/>
          <w:szCs w:val="24"/>
        </w:rPr>
        <w:t>г.</w:t>
      </w:r>
    </w:p>
    <w:p w:rsidR="003E6B7A" w:rsidRPr="00BE348D" w:rsidRDefault="003E6B7A" w:rsidP="003E6B7A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3E6B7A" w:rsidRPr="00BE348D" w:rsidRDefault="003E6B7A" w:rsidP="003E6B7A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3E6B7A" w:rsidRPr="00BE348D" w:rsidRDefault="003E6B7A" w:rsidP="003E6B7A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C714D8" w:rsidRPr="002E3557" w:rsidRDefault="00C714D8" w:rsidP="002E3557">
      <w:pPr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sectPr w:rsidR="00C714D8" w:rsidRPr="002E3557" w:rsidSect="00C7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7A"/>
    <w:rsid w:val="002E3557"/>
    <w:rsid w:val="003E6B7A"/>
    <w:rsid w:val="004D01CD"/>
    <w:rsid w:val="00687444"/>
    <w:rsid w:val="00C7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D01CD"/>
    <w:pPr>
      <w:adjustRightInd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D01C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7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D01CD"/>
    <w:pPr>
      <w:adjustRightInd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D01C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user-ПК</cp:lastModifiedBy>
  <cp:revision>2</cp:revision>
  <dcterms:created xsi:type="dcterms:W3CDTF">2021-06-28T04:23:00Z</dcterms:created>
  <dcterms:modified xsi:type="dcterms:W3CDTF">2021-06-28T04:23:00Z</dcterms:modified>
</cp:coreProperties>
</file>