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53" w:rsidRDefault="007C6040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C6040">
        <w:rPr>
          <w:rFonts w:ascii="Times New Roman" w:hAnsi="Times New Roman" w:cs="Times New Roman"/>
          <w:b/>
          <w:bCs/>
          <w:sz w:val="28"/>
          <w:szCs w:val="28"/>
        </w:rPr>
        <w:object w:dxaOrig="11211" w:dyaOrig="15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83pt" o:ole="">
            <v:imagedata r:id="rId8" o:title=""/>
          </v:shape>
          <o:OLEObject Type="Embed" ProgID="Word.Document.12" ShapeID="_x0000_i1025" DrawAspect="Content" ObjectID="_1820742996" r:id="rId9"/>
        </w:objec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3279555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I.</w:t>
        </w:r>
        <w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ab/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ПОЯСНИТЕЛЬНАЯ ЗАПИСКА</w:t>
        </w:r>
        <w:r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PAGEREF _Toc132795551 \h </w:instrText>
        </w:r>
        <w:r>
          <w:rPr>
            <w:rFonts w:ascii="Times New Roman" w:hAnsi="Times New Roman" w:cs="Times New Roman"/>
            <w:sz w:val="28"/>
            <w:szCs w:val="28"/>
          </w:rPr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2" w:history="1">
        <w:r>
          <w:rPr>
            <w:rStyle w:val="a3"/>
            <w:rFonts w:ascii="Times New Roman" w:eastAsia="Cambria" w:hAnsi="Times New Roman" w:cs="Times New Roman"/>
            <w:sz w:val="28"/>
            <w:szCs w:val="28"/>
            <w:lang w:eastAsia="ru-RU"/>
          </w:rPr>
          <w:t>II.</w:t>
        </w:r>
        <w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ab/>
        </w:r>
        <w:r>
          <w:rPr>
            <w:rStyle w:val="a3"/>
            <w:rFonts w:ascii="Times New Roman" w:eastAsia="Cambria" w:hAnsi="Times New Roman" w:cs="Times New Roman"/>
            <w:sz w:val="28"/>
            <w:szCs w:val="28"/>
            <w:lang w:eastAsia="ru-RU"/>
          </w:rPr>
          <w:t>УЧЕБНЫЙ ПЛАН. КАЛЕНДАРНЫЙ УЧЕБНЫЙ ГРАФИК</w:t>
        </w:r>
        <w:r>
          <w:rPr>
            <w:rFonts w:ascii="Times New Roman" w:hAnsi="Times New Roman" w:cs="Times New Roman"/>
            <w:sz w:val="28"/>
            <w:szCs w:val="28"/>
          </w:rPr>
          <w:tab/>
          <w:t>7</w:t>
        </w:r>
      </w:hyperlink>
    </w:p>
    <w:p w:rsidR="007C6040" w:rsidRDefault="007C6040" w:rsidP="007C6040">
      <w:pPr>
        <w:pStyle w:val="21"/>
        <w:tabs>
          <w:tab w:val="right" w:leader="dot" w:pos="9628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3" w:history="1">
        <w:r>
          <w:rPr>
            <w:rStyle w:val="a3"/>
            <w:rFonts w:ascii="Times New Roman" w:eastAsia="Cambria" w:hAnsi="Times New Roman" w:cs="Times New Roman"/>
            <w:sz w:val="28"/>
            <w:szCs w:val="28"/>
            <w:lang w:eastAsia="ru-RU"/>
          </w:rPr>
          <w:t>2.1 Учебный план</w:t>
        </w:r>
        <w:r>
          <w:rPr>
            <w:rFonts w:ascii="Times New Roman" w:hAnsi="Times New Roman" w:cs="Times New Roman"/>
            <w:sz w:val="28"/>
            <w:szCs w:val="28"/>
          </w:rPr>
          <w:tab/>
          <w:t>7</w:t>
        </w:r>
      </w:hyperlink>
    </w:p>
    <w:p w:rsidR="007C6040" w:rsidRDefault="007C6040" w:rsidP="007C6040">
      <w:pPr>
        <w:pStyle w:val="21"/>
        <w:tabs>
          <w:tab w:val="right" w:leader="dot" w:pos="9628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2.2 Календарный учебный график</w:t>
        </w:r>
        <w:r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>
        <w:rPr>
          <w:rFonts w:ascii="Times New Roman" w:hAnsi="Times New Roman" w:cs="Times New Roman"/>
          <w:sz w:val="28"/>
          <w:szCs w:val="28"/>
        </w:rPr>
        <w:t>0</w: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III.</w:t>
        </w:r>
        <w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ab/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СОДЕРЖАНИЕ ПРОГРАММЫ</w:t>
        </w:r>
        <w:r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>
        <w:rPr>
          <w:rFonts w:ascii="Times New Roman" w:hAnsi="Times New Roman" w:cs="Times New Roman"/>
          <w:sz w:val="28"/>
          <w:szCs w:val="28"/>
        </w:rPr>
        <w:t>3</w: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hyperlink w:anchor="_Toc13279555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IV.</w:t>
        </w:r>
        <w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ab/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МЕТОДИЧЕСКОЕ ОБЕСПЕЧЕНИЕ</w:t>
        </w:r>
        <w:r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>
        <w:rPr>
          <w:rFonts w:ascii="Times New Roman" w:hAnsi="Times New Roman" w:cs="Times New Roman"/>
          <w:sz w:val="28"/>
          <w:szCs w:val="28"/>
        </w:rPr>
        <w:t>8</w:t>
      </w:r>
    </w:p>
    <w:p w:rsidR="007C6040" w:rsidRDefault="007C6040" w:rsidP="007C6040">
      <w:pPr>
        <w:pStyle w:val="21"/>
        <w:tabs>
          <w:tab w:val="right" w:leader="dot" w:pos="9628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6" w:history="1">
        <w:r>
          <w:rPr>
            <w:sz w:val="28"/>
            <w:szCs w:val="28"/>
            <w:lang w:val="en-US"/>
          </w:rPr>
          <w:t>4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.1 Условия реализации программы</w:t>
        </w:r>
        <w:r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>
        <w:rPr>
          <w:rFonts w:ascii="Times New Roman" w:hAnsi="Times New Roman" w:cs="Times New Roman"/>
          <w:sz w:val="28"/>
          <w:szCs w:val="28"/>
        </w:rPr>
        <w:t>8</w:t>
      </w:r>
    </w:p>
    <w:p w:rsidR="007C6040" w:rsidRDefault="007C6040" w:rsidP="007C6040">
      <w:pPr>
        <w:pStyle w:val="21"/>
        <w:tabs>
          <w:tab w:val="right" w:leader="dot" w:pos="9628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57" w:history="1">
        <w:r>
          <w:rPr>
            <w:sz w:val="28"/>
            <w:szCs w:val="28"/>
            <w:lang w:val="en-US"/>
          </w:rPr>
          <w:t>4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.2 Формы контроля и аттестации</w:t>
        </w:r>
        <w:r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  <w:r>
        <w:rPr>
          <w:rFonts w:ascii="Times New Roman" w:hAnsi="Times New Roman" w:cs="Times New Roman"/>
          <w:sz w:val="28"/>
          <w:szCs w:val="28"/>
        </w:rPr>
        <w:t>0</w:t>
      </w:r>
    </w:p>
    <w:p w:rsidR="007C6040" w:rsidRDefault="007C6040" w:rsidP="007C6040">
      <w:pPr>
        <w:rPr>
          <w:lang w:eastAsia="ru-RU"/>
        </w:rPr>
      </w:pPr>
      <w:hyperlink w:anchor="_Toc132795558" w:history="1">
        <w:r>
          <w:rPr>
            <w:sz w:val="28"/>
            <w:szCs w:val="28"/>
            <w:lang w:val="en-US"/>
          </w:rPr>
          <w:t>4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.3 Планируемые результаты...................................................................................2</w:t>
        </w:r>
      </w:hyperlink>
      <w:r>
        <w:rPr>
          <w:rFonts w:ascii="Times New Roman" w:hAnsi="Times New Roman" w:cs="Times New Roman"/>
          <w:sz w:val="28"/>
          <w:szCs w:val="28"/>
        </w:rPr>
        <w:t>1</w: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60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 ДИАГНОСТИЧЕСКИЙ ИНСТРУМЕНТАРИЙ</w:t>
        </w:r>
        <w:r>
          <w:rPr>
            <w:rFonts w:ascii="Times New Roman" w:hAnsi="Times New Roman" w:cs="Times New Roman"/>
            <w:sz w:val="28"/>
            <w:szCs w:val="28"/>
          </w:rPr>
          <w:tab/>
        </w:r>
      </w:hyperlink>
      <w:r>
        <w:rPr>
          <w:rFonts w:ascii="Times New Roman" w:hAnsi="Times New Roman" w:cs="Times New Roman"/>
          <w:sz w:val="28"/>
          <w:szCs w:val="28"/>
        </w:rPr>
        <w:t>23</w: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6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VI.</w:t>
        </w:r>
        <w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ab/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СПИСОК ЛИТЕРАТУРЫ</w:t>
        </w:r>
        <w:r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</w:p>
    <w:p w:rsidR="007C6040" w:rsidRDefault="007C6040" w:rsidP="007C6040">
      <w:pPr>
        <w:pStyle w:val="11"/>
        <w:spacing w:after="0" w:line="240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6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VII.ПРИЛОЖЕНИЯ</w:t>
        </w:r>
        <w:r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  <w:r>
        <w:rPr>
          <w:rFonts w:ascii="Times New Roman" w:hAnsi="Times New Roman" w:cs="Times New Roman"/>
          <w:sz w:val="28"/>
          <w:szCs w:val="28"/>
        </w:rPr>
        <w:t>5</w:t>
      </w:r>
    </w:p>
    <w:p w:rsidR="007C6040" w:rsidRDefault="007C6040" w:rsidP="007C6040">
      <w:pPr>
        <w:pStyle w:val="21"/>
        <w:tabs>
          <w:tab w:val="right" w:leader="dot" w:pos="9628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13279556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Приложение 1</w:t>
        </w:r>
        <w:r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  <w:r>
        <w:rPr>
          <w:rFonts w:ascii="Times New Roman" w:hAnsi="Times New Roman" w:cs="Times New Roman"/>
          <w:sz w:val="28"/>
          <w:szCs w:val="28"/>
        </w:rPr>
        <w:t>5</w:t>
      </w:r>
    </w:p>
    <w:p w:rsidR="007C6040" w:rsidRDefault="007C6040" w:rsidP="007C6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D32C53" w:rsidRDefault="007C6040" w:rsidP="007C60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01E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2C53" w:rsidRDefault="001301E0">
      <w:pPr>
        <w:pStyle w:val="aa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3279555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F20CF9" w:rsidRDefault="00F20CF9" w:rsidP="00F20CF9">
      <w:pPr>
        <w:pStyle w:val="aa"/>
        <w:spacing w:after="0" w:line="240" w:lineRule="auto"/>
        <w:ind w:left="180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20CF9" w:rsidRDefault="00F20CF9" w:rsidP="00F20CF9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73A"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со следующими нормативными актами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0CF9" w:rsidRPr="004D3B37" w:rsidRDefault="00F20CF9" w:rsidP="00F20CF9">
      <w:pPr>
        <w:pStyle w:val="ConsNormal"/>
        <w:numPr>
          <w:ilvl w:val="0"/>
          <w:numId w:val="4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3B37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 законом Российской Федерации от 29 декабря 2012 г. № 273-ФЗ «Об образовании в Российской Федерации» (принят Государственной Думой 21 декабря 2012 года, одобрен Советом Федерации 26 декабря 2012 года, опубликовано в «Российской газете» 31 декабря 2012 г., вступил в силу: 1 сентября 2013 г.) (далее – Закон);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29 мая 2017 г. № 240 «Об объявлении в Российской Федерации Десятилетия детства»;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Приказом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Концепцией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Национальным проектом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16);</w:t>
      </w:r>
    </w:p>
    <w:p w:rsidR="00F20CF9" w:rsidRPr="004D3B37" w:rsidRDefault="00F20CF9" w:rsidP="00F20CF9">
      <w:pPr>
        <w:pStyle w:val="13"/>
        <w:numPr>
          <w:ilvl w:val="0"/>
          <w:numId w:val="4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 w:rsidRPr="004D3B37"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Федеральным проектом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10);</w:t>
      </w:r>
    </w:p>
    <w:p w:rsidR="00F20CF9" w:rsidRPr="004D3B37" w:rsidRDefault="00F20CF9" w:rsidP="00F20CF9">
      <w:pPr>
        <w:pStyle w:val="ConsNormal"/>
        <w:numPr>
          <w:ilvl w:val="0"/>
          <w:numId w:val="4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3B37"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F20CF9" w:rsidRPr="004D3B37" w:rsidRDefault="00F20CF9" w:rsidP="00F20CF9">
      <w:pPr>
        <w:pStyle w:val="ConsNormal"/>
        <w:numPr>
          <w:ilvl w:val="0"/>
          <w:numId w:val="4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3B37">
        <w:rPr>
          <w:rFonts w:ascii="Times New Roman" w:eastAsia="Calibri" w:hAnsi="Times New Roman" w:cs="Times New Roman"/>
          <w:sz w:val="28"/>
          <w:szCs w:val="28"/>
          <w:lang w:eastAsia="en-US"/>
        </w:rPr>
        <w:t>Областным Законом Ростовской области от 14.11.2013 № 26-ЗС «Об образовании в Ростовской области» (с изменениями на 05.12.2018);</w:t>
      </w:r>
    </w:p>
    <w:p w:rsidR="00F20CF9" w:rsidRPr="001A3F08" w:rsidRDefault="00F20CF9" w:rsidP="00F20CF9">
      <w:pPr>
        <w:pStyle w:val="aa"/>
        <w:numPr>
          <w:ilvl w:val="0"/>
          <w:numId w:val="4"/>
        </w:numPr>
        <w:spacing w:after="0" w:line="276" w:lineRule="auto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1A3F08">
        <w:rPr>
          <w:rFonts w:ascii="Times New Roman" w:hAnsi="Times New Roman" w:cs="Times New Roman"/>
          <w:sz w:val="28"/>
          <w:szCs w:val="28"/>
        </w:rPr>
        <w:t>Уставом МБУ ДО Самарский Центр творчест</w:t>
      </w:r>
      <w:r>
        <w:rPr>
          <w:rFonts w:ascii="Times New Roman" w:hAnsi="Times New Roman" w:cs="Times New Roman"/>
          <w:sz w:val="28"/>
          <w:szCs w:val="28"/>
        </w:rPr>
        <w:t>ва Азовского района.</w:t>
      </w:r>
    </w:p>
    <w:p w:rsidR="00F20CF9" w:rsidRDefault="00F20CF9" w:rsidP="00F20CF9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32C53" w:rsidRDefault="00D32C5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32C53" w:rsidRDefault="001301E0">
      <w:pPr>
        <w:ind w:right="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программы</w:t>
      </w:r>
    </w:p>
    <w:p w:rsidR="00D32C53" w:rsidRDefault="001301E0">
      <w:pPr>
        <w:ind w:right="170"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«Палитра» учит раскрывать души детей для красоты, учит смотреть на мир и видеть в нем неповторимое и удивительное. Она тесно соприкасается с литературой, историей, религией, философией.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Огромнейшей задачей является воспитание человека – человека всесторонне и гармонически развитого. Важным здесь является  необходимость эстетического воспитания подрастающего поколения.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Преподавание изобразительного искусства просто необходимо. Ведь именно оно раскрывает ребенку мир реально   существующей гармонии, развивает чувство красоты форм и красок окружающего мира, творческие способности и фантазии. Без овладения необходимыми основами изобразительной грамоты не может быть полноценного эстетического воспитания и художественного образования.</w:t>
      </w:r>
    </w:p>
    <w:p w:rsidR="00D32C53" w:rsidRDefault="00D32C53">
      <w:pPr>
        <w:rPr>
          <w:rFonts w:ascii="Times New Roman" w:hAnsi="Times New Roman" w:cs="Times New Roman"/>
          <w:sz w:val="28"/>
          <w:szCs w:val="28"/>
        </w:rPr>
      </w:pPr>
    </w:p>
    <w:p w:rsidR="00D32C53" w:rsidRDefault="001301E0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и новизна программы</w:t>
      </w:r>
    </w:p>
    <w:p w:rsidR="00D32C53" w:rsidRDefault="001301E0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программы заключается во  взаимосвязи занятий по рисованию, лепке, аппликации. Изобразительное искусство, пластика, художественное конструирование — наиболее эмоциональные сферы деятельности детей. И рисование и лепка имеют большое значение для обучения и воспитания детей младшего школьного возраста. Работа с различными материалами в разных техниках расширяет круг возможностей ребенка, развивает пространственное воображение, конструкторские способности, способствует развитию зрительного восприятия, памяти, образного мышления, привитию ручных умений и навыков, необходимых для успешного обучения.</w:t>
      </w:r>
    </w:p>
    <w:p w:rsidR="00D32C53" w:rsidRDefault="001301E0">
      <w:pPr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наиболее сложных задач в рисовании – это умение передавать изображаемыми средствами пространственные соотношения. В лепке, например, легче передавать движение, чем в рисовании, в силу пластичности материала. Когда ребенку трудно  сразу представить и изобразить фигуру в нужном положении, он прибегает к лепке, старается прочувствовать форму, и затем полученные знания переносит на бумагу. Такой подход способствует развитию эстетического восприятия, эстетических чувств, формированию образных представлений, воображения, творчества.</w:t>
      </w:r>
    </w:p>
    <w:p w:rsidR="00D32C53" w:rsidRDefault="001301E0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у детей воспитывается интерес к художественной творческой деятельности, желание создать красивое изображение, интересней придумать и как можно лучше выбрать. В своем творчестве дети передают те эстетические качества предметов, которые они увидели.</w:t>
      </w:r>
    </w:p>
    <w:p w:rsidR="00D32C53" w:rsidRDefault="001301E0">
      <w:pPr>
        <w:ind w:right="17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«Палитра» помогает ребёнку ощутить себя частью современного мира и наследником традиций всех предшествующих поколений. При помощи красок, звуков, движений постигается действительность, постигается мир. Предметом исследования является сам человек, его мир чувств, его духовный мир, его судьба и жизнь в целом.</w:t>
      </w:r>
    </w:p>
    <w:p w:rsidR="00D32C53" w:rsidRDefault="001301E0">
      <w:pPr>
        <w:ind w:right="17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дети слушают эмоциональные рассказы учителя из жизни выдающихся художников, композиторов, музыкальных исполнителей, рассказы о значении цвета и звуков в жизни, в духовном мире.</w:t>
      </w:r>
    </w:p>
    <w:p w:rsidR="00D32C53" w:rsidRDefault="001301E0">
      <w:pPr>
        <w:ind w:right="17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бесед об искусстве рекомендуются следующие произведения искусства: И.Бродский «Опавшие листья»; И.Грабарь «Мартовский снег»; Левитан «Весна. Большая вода», «Март», «Золотая осень»; В.Пластов «первый снег»; В.Серов «Осень»; А.Саврасов «Грачи прилетели»; И.Шишкин «На севере диком»; Ю.Васнецов «Три медведя». Знакомство воспитанников с произведениями народных мастеров – дымковской игрушкой, Городецкой росписью, гжельской керамикой, хохломской росписью.</w:t>
      </w:r>
    </w:p>
    <w:p w:rsidR="00D32C53" w:rsidRDefault="001301E0">
      <w:pPr>
        <w:ind w:right="17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помнить, что огромное влияние  на активизацию изобразительной деятельности детей, на их идейно – эстетическое воспитание оказывает прослушивание музыкальных произведений П.Чайковского, Л.Бетховена, Э.Грига, С.Прокофьева, Д.Кабалевского и других композиторов, что обеспечивает глубокое прочувствование художественных образов, создает соответствующий эмоционально – образный настрой.</w:t>
      </w:r>
    </w:p>
    <w:p w:rsidR="00D32C53" w:rsidRDefault="001301E0">
      <w:pPr>
        <w:ind w:right="17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Необходимо, чтобы каждое занятие пробуждало у детей чувство прекрасного, доброту, эмоциональную отзывчивость, воспитывало любовь к Родине.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Главная цель</w:t>
      </w:r>
      <w:r w:rsidR="0046110B">
        <w:rPr>
          <w:rFonts w:ascii="Times New Roman" w:hAnsi="Times New Roman" w:cs="Times New Roman"/>
          <w:sz w:val="28"/>
          <w:szCs w:val="28"/>
        </w:rPr>
        <w:t xml:space="preserve">программы по ИЗО  </w:t>
      </w:r>
      <w:r>
        <w:rPr>
          <w:rFonts w:ascii="Times New Roman" w:hAnsi="Times New Roman" w:cs="Times New Roman"/>
          <w:sz w:val="28"/>
          <w:szCs w:val="28"/>
        </w:rPr>
        <w:t>«Семицветик»  – формирование духовной культуры личности, приобщение к общечеловеческим ценностям, умению внимательно вглядываться в жизнь, в накапливании опыта понимания красоты.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Основными задачами являются: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:rsidR="00D32C53" w:rsidRDefault="001301E0">
      <w:pPr>
        <w:ind w:right="170" w:firstLineChars="400" w:firstLine="1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ребенка владеть материалом, техниками ИЗО;</w:t>
      </w:r>
    </w:p>
    <w:p w:rsidR="00D32C53" w:rsidRDefault="001301E0">
      <w:pPr>
        <w:ind w:leftChars="508" w:left="1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знаний о названии основных и составных цветов, их эмоциональной характеристики;</w:t>
      </w:r>
    </w:p>
    <w:p w:rsidR="00D32C53" w:rsidRDefault="001301E0">
      <w:pPr>
        <w:ind w:firstLineChars="400" w:firstLine="1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Умение пользоваться кистью, красками, палитрой;</w:t>
      </w:r>
    </w:p>
    <w:p w:rsidR="00D32C53" w:rsidRDefault="001301E0">
      <w:pPr>
        <w:ind w:firstLineChars="400" w:firstLine="1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использовать площадь листа, изображать предметы крупно;</w:t>
      </w:r>
    </w:p>
    <w:p w:rsidR="00D32C53" w:rsidRDefault="001301E0">
      <w:pPr>
        <w:ind w:leftChars="508" w:left="1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начальными навыками выразительного использования трехцветия (красный, желтый, синий цвета и их смеси);</w:t>
      </w:r>
    </w:p>
    <w:p w:rsidR="00D32C53" w:rsidRDefault="001301E0">
      <w:pPr>
        <w:ind w:firstLineChars="400" w:firstLine="1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краски в соответствии с передаваемым в рисунке настроением;</w:t>
      </w:r>
    </w:p>
    <w:p w:rsidR="00D32C53" w:rsidRDefault="001301E0">
      <w:pPr>
        <w:ind w:leftChars="508" w:left="1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разных способов лепки (тянуть из целого куска, примазывать части, делать налепы, заглаживать поверхность).</w:t>
      </w:r>
    </w:p>
    <w:p w:rsidR="00D32C53" w:rsidRDefault="001301E0">
      <w:pPr>
        <w:ind w:firstLineChars="400" w:firstLine="1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отличать технику исполнения.</w:t>
      </w:r>
    </w:p>
    <w:p w:rsidR="00D32C53" w:rsidRDefault="001301E0">
      <w:pPr>
        <w:ind w:left="114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создавать красивые мысленные образы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D32C53" w:rsidRDefault="001301E0">
      <w:pPr>
        <w:ind w:left="114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к совершенствованию и гармонии;</w:t>
      </w:r>
    </w:p>
    <w:p w:rsidR="00D32C53" w:rsidRDefault="001301E0">
      <w:pPr>
        <w:ind w:left="114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чувствовать и воспринимать незримую красоту;</w:t>
      </w:r>
    </w:p>
    <w:p w:rsidR="00D32C53" w:rsidRDefault="001301E0">
      <w:pPr>
        <w:ind w:left="114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Радоваться красоте во всех человеческих проявлениях;</w:t>
      </w:r>
    </w:p>
    <w:p w:rsidR="00D32C53" w:rsidRDefault="001301E0">
      <w:pPr>
        <w:ind w:left="114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видеть красоту во всех проявлениях природы и восхищаться ею;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D32C53" w:rsidRDefault="001301E0">
      <w:pPr>
        <w:ind w:right="170" w:firstLineChars="400" w:firstLine="1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творческую личность;</w:t>
      </w:r>
    </w:p>
    <w:p w:rsidR="00D32C53" w:rsidRDefault="001301E0">
      <w:pPr>
        <w:ind w:right="170" w:firstLineChars="400" w:firstLine="1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Привить умение работать в коллективе</w:t>
      </w:r>
    </w:p>
    <w:p w:rsidR="00D32C53" w:rsidRDefault="001301E0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усидчивости, терпения, аккуратности, навыков взаимопомощи.</w:t>
      </w:r>
    </w:p>
    <w:p w:rsidR="00D32C53" w:rsidRDefault="001301E0">
      <w:pPr>
        <w:ind w:right="170"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этих задач ориентированы педагогические условия: игровые методы и приемы, интегрированные формы организации художественно – творческой деятельности, художественно – эстетическая пространственно – предметная среда. Методика работы строится так, чтобы средствами искусства и детской художественной деятельности сформировать у ребят самостоятельность, инициативность, творческую активность, способствовать снижению напряженности, скованности. Тема занятия, организация процесса восприятия всегда предполагает активное общение педагога с детьми, также учитывается личное мнение ребенка, его готовность включиться в художественно – творческую деятельность.</w:t>
      </w:r>
    </w:p>
    <w:p w:rsidR="00D32C53" w:rsidRDefault="00D32C53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D32C53" w:rsidRDefault="00D32C53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D32C53" w:rsidRDefault="001301E0">
      <w:pPr>
        <w:ind w:right="17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Характеристика программы</w:t>
      </w:r>
    </w:p>
    <w:p w:rsidR="00D32C53" w:rsidRDefault="001301E0">
      <w:pPr>
        <w:ind w:right="17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Программа«Семицветик» имеет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художественную направленность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32C53" w:rsidRDefault="001301E0">
      <w:pPr>
        <w:ind w:right="170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Вид программы -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модифицированная</w:t>
      </w:r>
    </w:p>
    <w:p w:rsidR="00D32C53" w:rsidRDefault="001301E0">
      <w:pPr>
        <w:ind w:right="170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Уровень освоения программы -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стартовый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форме занятия 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групповые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Условием успешной организации занятий является их оптимальный темп, обеспеченный сменой различных видов деятельности, чередованием активных и пассивных форм познания.</w:t>
      </w:r>
    </w:p>
    <w:p w:rsidR="00D32C53" w:rsidRDefault="001301E0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также предусматривает оценку результатов творческой деятельности воспитанников: изовикторина, выставки, просмотры. </w:t>
      </w:r>
    </w:p>
    <w:p w:rsidR="00D32C53" w:rsidRDefault="001301E0">
      <w:pPr>
        <w:ind w:right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Объем и срок освоения программы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1 год обучения при постоянном составе детей.</w:t>
      </w:r>
    </w:p>
    <w:p w:rsidR="00D32C53" w:rsidRDefault="001301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занятий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1 раз в неделю по </w:t>
      </w:r>
      <w:r w:rsidRPr="001301E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часа – </w:t>
      </w:r>
      <w:r w:rsidRPr="001301E0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обучающихся: 7-15 лет. 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занятий - групповой.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- очная.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группы: 5-15 человек.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2C53" w:rsidRDefault="001301E0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" w:name="_Toc132795552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1"/>
    </w:p>
    <w:p w:rsidR="00D32C53" w:rsidRDefault="001301E0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Toc132795553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2"/>
    </w:p>
    <w:p w:rsidR="00D32C53" w:rsidRDefault="00D32C53">
      <w:pPr>
        <w:rPr>
          <w:lang w:eastAsia="ru-RU"/>
        </w:rPr>
      </w:pPr>
    </w:p>
    <w:tbl>
      <w:tblPr>
        <w:tblStyle w:val="a9"/>
        <w:tblW w:w="9493" w:type="dxa"/>
        <w:tblLayout w:type="fixed"/>
        <w:tblLook w:val="04A0"/>
      </w:tblPr>
      <w:tblGrid>
        <w:gridCol w:w="701"/>
        <w:gridCol w:w="2125"/>
        <w:gridCol w:w="1495"/>
        <w:gridCol w:w="1775"/>
        <w:gridCol w:w="1325"/>
        <w:gridCol w:w="2072"/>
      </w:tblGrid>
      <w:tr w:rsidR="00D32C53">
        <w:trPr>
          <w:trHeight w:val="256"/>
        </w:trPr>
        <w:tc>
          <w:tcPr>
            <w:tcW w:w="701" w:type="dxa"/>
            <w:vMerge w:val="restart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5" w:type="dxa"/>
            <w:vMerge w:val="restart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3"/>
          </w:tcPr>
          <w:p w:rsidR="00D32C53" w:rsidRDefault="001301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контроля,</w:t>
            </w: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аттестации </w:t>
            </w:r>
          </w:p>
        </w:tc>
      </w:tr>
      <w:tr w:rsidR="00D32C53">
        <w:trPr>
          <w:trHeight w:val="527"/>
        </w:trPr>
        <w:tc>
          <w:tcPr>
            <w:tcW w:w="701" w:type="dxa"/>
            <w:vMerge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2" w:type="dxa"/>
            <w:vMerge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Введение в программу</w:t>
            </w:r>
          </w:p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Знакомство с ИЗО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Смысл рисования. С чего нужно учиться рисовать. 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Живопись</w:t>
            </w:r>
          </w:p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Цветоведение. Цветовые оттенки основных цветов.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15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16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Волшебные превращения красок.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Праздник тёплых и холодных цветов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Твоё настроение. Рисуем дождь.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Хоровод лесных растений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2125" w:type="dxa"/>
          </w:tcPr>
          <w:p w:rsidR="00D32C53" w:rsidRDefault="001301E0" w:rsidP="007C6040">
            <w:pPr>
              <w:ind w:left="131" w:hangingChars="50" w:hanging="131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Рисунок</w:t>
            </w:r>
          </w:p>
          <w:p w:rsidR="00D32C53" w:rsidRDefault="001301E0">
            <w:pPr>
              <w:ind w:left="130" w:hangingChars="50" w:hanging="1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Волшебная линия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15</w:t>
            </w: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16</w:t>
            </w: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9.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Композиция. Выделение композиционного центра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10.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Создаём красивые узоры из точек.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11.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Пятно. Удивительные узоры на крыльях у бабочек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12.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Форма. Мои любимые персонажи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13.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Декоративное рисование</w:t>
            </w:r>
          </w:p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Мир полон украшений. Как мазками нарисовать простые по форме цветы.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25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28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14.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солнечной опушке. Рисуем солнце, солнечные лучи.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15.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Декоративные узоры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16.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Орнамент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17.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Сказочная рыбы.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18.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Птицы – наши друзья. Учимся рисовать птиц.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19.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Учимся рисовать животных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</w:tcPr>
          <w:p w:rsidR="00D32C53" w:rsidRDefault="00D32C5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1775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1325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299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20.</w:t>
            </w:r>
          </w:p>
        </w:tc>
        <w:tc>
          <w:tcPr>
            <w:tcW w:w="2125" w:type="dxa"/>
          </w:tcPr>
          <w:p w:rsidR="00D32C53" w:rsidRDefault="001301E0" w:rsidP="007C6040">
            <w:pPr>
              <w:ind w:left="131" w:hangingChars="50" w:hanging="131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Выразительныесредства графических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материалов</w:t>
            </w:r>
          </w:p>
          <w:p w:rsidR="00D32C53" w:rsidRDefault="001301E0">
            <w:pPr>
              <w:ind w:left="130" w:hangingChars="50" w:hanging="13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Цветные карандаши. Цвет радости и цвет печали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-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4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4</w:t>
            </w: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313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Пастель. Урок – фантазия. Удивительная страна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313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22.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Урок любования. Итоговое занятие 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72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D32C53">
        <w:trPr>
          <w:trHeight w:val="313"/>
        </w:trPr>
        <w:tc>
          <w:tcPr>
            <w:tcW w:w="701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ru-RU"/>
              </w:rPr>
              <w:t>23.</w:t>
            </w:r>
          </w:p>
        </w:tc>
        <w:tc>
          <w:tcPr>
            <w:tcW w:w="2125" w:type="dxa"/>
          </w:tcPr>
          <w:p w:rsidR="00D32C53" w:rsidRDefault="001301E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Участие в выставках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32C53">
        <w:trPr>
          <w:trHeight w:val="313"/>
        </w:trPr>
        <w:tc>
          <w:tcPr>
            <w:tcW w:w="2826" w:type="dxa"/>
            <w:gridSpan w:val="2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77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65</w:t>
            </w:r>
          </w:p>
        </w:tc>
        <w:tc>
          <w:tcPr>
            <w:tcW w:w="1325" w:type="dxa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2072" w:type="dxa"/>
          </w:tcPr>
          <w:p w:rsidR="00D32C53" w:rsidRDefault="00D32C5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D32C53" w:rsidRDefault="00D32C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D32C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D32C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D32C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1301E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3279555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D32C53" w:rsidRDefault="001301E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 Календарный учебный график</w:t>
      </w:r>
      <w:bookmarkEnd w:id="3"/>
    </w:p>
    <w:tbl>
      <w:tblPr>
        <w:tblW w:w="5000" w:type="pct"/>
        <w:tblCellMar>
          <w:top w:w="16" w:type="dxa"/>
          <w:right w:w="55" w:type="dxa"/>
        </w:tblCellMar>
        <w:tblLook w:val="04A0"/>
      </w:tblPr>
      <w:tblGrid>
        <w:gridCol w:w="383"/>
        <w:gridCol w:w="532"/>
        <w:gridCol w:w="1429"/>
        <w:gridCol w:w="713"/>
        <w:gridCol w:w="1966"/>
        <w:gridCol w:w="1799"/>
        <w:gridCol w:w="1400"/>
        <w:gridCol w:w="1295"/>
      </w:tblGrid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Темазанятия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Кол-вочасов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Времяпроведениязанятия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Формазанятия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Местопроведения</w:t>
            </w:r>
          </w:p>
          <w:p w:rsidR="00D32C53" w:rsidRDefault="00D32C5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Формаконтроля</w:t>
            </w:r>
          </w:p>
        </w:tc>
      </w:tr>
      <w:tr w:rsidR="00D32C53">
        <w:trPr>
          <w:trHeight w:val="7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Введение в программу (4)</w:t>
            </w:r>
          </w:p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с ИЗО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Pr="001301E0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Смысл рисования. С чего нужно учиться рисовать.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Живопись (16)</w:t>
            </w:r>
          </w:p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Pr="001301E0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Цветоведение. Цветовые оттенки основных цветов.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Волшебные превращения красок.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Праздник тёплых и холодных цветов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Твоё настроение. Рисуем дождь.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Хоровод лесных растений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 w:rsidP="007C6040">
            <w:pPr>
              <w:ind w:left="131" w:hangingChars="50" w:hanging="131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Рисунок(16)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Волшебная линия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Композиция. Выделение композиционного центра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Создаём красивые узоры из точек.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Пятно. Удивительные узоры на крыльях у бабочек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Форма. Мои любимые персонажи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Декоративное рисование(28)</w:t>
            </w:r>
          </w:p>
          <w:p w:rsidR="00D32C53" w:rsidRDefault="00D32C5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Мир полон украшений. Как мазками нарисовать простые по форме цветы.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солнечной опушке. Рисуем солнце, солнечные лучи.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Декоративные узоры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Орнамент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Сказочная рыбы.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Птицы – наши друзья. Учимся рисовать птиц.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Учимся рисовать животных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Выразительные средства графических материалов(4)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Цветные карандаши. Цвет радости и цвет печали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Пастель. Урок – фантазия. Удивительная страна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Участие в выставках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практическое,выездное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творчества, Дом Культуры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Pr="001301E0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32C53">
        <w:trPr>
          <w:trHeight w:val="77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Урок любования. Итоговое занятие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1301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комплексное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C53" w:rsidRDefault="001301E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Самарский Центр творчества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C53" w:rsidRDefault="00D32C5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D32C53" w:rsidRDefault="00D32C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1301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2C53" w:rsidRDefault="001301E0">
      <w:pPr>
        <w:pStyle w:val="aa"/>
        <w:numPr>
          <w:ilvl w:val="0"/>
          <w:numId w:val="1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3279555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4"/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Введение в программу (3ч)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 1.1. </w:t>
      </w:r>
      <w:r>
        <w:rPr>
          <w:rFonts w:ascii="Times New Roman" w:hAnsi="Times New Roman" w:cs="Times New Roman"/>
          <w:b/>
          <w:sz w:val="28"/>
          <w:szCs w:val="28"/>
        </w:rPr>
        <w:t>Знакомство с ИЗО. Особенности первого года обучения.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и задачи программы. Знакомство с видами и жанрами ИЗО. Основные формы работы. Знакомство детей друг с другом.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1.2. Смысл рисования. С чего нужно учиться рисовать.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 в изостудии. Организация рабочего места. Знакомство с художественными материалами и оборудованием. Рисование простых предметов.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Живопись (16ч)</w:t>
      </w:r>
    </w:p>
    <w:p w:rsidR="00D32C53" w:rsidRDefault="001301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 как язык цвета, цветное изображение мира. Отождествление художника и волшебника в древние времена.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2.1. Цветоведение. Цветовые оттенки основных цветов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Особенности акварели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прозрачность, «нежность». Знакомство с различными приемами работы акварелью. Особенности рисования по сухой и влажной бумаге (вливания цвета в цвет).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Экспериментирование в работе с акварелью (снятие краски губкой, использование соли и выдувание соломинкой акварельных клякс).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Работа с красками. Выполнение заданий: «Танец дружных красок», «Ссора красок», «Сказочные коврики», «Витражные окошки».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2.2. Королева Кисточка и волшебные превращения красок.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историей возникновения кисти. Различные типы кистей: жёсткие и мягкие, круглые и плоские, большие и маленькие. Правила работы и уход за кистями. Понятие различных видов мазков, полученных при разном нажиме на кисть: «штрих-дождик», «звёздочка», «кирпичик», «волна». Главные краски на службе у Королевы Кисточки (красная, синяя, жёлтая), секрет их волшебства. Способы получения составных цветов путем смешивания главных красок.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«Цветик-семицветик», «Радуга-дуга», «Праздничный букет», «Салют».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2.3. Праздник тёплых и холодных цветов.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богатой красочной палитрой на примере природных явлений (гроза, снежная буря, огонь, извержение вулкана). Деление цветов на </w:t>
      </w:r>
      <w:r>
        <w:rPr>
          <w:rFonts w:ascii="Times New Roman" w:hAnsi="Times New Roman" w:cs="Times New Roman"/>
          <w:sz w:val="28"/>
          <w:szCs w:val="28"/>
        </w:rPr>
        <w:lastRenderedPageBreak/>
        <w:t>тёплые и холодные. Особенности тёплых цветов (ощущение тепла, согревания). Особенности холодных цветов (чувство прохлады). Взаимодополнения тёплых и холодных цветов.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упражнение на зрительную и ассоциативную память «Холод – тепло», «Сказочное солнышко», «Золотая рыбка», «Морское дно», «Зимний лес».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2.4 Твоё настроение. Рисуем дождь.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Деления цветов на насыщенные (яркие) и малонасыщенные (блеклые). Насыщенность как степень отличия цвета от серого. Приёмы постепенного добавления в яркий цвет белой или чёрной краски. Блеклые красочные сочетания. Изменения «настроения цвета» при добавлении белой краски. Цветовые ощущения в результате добавления белой краски (нежность, лёгкость, воздушность). Цветовые ощущения при добавлении чёрной краски цвета (тяжесть, тревожность, загадочность).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2.5. Хоровод лесных растений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акварелью, гуашью.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«Сказочный букет», «Дремучий лес».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Рисунок (17ч)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как непосредственный вид искусства. Рисунок простым карандашом, фломастером, шариковой или гелевой ручкой, углём, пастелью, тушью, восковыми мелками.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3.1. Волшебная линия.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Линии – начало всех начал. Классификация линий: короткие и длинные, простые и сложные, толстые и тонкие. «Характер линий» (злой, весёлый, спокойный, зубастый, хитрый, прыгучий).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«Линейная фантазия», «Лабиринты».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3.2. Композиция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композиционного центра.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Рисование предметов природного мира.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3.3. Создаём красивые узоры из точек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– «подружка» линии. Способы получения точки на бумаги: лёгкое касание карандаша, касание другого рисующего предмета. «Характер </w:t>
      </w:r>
      <w:r>
        <w:rPr>
          <w:rFonts w:ascii="Times New Roman" w:hAnsi="Times New Roman" w:cs="Times New Roman"/>
          <w:sz w:val="28"/>
          <w:szCs w:val="28"/>
        </w:rPr>
        <w:lastRenderedPageBreak/>
        <w:t>точек»: жирные и тонкие, большие и маленькие, круглые и сложной формы. Техника пуантелизма (создание изображения при помощи одних лишь точек). Особенности работы в технике пуантелизма с использованием разнообразных изобразительных материалов (маркеры, пастель, цветные фломастеры и карандаши).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«Танец бабочек», «Образ доброго и злого сказочного героя».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3.4. Пятно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Пятно как украшение рисунка. «Характер пятен». Зависимость пятен от их плотности, размера и тональности. Техника создание пятна в рисунке. Изображение пятна разными способами: различным нажимом на рисовальный инструмент, наслоением штрихов друг на друга, нанесением на лист бумаги множества точек, сеточек или других элементов. Пятно, полученное с помощью заливки тушью (четкий контур, схожесть с силуэтом).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«Танец бабочек», «Образ доброго и злого сказочного героя».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3.5 Форма.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формы предмета. Знакомство с различными видами форм (геометрическими, природными, фантазийными), способы их изображения на бумаге. Формы и ассоциации.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Задания-игры: «Построй сказочный город», «Мои любимые игрушки».</w:t>
      </w:r>
    </w:p>
    <w:p w:rsidR="00D32C53" w:rsidRDefault="00130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4. Декоративное рисование (28ч)</w:t>
      </w:r>
    </w:p>
    <w:p w:rsidR="00D32C53" w:rsidRDefault="001301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4.1. Мир полон украшений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простых цветов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Задания-игры: «Чего на свете не бывает?», «Чудо-цветок», «Образ из пятна».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4.2. На солнечной опушке. Рисуем солнце, солнечные лучи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Стилизация как упрощение и обобщение форм. Особенности художественного видения мира детьми 7-8 лет: яркость восприятия, плоскостное мышление, двухмерность изображения. 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«Жар-птица», «Древо жизни», «Сказочное солнце».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4.3. Декоративные узоры.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Узоры как средство украшения. Узоры, созданные природой (снежинки, ледяные узоры на стекле). Узоры, придуманные художником. Выразительные возможности и многообразие узоров.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 с использованием необычных для рисования предметов – ватных палочек, расчёски, кулинарных формочек: «Узорчатые змейки», «Взлохмаченные человечки», «Пёстрая черепашка».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4.4. Орнамент.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 – повторение рисунка через определённый интервал. Тайна ритма и создание с его помощью сложных узоров и орнамента. Чудесные ритмо-превращения (растительные и геометрические орнаменты).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«Весёлые строчки», «Мамины бусы», «Цветочные гирлянды».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4.5. Сказочная рыбка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– любимый жанр художников. Сказка, увиденная глазами художника. Работа от эскиза («сказочной разминки») до композиции. Разнообразный характер сказочных героев.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«Оживший зачарованный мир», «Добрая сказка».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4.6. </w:t>
      </w:r>
      <w:r>
        <w:rPr>
          <w:rFonts w:ascii="Times New Roman" w:hAnsi="Times New Roman" w:cs="Times New Roman"/>
          <w:sz w:val="28"/>
          <w:szCs w:val="28"/>
        </w:rPr>
        <w:t>Птицы – наши друзья. Учимся рисовать птиц.</w:t>
      </w:r>
    </w:p>
    <w:p w:rsidR="00D32C53" w:rsidRDefault="00130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«Воробышек», «Птицы в полёте», «Сказочная птица».</w:t>
      </w:r>
    </w:p>
    <w:p w:rsidR="00D32C53" w:rsidRDefault="00130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Раздел 5. Выразительные средства графических материалов (4ч)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выразительных средств графических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5.1. Цветные карандаши. Цвет радости и цвет печали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работы цветными карандашами. Создание многочисленных оттенков цвета путем мягкого сплавления разных цветных карандашей.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«Цветной ветер», «Принцесса Осень», «Разноцветные ёжики».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5.2. Пастель. Урок – фантазия. Удивительная страна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возможность пастели. Различные приемы работы: растушевка пальцем, рисование боковинкой и кончиком. Рисование на шероховатой тонированной бумаге: техника свободного, размашистого штриха с эффектом воздушности (пастель) и бархатностью (уголь).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заданий: «Золотой сон», «Букет в вазе», «Сказочный герой».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Урок любования. Итоговое занятие (1ч)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для проверки теоретических знаний обучающихся.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учебных работ и творческих заданий за учебный год. 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Экскурсии в музеи и на выставки (3ч)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художественных музеев и выставок, знакомство с произведениями искусства (живописью, графикой, скульптурой). </w:t>
      </w:r>
    </w:p>
    <w:p w:rsidR="00D32C53" w:rsidRDefault="00D32C53">
      <w:pPr>
        <w:ind w:firstLine="709"/>
        <w:jc w:val="both"/>
        <w:rPr>
          <w:rFonts w:ascii="Times New Roman" w:hAnsi="Times New Roman" w:cs="Times New Roman"/>
          <w:spacing w:val="-8"/>
          <w:sz w:val="26"/>
          <w:szCs w:val="26"/>
        </w:rPr>
      </w:pPr>
    </w:p>
    <w:p w:rsidR="00D32C53" w:rsidRDefault="00D32C53">
      <w:pPr>
        <w:rPr>
          <w:rFonts w:ascii="Times New Roman" w:hAnsi="Times New Roman" w:cs="Times New Roman"/>
          <w:bCs/>
          <w:sz w:val="28"/>
          <w:szCs w:val="28"/>
        </w:rPr>
      </w:pPr>
    </w:p>
    <w:p w:rsidR="00D32C53" w:rsidRDefault="001301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2C53" w:rsidRPr="001301E0" w:rsidRDefault="001301E0">
      <w:pPr>
        <w:pStyle w:val="aa"/>
        <w:numPr>
          <w:ilvl w:val="0"/>
          <w:numId w:val="1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301E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МЕТОДИЧЕСКОЕ ОБЕСПЕЧЕНИЕ</w:t>
      </w:r>
    </w:p>
    <w:p w:rsidR="00D32C53" w:rsidRDefault="00D32C5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D32C53" w:rsidRDefault="001301E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327955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.1 Условия реализации программы</w:t>
      </w:r>
      <w:bookmarkEnd w:id="5"/>
    </w:p>
    <w:p w:rsidR="00D32C53" w:rsidRDefault="001301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</w:t>
      </w:r>
    </w:p>
    <w:p w:rsidR="00D32C53" w:rsidRDefault="001301E0">
      <w:pPr>
        <w:spacing w:after="0" w:line="240" w:lineRule="auto"/>
        <w:ind w:firstLineChars="100" w:firstLine="2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 для графики ( простые карандаши, бумага формата а-4, а-3, а-2, пастель, цветные карандаши, ластики, маркеры, фломастеры). Материал для живописи (а</w:t>
      </w:r>
      <w:r w:rsidR="000A0911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варель, гуашь, акрил, непроливайки, кисти разных размеров и видов). Материал для лепки. Планшет либо ноутбук, книги по искусству, наглядные пособия.</w:t>
      </w:r>
    </w:p>
    <w:p w:rsidR="00D32C53" w:rsidRDefault="001301E0" w:rsidP="007C6040">
      <w:pPr>
        <w:spacing w:after="0" w:line="240" w:lineRule="auto"/>
        <w:ind w:firstLineChars="250" w:firstLine="70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D32C53" w:rsidRDefault="001301E0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Обеспечение программы различными видами методической продукции.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обеспечена разнообразными видами методической продукции. Это, прежде всего,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авторские разработки художественно-творческих игр</w:t>
      </w:r>
      <w:r>
        <w:rPr>
          <w:rFonts w:ascii="Times New Roman" w:hAnsi="Times New Roman" w:cs="Times New Roman"/>
          <w:sz w:val="28"/>
          <w:szCs w:val="28"/>
        </w:rPr>
        <w:t>,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активизации детей используются разработанные автором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задания-игры на развитие фантазиии воображения.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Программой предусмотрено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методическое обоснование процесса организации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форм проведения занятий. В частности, автором предложена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методика структурирования занятий</w:t>
      </w:r>
      <w:r>
        <w:rPr>
          <w:rFonts w:ascii="Times New Roman" w:hAnsi="Times New Roman" w:cs="Times New Roman"/>
          <w:sz w:val="28"/>
          <w:szCs w:val="28"/>
        </w:rPr>
        <w:t xml:space="preserve"> по ИЗО.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изложения теоретических сведений педагог вместе с детьми переходит к практической деятельности. Метод непосредственного показа очень важен, т.к. учит детей технике обращения  с различными художественными материалами (акварель, гуашь, пастель, тушь, восковые мелки). Педагог демонстрирует, как нужно работать с разными инструментами (кисть, карандаш, перо, палитра и др.). При этом используется для показа учебная доска или лист бумаги, прикрепленный на мольберт. Таким образом, педагог раскрывает творческие возможности работы над определённым заданием.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после объяснения приступают к работе. Практическая деятельность обучающихся строится от простого к сложному, от учебных упражнений до построения композиции.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занятия для закрепления полученных знаний и умений уместно провести анализ выполненной работы и разбор типичных </w:t>
      </w:r>
      <w:r>
        <w:rPr>
          <w:rFonts w:ascii="Times New Roman" w:hAnsi="Times New Roman" w:cs="Times New Roman"/>
          <w:sz w:val="28"/>
          <w:szCs w:val="28"/>
        </w:rPr>
        <w:lastRenderedPageBreak/>
        <w:t>ошибок. После подведения итогов занятия педагог может дать рекомендации детям в виде домашнего задания.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набором игровых приёмов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первых занятиях особенно важно похвалить каждого ребёнка за выполненную работу, внушить уверенность в себе, воодушевить на продолжение обучения.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занятий, а также когда дети устают, полезно проводить игровую разминку для кистей рук.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Игровая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в виде упражнений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 в воздухе</w:t>
      </w:r>
      <w:r>
        <w:rPr>
          <w:rFonts w:ascii="Times New Roman" w:hAnsi="Times New Roman" w:cs="Times New Roman"/>
          <w:sz w:val="28"/>
          <w:szCs w:val="28"/>
        </w:rPr>
        <w:t>) помогает ребёнку быстрее освоить основы изобразительного творчества.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дети быстро не утомлялись и не теряли интерес к предмету, полезно вводить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смену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чередование технических приёмовс игровыми заданиями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любой акварельный «подмалевок» может послужить фоном для следующих заданий, где могут быть использованы трафарет, аппликация, дорисовка тушью, пастелью, мелками и др.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Нередко игровая смена различных приёмов и техник оказывается настолько удачной, что из рисунка-«золушки» рождается сказочной красоты «шедевр».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Удачи окрыляют даже самых неуверенных детей, пробуждают желание экспериментировать, творить, дать своей фантазии «космическую» свободу. </w:t>
      </w:r>
    </w:p>
    <w:p w:rsidR="00D32C53" w:rsidRDefault="001301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изобразительной деятельности детей.</w:t>
      </w:r>
    </w:p>
    <w:p w:rsidR="00D32C53" w:rsidRDefault="00D32C53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1301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2. Дидактические материалы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материалы (таблицы, наглядные пособия, демонстрационные карточки, образцы выполненных заданий и др.)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используются на каждом занятии, кроме занятий по развитию фантазии, воображения и проверочных занятий.</w:t>
      </w:r>
    </w:p>
    <w:p w:rsidR="00D32C53" w:rsidRDefault="00D32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предоставляется возможность углубить и расширить знания в процессе познания мира животных, птиц, человека, пейзажа и т.д.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программе предусматривается три вида занятий: индивидуальные, групповые, коллективные, имеется возможность их сочетания.</w:t>
      </w:r>
    </w:p>
    <w:p w:rsidR="00D32C53" w:rsidRDefault="001301E0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даёт возможность ребятам приобщиться к достижениям культуры через беседы, просмотр видеофильмов, слайдов, репродукций, а также походов на выставки, музеи и выставки собственных работ.</w:t>
      </w:r>
    </w:p>
    <w:p w:rsidR="00D32C53" w:rsidRDefault="001301E0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формируется умение сориентироваться в жизни, достигается постоянное приобретение умений и навыков в любимом деле, профориентация на будущее, а главное - становление характера, развитие нравственно-эстетических качеств в процессе занятием искусством.</w:t>
      </w:r>
    </w:p>
    <w:p w:rsidR="00D32C53" w:rsidRDefault="001301E0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Преемственность и согласованность данной программы со школьными позволяет расширить кругозор детей, воспитать в них хороший вкус, привить детям навыки и умения, которые будут способствовать успешному приобретению школьных знаний.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Данная программа основывается на последних разработках школьных программ и программ дополнительного образования, таких, как художников Неменского и Левина.</w:t>
      </w:r>
    </w:p>
    <w:p w:rsidR="00D32C53" w:rsidRDefault="001301E0">
      <w:pPr>
        <w:ind w:right="170" w:firstLine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присутствует сотворчество учителей и детей, объединенное общим содержанием, поддерживается интерес к совместным действиям, используется художественное слово (потешки, загадки и стихи). Все это вызывает у детей эмоциональный отклик и создает радостное настроение. Дети становятся духовно богаче, задумываются о смысле жизни, становятся быть добрыми и учатся сострадать. От искусства человек прозревает. Это есть то главное, чему учит кружок по изобразительному искусству «Мир красок».</w:t>
      </w:r>
    </w:p>
    <w:p w:rsidR="00D32C53" w:rsidRDefault="00D32C53">
      <w:pPr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D32C53" w:rsidRDefault="001301E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32795557"/>
      <w:r w:rsidRPr="001301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.2Формы контроля и аттестации</w:t>
      </w:r>
      <w:bookmarkEnd w:id="6"/>
    </w:p>
    <w:p w:rsidR="00D32C53" w:rsidRDefault="00D32C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2C53" w:rsidRDefault="001301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Тестирование</w:t>
      </w:r>
    </w:p>
    <w:p w:rsidR="00D32C53" w:rsidRDefault="001301E0">
      <w:pPr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итогового контроля разработаны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тематические тестовые материалы.</w:t>
      </w:r>
      <w:r>
        <w:rPr>
          <w:rFonts w:ascii="Times New Roman" w:hAnsi="Times New Roman" w:cs="Times New Roman"/>
          <w:sz w:val="28"/>
          <w:szCs w:val="28"/>
        </w:rPr>
        <w:t xml:space="preserve"> Отслеживаются: уровень знаний теоретического материала, степень овладения приёмами работы различными художественными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материалами, умение анализировать и решать творческие задачи, сформированность интереса обучающихся к занятиям.</w:t>
      </w:r>
    </w:p>
    <w:p w:rsidR="00D32C53" w:rsidRDefault="00D32C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1301E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279555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.3Планируемые результаты</w:t>
      </w:r>
      <w:bookmarkEnd w:id="7"/>
    </w:p>
    <w:p w:rsidR="00D32C53" w:rsidRDefault="00D32C53"/>
    <w:p w:rsidR="00D32C53" w:rsidRDefault="001301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:rsidR="00D32C53" w:rsidRDefault="001301E0">
      <w:pPr>
        <w:numPr>
          <w:ilvl w:val="0"/>
          <w:numId w:val="3"/>
        </w:num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выразительных средств для создания художественного образа;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основных и дополнительных цветов;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 цветовой гамме красок (тёплые, холодные цвета);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симметрии;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о контрасте форм;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свойств красок и графических материалов;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азы воздушной перспективы (дальше, ближе);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приёмы бумажной пластики (складывание и скручивание бумаги).</w:t>
      </w:r>
    </w:p>
    <w:p w:rsidR="00D32C53" w:rsidRDefault="001301E0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Личностные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Умение смешивать цвета на палитре, получая нужные цветовые оттенки;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использовать художественные материалы в соответствии со своим замыслом;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 оценивать свою работу, находить её достоинства и недостатки;</w:t>
      </w:r>
    </w:p>
    <w:p w:rsidR="00D32C53" w:rsidRDefault="001301E0">
      <w:pPr>
        <w:tabs>
          <w:tab w:val="left" w:pos="112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</w:p>
    <w:p w:rsidR="00D32C53" w:rsidRDefault="001301E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умение организовывать и содержать в порядке своё рабочее место;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самостоятельно и в коллективе;</w:t>
      </w:r>
    </w:p>
    <w:p w:rsidR="00D32C53" w:rsidRDefault="001301E0">
      <w:pPr>
        <w:numPr>
          <w:ilvl w:val="0"/>
          <w:numId w:val="3"/>
        </w:num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нравственно – эстетических ценностей и стремление ребят руководствоваться в повседневной жизни.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трудолюбие;</w:t>
      </w:r>
    </w:p>
    <w:p w:rsidR="00D32C53" w:rsidRDefault="001301E0">
      <w:pPr>
        <w:numPr>
          <w:ilvl w:val="0"/>
          <w:numId w:val="3"/>
        </w:numPr>
        <w:tabs>
          <w:tab w:val="clear" w:pos="420"/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D32C53" w:rsidRDefault="001301E0">
      <w:pPr>
        <w:numPr>
          <w:ilvl w:val="0"/>
          <w:numId w:val="3"/>
        </w:numPr>
        <w:tabs>
          <w:tab w:val="clear" w:pos="420"/>
        </w:tabs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потребности видеть прекрасное в окружающем мире;</w:t>
      </w:r>
    </w:p>
    <w:p w:rsidR="00D32C53" w:rsidRDefault="001301E0">
      <w:pPr>
        <w:numPr>
          <w:ilvl w:val="0"/>
          <w:numId w:val="3"/>
        </w:num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эмоций, отраженных в произведениях искусств;</w:t>
      </w:r>
    </w:p>
    <w:p w:rsidR="00D32C53" w:rsidRDefault="001301E0">
      <w:pPr>
        <w:numPr>
          <w:ilvl w:val="0"/>
          <w:numId w:val="3"/>
        </w:num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фантазии, воображения, проявляющихся в конкретных формах творческой художественной деятельности;</w:t>
      </w:r>
    </w:p>
    <w:p w:rsidR="00D32C53" w:rsidRDefault="001301E0">
      <w:pPr>
        <w:numPr>
          <w:ilvl w:val="0"/>
          <w:numId w:val="3"/>
        </w:numPr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находить новые нестандартные решения творческих задач;</w:t>
      </w:r>
    </w:p>
    <w:p w:rsidR="001301E0" w:rsidRPr="0009662C" w:rsidRDefault="001301E0" w:rsidP="00DD17E6">
      <w:pPr>
        <w:numPr>
          <w:ilvl w:val="0"/>
          <w:numId w:val="3"/>
        </w:numPr>
        <w:tabs>
          <w:tab w:val="clear" w:pos="420"/>
          <w:tab w:val="left" w:pos="1120"/>
        </w:tabs>
        <w:spacing w:after="0" w:line="240" w:lineRule="auto"/>
        <w:ind w:left="709" w:right="170" w:hanging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17E6">
        <w:rPr>
          <w:rFonts w:ascii="Times New Roman" w:hAnsi="Times New Roman" w:cs="Times New Roman"/>
          <w:sz w:val="28"/>
          <w:szCs w:val="28"/>
        </w:rPr>
        <w:t>уверенность в своих силах.</w:t>
      </w:r>
    </w:p>
    <w:p w:rsidR="0009662C" w:rsidRPr="00DD17E6" w:rsidRDefault="0009662C" w:rsidP="0009662C">
      <w:pPr>
        <w:tabs>
          <w:tab w:val="left" w:pos="420"/>
          <w:tab w:val="left" w:pos="1120"/>
        </w:tabs>
        <w:spacing w:after="0" w:line="240" w:lineRule="auto"/>
        <w:ind w:left="709" w:right="17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C53" w:rsidRDefault="001301E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ДИАГНОСТИЧЕСКИЙ ИНСТРУМЕНТАРИЙ</w:t>
      </w:r>
    </w:p>
    <w:p w:rsidR="00D32C53" w:rsidRDefault="00D32C53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32C53" w:rsidRDefault="001301E0">
      <w:pPr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итогового контроля разработаны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тематические тестовые материалы.</w:t>
      </w:r>
      <w:r>
        <w:rPr>
          <w:rFonts w:ascii="Times New Roman" w:hAnsi="Times New Roman" w:cs="Times New Roman"/>
          <w:sz w:val="28"/>
          <w:szCs w:val="28"/>
        </w:rPr>
        <w:t xml:space="preserve">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задачи, сформированность интереса обучающихся к занятиям.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осуществляется по 10-балльной системе педагогом и приглашёнными экспертами (ведущими педагогами студии): 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0-1 баллов выставляется за «неверный ответ»;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 до 7 баллов – за «не во всём верный ответ»;</w:t>
      </w:r>
    </w:p>
    <w:p w:rsidR="00D32C53" w:rsidRDefault="00130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 до 10 баллов – за «правильный ответ».</w:t>
      </w:r>
    </w:p>
    <w:p w:rsidR="00B17CF7" w:rsidRDefault="001301E0" w:rsidP="00EE5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приводятся тестовые материалы, выявляющие уровень теоретических знаний обучающихся. (Приложение 1)</w:t>
      </w:r>
    </w:p>
    <w:p w:rsidR="00B17CF7" w:rsidRDefault="00B17CF7" w:rsidP="00EE5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CF7" w:rsidRDefault="00B17CF7" w:rsidP="00EE5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Рабочая программа воспитания. Календарный план воспитательной работы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Цель воспитательного процесса 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Symbol" w:hAnsi="Symbol" w:cs="Symbol"/>
          <w:color w:val="000000"/>
          <w:sz w:val="28"/>
          <w:szCs w:val="28"/>
          <w:lang w:eastAsia="ru-RU"/>
        </w:rPr>
        <w:t>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Symbol" w:hAnsi="Symbol" w:cs="Symbol"/>
          <w:color w:val="000000"/>
          <w:sz w:val="28"/>
          <w:szCs w:val="28"/>
          <w:lang w:eastAsia="ru-RU"/>
        </w:rPr>
        <w:t>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определение дальнейшего направления развития своих способностей, сферу творческих интересов, определятся с выбором дальнейшего образовательного маршрута, дальнейшего профиля обучения в старшей группе.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Задачи воспитательного процесса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развивать у обучающихся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 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ф</w:t>
      </w:r>
      <w:r w:rsidR="0009662C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ормировать и развивать у обучающихся ключевые компетенции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учебно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познавательных, информационно-коммуникативных, социальных, и как следствие - компетенций личностного самосовершенствования;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приобретение соответствующего этим нормам, ценностям, традициям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lastRenderedPageBreak/>
        <w:t xml:space="preserve">социокультурного опыта поведения, общения, межличностных социальных отношений, применения полученных знаний;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Планируемые результаты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  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выработать индивидуальный стиль решения физических задач.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совершенствуют</w:t>
      </w:r>
      <w:r w:rsidR="0009662C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 умения на практике различать основные народные росписи.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Приоритетные направления воспитания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Программа воспитания реализуется в единстве учебной и воспитатель</w:t>
      </w:r>
      <w:r w:rsidR="0009662C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ной деятельности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 организации </w:t>
      </w:r>
      <w:r w:rsidR="0009662C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дополнительного образования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по основным направлениям восп</w:t>
      </w:r>
      <w:r w:rsidR="0009662C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итания в соответствии с рекомендациями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Гражданско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патриотического  воспитания,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идентичности.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Духовно-нравственного воспитания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предков.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Культурологического воспитания,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искусства. </w:t>
      </w:r>
      <w:r>
        <w:rPr>
          <w:rFonts w:ascii="Calibri" w:hAnsi="Calibri" w:cs="Calibri"/>
          <w:color w:val="000000"/>
          <w:lang w:eastAsia="ru-RU"/>
        </w:rPr>
        <w:t>29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Физического воспитания,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ориентированного на формирование культуры здорового образа жизни и эмоционального благополучия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Экологического воспитания,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Формы и технологии проведения воспитательных мероприятий и содержание деятельности, методы воспитательного взаимодействия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Формы работы, которые могут быть объективно отнесены к мероприятиям: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lastRenderedPageBreak/>
        <w:t>беседы, лекции, дискуссии, диспуты, экскурсии, культпоходы, прогулки, обучающие занятия .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Формы работы, которые можно отнести к делам: трудовые десанты, ярмарки, фестивали, самодеятельные концерты и спектакли, тематические вечера, а также другие формы коллективных творческих дел.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09662C"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  <w:t>Воспитательные технологии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: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проектного обучения;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личностно-ориентированная технология;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здоровьесберегающая;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учебной деловой игры;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развития критического мышления;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КТД И. П. Иванова;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тьюторство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педагогической поддержки; </w:t>
      </w:r>
    </w:p>
    <w:p w:rsidR="0009662C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 xml:space="preserve">технология создания ситуации успеха; </w:t>
      </w:r>
    </w:p>
    <w:p w:rsidR="00B17CF7" w:rsidRDefault="00B17CF7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ситуативные технологии.</w:t>
      </w:r>
    </w:p>
    <w:p w:rsidR="00111CD0" w:rsidRDefault="00111CD0" w:rsidP="0009662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</w:p>
    <w:p w:rsidR="00B17CF7" w:rsidRDefault="00B17CF7" w:rsidP="00111C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</w:pPr>
      <w:r w:rsidRPr="0009662C"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  <w:t>Методы воспитательного взаимодействия</w:t>
      </w:r>
    </w:p>
    <w:p w:rsidR="0009662C" w:rsidRPr="0009662C" w:rsidRDefault="0009662C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</w:pP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Метод воспитывающих ситуаций (ситуации свободного выбора) 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2.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Стимулирование 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3.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Убеждение и самоубеждение 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4.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Внушение 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5.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Коррекция поведения </w:t>
      </w:r>
    </w:p>
    <w:p w:rsidR="0009662C" w:rsidRDefault="00B17CF7" w:rsidP="00B17C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6.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Упражнение </w:t>
      </w:r>
    </w:p>
    <w:p w:rsidR="00B17CF7" w:rsidRDefault="00B17CF7" w:rsidP="00B17C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7.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>Мотивация</w:t>
      </w:r>
    </w:p>
    <w:p w:rsidR="0009662C" w:rsidRDefault="00B17CF7" w:rsidP="00B17CF7">
      <w:pPr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8.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 xml:space="preserve">Анализ деятельности и общения </w:t>
      </w:r>
    </w:p>
    <w:p w:rsidR="0009662C" w:rsidRDefault="00B17CF7" w:rsidP="00B17CF7">
      <w:pPr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9. </w:t>
      </w:r>
      <w:r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  <w:t>Метод дилемм (совместное обсуждение моральных дилемм)</w:t>
      </w:r>
    </w:p>
    <w:p w:rsidR="0009662C" w:rsidRDefault="0009662C" w:rsidP="00B17CF7">
      <w:pPr>
        <w:spacing w:after="0" w:line="240" w:lineRule="auto"/>
        <w:rPr>
          <w:rFonts w:ascii="Times New Roman CYR" w:hAnsi="Times New Roman CYR" w:cs="Times New Roman CYR"/>
          <w:color w:val="212529"/>
          <w:sz w:val="28"/>
          <w:szCs w:val="28"/>
          <w:lang w:eastAsia="ru-RU"/>
        </w:rPr>
      </w:pPr>
    </w:p>
    <w:p w:rsidR="00111CD0" w:rsidRPr="00111CD0" w:rsidRDefault="00111CD0" w:rsidP="00111CD0">
      <w:pPr>
        <w:pStyle w:val="13"/>
        <w:shd w:val="clear" w:color="auto" w:fill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11CD0">
        <w:rPr>
          <w:rFonts w:ascii="Times New Roman" w:hAnsi="Times New Roman" w:cs="Times New Roman"/>
          <w:b/>
          <w:bCs/>
          <w:color w:val="000000"/>
          <w:spacing w:val="0"/>
          <w:sz w:val="28"/>
          <w:szCs w:val="28"/>
          <w:lang w:bidi="ru-RU"/>
        </w:rPr>
        <w:t>Календарный план воспитательной работы</w:t>
      </w:r>
    </w:p>
    <w:p w:rsidR="00111CD0" w:rsidRDefault="00111CD0" w:rsidP="00111CD0">
      <w:pPr>
        <w:pStyle w:val="af2"/>
        <w:shd w:val="clear" w:color="auto" w:fill="auto"/>
        <w:jc w:val="center"/>
        <w:rPr>
          <w:color w:val="000000"/>
          <w:lang w:bidi="ru-RU"/>
        </w:rPr>
      </w:pPr>
      <w:r>
        <w:rPr>
          <w:color w:val="000000"/>
          <w:lang w:bidi="ru-RU"/>
        </w:rPr>
        <w:t>по дополнительной общеразвивающей программе «Семицветик»</w:t>
      </w:r>
    </w:p>
    <w:p w:rsidR="00111CD0" w:rsidRDefault="00111CD0" w:rsidP="00111CD0">
      <w:pPr>
        <w:pStyle w:val="af2"/>
        <w:shd w:val="clear" w:color="auto" w:fill="auto"/>
        <w:jc w:val="center"/>
      </w:pPr>
    </w:p>
    <w:tbl>
      <w:tblPr>
        <w:tblOverlap w:val="never"/>
        <w:tblW w:w="1050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2410"/>
        <w:gridCol w:w="1133"/>
        <w:gridCol w:w="1559"/>
        <w:gridCol w:w="1560"/>
        <w:gridCol w:w="1559"/>
        <w:gridCol w:w="1706"/>
      </w:tblGrid>
      <w:tr w:rsidR="00111CD0" w:rsidTr="00111CD0">
        <w:trPr>
          <w:trHeight w:hRule="exact" w:val="98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№п/ 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Название мероприятия, события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Цель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Краткое содержание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Форма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Сроки проведени 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Ответствен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ные</w:t>
            </w:r>
          </w:p>
        </w:tc>
      </w:tr>
      <w:tr w:rsidR="00111CD0" w:rsidTr="00111CD0">
        <w:trPr>
          <w:trHeight w:hRule="exact" w:val="16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</w:pP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CD0" w:rsidRPr="006C6D95" w:rsidRDefault="006C6D95" w:rsidP="006C6D95">
            <w:pPr>
              <w:pStyle w:val="af0"/>
              <w:shd w:val="clear" w:color="auto" w:fill="auto"/>
              <w:rPr>
                <w:sz w:val="24"/>
                <w:szCs w:val="24"/>
              </w:rPr>
            </w:pPr>
            <w:r w:rsidRPr="006C6D95">
              <w:rPr>
                <w:sz w:val="24"/>
                <w:szCs w:val="24"/>
              </w:rPr>
              <w:t>Оформление пространства к мероприятию «Мир без террора»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</w:pPr>
            <w:r w:rsidRPr="00111CD0">
              <w:rPr>
                <w:sz w:val="24"/>
                <w:szCs w:val="24"/>
              </w:rPr>
              <w:t>Участие в дистанционном конкурсе к Дню учителя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Выставка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spacing w:line="202" w:lineRule="auto"/>
              <w:jc w:val="center"/>
              <w:rPr>
                <w:color w:val="000000"/>
                <w:lang w:bidi="ru-RU"/>
              </w:rPr>
            </w:pPr>
          </w:p>
          <w:p w:rsidR="00111CD0" w:rsidRPr="00111CD0" w:rsidRDefault="00111CD0" w:rsidP="00EB7EC2">
            <w:pPr>
              <w:pStyle w:val="af0"/>
              <w:shd w:val="clear" w:color="auto" w:fill="auto"/>
              <w:spacing w:line="202" w:lineRule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</w:t>
            </w:r>
            <w:r w:rsidRPr="00111CD0">
              <w:rPr>
                <w:color w:val="000000"/>
                <w:sz w:val="24"/>
                <w:szCs w:val="24"/>
                <w:lang w:bidi="ru-RU"/>
              </w:rPr>
              <w:t>ь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RPr="00111CD0" w:rsidTr="00111CD0">
        <w:trPr>
          <w:trHeight w:hRule="exact" w:val="18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spacing w:line="204" w:lineRule="auto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Родительская поддержка (индивидуальные консультации, встречи, беседы)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Работа с родителями ,онлайн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spacing w:line="206" w:lineRule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Руководитель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RPr="00111CD0" w:rsidTr="00111CD0">
        <w:trPr>
          <w:trHeight w:hRule="exact" w:val="19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D95" w:rsidRPr="00111CD0" w:rsidRDefault="006C6D95" w:rsidP="006C6D95">
            <w:pPr>
              <w:pStyle w:val="af0"/>
              <w:shd w:val="clear" w:color="auto" w:fill="auto"/>
              <w:rPr>
                <w:color w:val="000000"/>
                <w:sz w:val="24"/>
                <w:szCs w:val="24"/>
                <w:lang w:bidi="ru-RU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Конкурс к дню учителя: «Наш старший друг, наш друг бесценный...»</w:t>
            </w:r>
          </w:p>
          <w:p w:rsidR="00111CD0" w:rsidRPr="00111CD0" w:rsidRDefault="00111CD0" w:rsidP="006C6D95">
            <w:pPr>
              <w:pStyle w:val="af0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CD0">
              <w:rPr>
                <w:rFonts w:ascii="Times New Roman" w:hAnsi="Times New Roman" w:cs="Times New Roman"/>
                <w:sz w:val="24"/>
                <w:szCs w:val="24"/>
              </w:rPr>
              <w:t>Участие в дистанционном конкурсе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6C6D95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Выставка </w:t>
            </w:r>
          </w:p>
          <w:p w:rsidR="006C6D95" w:rsidRDefault="006C6D95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Работ</w:t>
            </w:r>
          </w:p>
          <w:p w:rsidR="006C6D95" w:rsidRDefault="006C6D95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Подарки</w:t>
            </w:r>
          </w:p>
          <w:p w:rsidR="006C6D95" w:rsidRPr="00111CD0" w:rsidRDefault="006C6D95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учителям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6C6D95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RPr="00111CD0" w:rsidTr="00111CD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6C6D95" w:rsidP="00EB7EC2">
            <w:pPr>
              <w:pStyle w:val="af0"/>
              <w:shd w:val="clear" w:color="auto" w:fill="auto"/>
              <w:spacing w:line="194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Выставка творческих работ «Народов дружная семья»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6C6D95" w:rsidRDefault="006C6D95" w:rsidP="00EB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D95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111CD0" w:rsidRDefault="006C6D95" w:rsidP="00EB7EC2">
            <w:pPr>
              <w:pStyle w:val="af0"/>
              <w:shd w:val="clear" w:color="auto" w:fill="auto"/>
              <w:spacing w:line="202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но</w:t>
            </w:r>
            <w:r w:rsidR="003C0574">
              <w:rPr>
                <w:color w:val="000000"/>
                <w:sz w:val="24"/>
                <w:szCs w:val="24"/>
                <w:lang w:bidi="ru-RU"/>
              </w:rPr>
              <w:t>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RPr="00111CD0" w:rsidTr="003C0574">
        <w:trPr>
          <w:trHeight w:hRule="exact" w:val="230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b/>
                <w:bCs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1CD0" w:rsidRPr="00111CD0" w:rsidRDefault="003C0574" w:rsidP="003C0574">
            <w:pPr>
              <w:pStyle w:val="af0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Изготовление игрушек и украшений, оформление пространства для проведения новогоднего утренника.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CD0" w:rsidRPr="00111CD0" w:rsidRDefault="003C0574" w:rsidP="00EB7EC2">
            <w:pPr>
              <w:rPr>
                <w:sz w:val="24"/>
                <w:szCs w:val="24"/>
              </w:rPr>
            </w:pPr>
            <w:r w:rsidRPr="003C057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Мастерская Деда Мороза</w:t>
            </w:r>
            <w:r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  <w:p w:rsidR="003C0574" w:rsidRDefault="003C0574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Выставка работ</w:t>
            </w:r>
          </w:p>
          <w:p w:rsidR="003C0574" w:rsidRPr="00111CD0" w:rsidRDefault="003C0574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Подарки.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CD0" w:rsidRPr="00111CD0" w:rsidRDefault="00111CD0" w:rsidP="00EB7EC2">
            <w:pPr>
              <w:pStyle w:val="af0"/>
              <w:shd w:val="clear" w:color="auto" w:fill="auto"/>
              <w:spacing w:line="197" w:lineRule="auto"/>
              <w:jc w:val="center"/>
              <w:rPr>
                <w:sz w:val="24"/>
                <w:szCs w:val="24"/>
              </w:rPr>
            </w:pPr>
            <w:r w:rsidRPr="00111CD0">
              <w:rPr>
                <w:color w:val="000000"/>
                <w:sz w:val="24"/>
                <w:szCs w:val="24"/>
                <w:lang w:bidi="ru-RU"/>
              </w:rPr>
              <w:t xml:space="preserve"> декабрь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111CD0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</w:tbl>
    <w:p w:rsidR="00111CD0" w:rsidRPr="00111CD0" w:rsidRDefault="00111CD0" w:rsidP="00111CD0">
      <w:pPr>
        <w:spacing w:line="1" w:lineRule="exact"/>
        <w:rPr>
          <w:sz w:val="24"/>
          <w:szCs w:val="24"/>
        </w:rPr>
      </w:pPr>
      <w:r w:rsidRPr="00111CD0">
        <w:rPr>
          <w:sz w:val="24"/>
          <w:szCs w:val="24"/>
        </w:rPr>
        <w:br w:type="page"/>
      </w:r>
    </w:p>
    <w:tbl>
      <w:tblPr>
        <w:tblOverlap w:val="never"/>
        <w:tblW w:w="1050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2410"/>
        <w:gridCol w:w="1277"/>
        <w:gridCol w:w="1699"/>
        <w:gridCol w:w="1560"/>
        <w:gridCol w:w="1421"/>
        <w:gridCol w:w="1560"/>
      </w:tblGrid>
      <w:tr w:rsidR="00111CD0" w:rsidTr="00294E6D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pStyle w:val="af0"/>
              <w:shd w:val="clear" w:color="auto" w:fill="auto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CD0" w:rsidRDefault="00111CD0" w:rsidP="00EB7EC2">
            <w:pPr>
              <w:rPr>
                <w:sz w:val="10"/>
                <w:szCs w:val="10"/>
              </w:rPr>
            </w:pPr>
          </w:p>
        </w:tc>
      </w:tr>
      <w:tr w:rsidR="00111CD0" w:rsidTr="00294E6D">
        <w:trPr>
          <w:trHeight w:hRule="exact" w:val="192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111CD0" w:rsidP="00EB7EC2">
            <w:pPr>
              <w:pStyle w:val="af0"/>
              <w:shd w:val="clear" w:color="auto" w:fill="auto"/>
              <w:rPr>
                <w:sz w:val="24"/>
                <w:szCs w:val="24"/>
              </w:rPr>
            </w:pPr>
            <w:r w:rsidRPr="00294E6D">
              <w:rPr>
                <w:b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0D0896" w:rsidP="00EB7EC2">
            <w:pPr>
              <w:pStyle w:val="af0"/>
              <w:shd w:val="clear" w:color="auto" w:fill="auto"/>
              <w:spacing w:line="223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Месячник оборонно- массовой и патриотической работы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Проектные работы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294E6D" w:rsidP="00EB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6D">
              <w:rPr>
                <w:rFonts w:ascii="Times New Roman" w:hAnsi="Times New Roman" w:cs="Times New Roman"/>
                <w:sz w:val="24"/>
                <w:szCs w:val="24"/>
              </w:rPr>
              <w:t>Оформление пространства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выполнение</w:t>
            </w:r>
          </w:p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работы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294E6D">
            <w:pPr>
              <w:pStyle w:val="af0"/>
              <w:shd w:val="clear" w:color="auto" w:fill="auto"/>
              <w:spacing w:line="202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январь</w:t>
            </w:r>
            <w:r w:rsidR="00111CD0" w:rsidRPr="003C0574">
              <w:rPr>
                <w:color w:val="000000"/>
                <w:sz w:val="24"/>
                <w:szCs w:val="24"/>
                <w:lang w:bidi="ru-RU"/>
              </w:rPr>
              <w:t xml:space="preserve"> -</w:t>
            </w:r>
          </w:p>
          <w:p w:rsidR="00111CD0" w:rsidRPr="003C0574" w:rsidRDefault="00294E6D" w:rsidP="00294E6D">
            <w:pPr>
              <w:pStyle w:val="af0"/>
              <w:shd w:val="clear" w:color="auto" w:fill="auto"/>
              <w:spacing w:after="140" w:line="202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0896" w:rsidRDefault="000D0896" w:rsidP="000D0896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3C0574" w:rsidRDefault="000D0896" w:rsidP="000D0896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Tr="00294E6D">
        <w:trPr>
          <w:trHeight w:hRule="exact" w:val="167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111CD0" w:rsidP="00EB7EC2">
            <w:pPr>
              <w:pStyle w:val="af0"/>
              <w:shd w:val="clear" w:color="auto" w:fill="auto"/>
              <w:ind w:firstLine="200"/>
              <w:rPr>
                <w:sz w:val="24"/>
                <w:szCs w:val="24"/>
              </w:rPr>
            </w:pPr>
            <w:r w:rsidRPr="00294E6D">
              <w:rPr>
                <w:b/>
                <w:bCs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spacing w:line="23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Районная выставка творческих работ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Разви</w:t>
            </w:r>
            <w:r w:rsidR="000D0896">
              <w:rPr>
                <w:color w:val="000000"/>
                <w:sz w:val="24"/>
                <w:szCs w:val="24"/>
                <w:lang w:bidi="ru-RU"/>
              </w:rPr>
              <w:t>вать творческое мышлени</w:t>
            </w:r>
            <w:r w:rsidRPr="003C0574">
              <w:rPr>
                <w:color w:val="000000"/>
                <w:sz w:val="24"/>
                <w:szCs w:val="24"/>
                <w:lang w:bidi="ru-RU"/>
              </w:rPr>
              <w:t>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выполнение</w:t>
            </w:r>
          </w:p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работы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февраля - 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0896" w:rsidRDefault="000D0896" w:rsidP="000D0896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3C0574" w:rsidRDefault="000D0896" w:rsidP="000D0896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Tr="00294E6D">
        <w:trPr>
          <w:trHeight w:hRule="exact" w:val="141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111CD0" w:rsidP="00EB7EC2">
            <w:pPr>
              <w:pStyle w:val="af0"/>
              <w:shd w:val="clear" w:color="auto" w:fill="auto"/>
              <w:ind w:firstLine="200"/>
              <w:rPr>
                <w:sz w:val="24"/>
                <w:szCs w:val="24"/>
              </w:rPr>
            </w:pPr>
            <w:r w:rsidRPr="00294E6D">
              <w:rPr>
                <w:b/>
                <w:bCs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spacing w:line="202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Всероссийский  заочный конкурс рисунка</w:t>
            </w:r>
            <w:r w:rsidRPr="003C0574">
              <w:rPr>
                <w:color w:val="000000"/>
                <w:sz w:val="24"/>
                <w:szCs w:val="24"/>
                <w:lang w:bidi="ru-RU"/>
              </w:rPr>
              <w:t xml:space="preserve"> «Космос глазами детей».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эстетичес кое развитие личности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Подготовка к выставке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1CD0" w:rsidRPr="003C0574" w:rsidRDefault="00294E6D" w:rsidP="00294E6D">
            <w:pPr>
              <w:pStyle w:val="af0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0896" w:rsidRDefault="000D0896" w:rsidP="000D0896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3C0574" w:rsidRDefault="000D0896" w:rsidP="000D0896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</w:tr>
      <w:tr w:rsidR="00111CD0" w:rsidTr="00294E6D">
        <w:trPr>
          <w:trHeight w:hRule="exact" w:val="130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111CD0" w:rsidP="00EB7EC2">
            <w:pPr>
              <w:pStyle w:val="af0"/>
              <w:shd w:val="clear" w:color="auto" w:fill="auto"/>
              <w:ind w:firstLine="200"/>
              <w:rPr>
                <w:sz w:val="24"/>
                <w:szCs w:val="24"/>
              </w:rPr>
            </w:pPr>
            <w:r w:rsidRPr="00294E6D">
              <w:rPr>
                <w:b/>
                <w:bCs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spacing w:line="190" w:lineRule="auto"/>
              <w:ind w:left="200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Конкурс открыток «Открытка победы»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эстетичес кое развитие личности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111CD0" w:rsidP="00EB7EC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294E6D" w:rsidRDefault="00294E6D" w:rsidP="00EB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ленэ</w:t>
            </w:r>
            <w:r w:rsidRPr="00294E6D">
              <w:rPr>
                <w:rFonts w:ascii="Times New Roman" w:hAnsi="Times New Roman" w:cs="Times New Roman"/>
                <w:sz w:val="24"/>
                <w:szCs w:val="24"/>
              </w:rPr>
              <w:t>р. Рисуем открытки в парке села.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CD0" w:rsidRPr="003C0574" w:rsidRDefault="00294E6D" w:rsidP="00EB7EC2">
            <w:pPr>
              <w:pStyle w:val="af0"/>
              <w:shd w:val="clear" w:color="auto" w:fill="auto"/>
              <w:spacing w:line="204" w:lineRule="auto"/>
              <w:jc w:val="center"/>
              <w:rPr>
                <w:sz w:val="24"/>
                <w:szCs w:val="24"/>
              </w:rPr>
            </w:pPr>
            <w:r w:rsidRPr="003C0574">
              <w:rPr>
                <w:color w:val="000000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0896" w:rsidRDefault="000D0896" w:rsidP="000D0896">
            <w:pPr>
              <w:pStyle w:val="af0"/>
              <w:shd w:val="clear" w:color="auto" w:fill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Руководитель</w:t>
            </w:r>
          </w:p>
          <w:p w:rsidR="00111CD0" w:rsidRPr="003C0574" w:rsidRDefault="000D0896" w:rsidP="000D0896">
            <w:pPr>
              <w:pStyle w:val="af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объединения</w:t>
            </w:r>
          </w:p>
        </w:tc>
        <w:bookmarkStart w:id="8" w:name="_GoBack"/>
        <w:bookmarkEnd w:id="8"/>
      </w:tr>
    </w:tbl>
    <w:p w:rsidR="00111CD0" w:rsidRDefault="00111CD0" w:rsidP="00111CD0">
      <w:pPr>
        <w:spacing w:after="939" w:line="1" w:lineRule="exact"/>
      </w:pPr>
    </w:p>
    <w:p w:rsidR="00D32C53" w:rsidRPr="00EE5ED8" w:rsidRDefault="00EE5ED8" w:rsidP="00B17C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2C53" w:rsidRPr="001301E0" w:rsidRDefault="001301E0" w:rsidP="001301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1.Грибовская А.А. «Ознакомление дошкольников с графикой и живописью», Москва «Педагогическое общество.России», 2004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2.Курбатова Н.В. «Учимся рисовать», Москва «Слово», 20</w:t>
      </w:r>
      <w:r w:rsidRPr="001301E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3.Рутковская А. «Рисование в начальной школе», Москва, Олма-Пресс, 2003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4.Федотова И.В. «Изобразительное искусство», Волгоград «Учитель», 2006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5.Фатеева А.А. «Рисуем без кисточки», Ярославль «Академия развития», 2006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6.Фиона Уотт «Как научиться рисовать», Москва «Росмэн», 2002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7.Фиона Уотт «Я умею рисовать», Москва «Росмэн», 2003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8.Шпикалова Т.Я. «Изобразительное искусство», Москва «Просвещение», 2000 г.</w:t>
      </w:r>
    </w:p>
    <w:p w:rsidR="00D32C53" w:rsidRDefault="00130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9.Шалаева Г.П. «Учимся  рисовать», Москва «Слово», 2004 г.</w:t>
      </w:r>
    </w:p>
    <w:p w:rsidR="00D32C53" w:rsidRDefault="001301E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Гусакова М. А. «Аппликация».  Москва «Просвещение» 1987.11.Гульянц Э. К., 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11.Сарафанова Н. А. «Подарки к праздникам». Москва «Мир книги» 2005.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12.Щеблыкин И. К., Романина В. И., Кагакова И. И.  «Аппликационные работы в начальных классах».  Москва «Просвещение» </w:t>
      </w:r>
      <w:r w:rsidRPr="001301E0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13.Хосе М. Паррамон «Путь к мастерству. Как рисовать».  Санкт-Петербург «Аврора» </w:t>
      </w:r>
      <w:r w:rsidRPr="001301E0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14.Хосе М. Паррамон «Как писать маслом».  Санкт-Петербург «Аврора» </w:t>
      </w:r>
      <w:r w:rsidRPr="001301E0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15.Запаренко В. С. «Энциклопедия рисования».  Санкт-Петербург «Нева», Москва «ОЛМА-ПРЕСС» 2002.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16.Гибсон Р. «Карнавал. Маски. Костюмы». Москва «Росмэн» 2002.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17.Хайнс К.,  Харви Д., Дангворд Р., Гибсон Р. «Домашний кукольный театр».  Москва «Росмэн» 20</w:t>
      </w:r>
      <w:r w:rsidRPr="001301E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18.Лыкова И. А., Грушина Л. В., журнал «Мастерилка» №5.20</w:t>
      </w:r>
      <w:r w:rsidRPr="001301E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 «Тестопластика»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19.Соколова С. В. «Школа оригами. Аппликации и мозаика».  Москва «Эксмо», Санкт-Петербург «Валери СПД» 2008.</w:t>
      </w:r>
    </w:p>
    <w:p w:rsidR="00D32C53" w:rsidRDefault="0013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20.Мартин Б. «Рисуем с удовольствием».  Минск «Попурри» 20</w:t>
      </w:r>
      <w:r w:rsidRPr="001301E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C53" w:rsidRDefault="001301E0" w:rsidP="00EE5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21.Блейк В. « Начинаем рисовать».  Минск «Попурри» 20</w:t>
      </w:r>
      <w:r w:rsidRPr="001301E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5ED8">
        <w:rPr>
          <w:rFonts w:ascii="Times New Roman" w:hAnsi="Times New Roman" w:cs="Times New Roman"/>
          <w:sz w:val="28"/>
          <w:szCs w:val="28"/>
        </w:rPr>
        <w:br w:type="page"/>
      </w:r>
    </w:p>
    <w:p w:rsidR="00D32C53" w:rsidRDefault="001301E0" w:rsidP="001301E0">
      <w:pPr>
        <w:pStyle w:val="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D32C53" w:rsidRDefault="00D32C5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32C53" w:rsidRDefault="001301E0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Тестовые материалы </w:t>
      </w:r>
    </w:p>
    <w:p w:rsidR="00D32C53" w:rsidRDefault="001301E0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итогового контрольного опроса обучающихся </w:t>
      </w:r>
    </w:p>
    <w:p w:rsidR="00D32C53" w:rsidRDefault="001301E0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выявление уровня знаний теоретического материала </w:t>
      </w:r>
    </w:p>
    <w:p w:rsidR="00D32C53" w:rsidRDefault="00D32C5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32C53" w:rsidRDefault="001301E0">
      <w:pPr>
        <w:ind w:right="-2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</w:p>
    <w:p w:rsidR="00D32C53" w:rsidRDefault="00D32C5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5"/>
        <w:gridCol w:w="560"/>
        <w:gridCol w:w="2711"/>
        <w:gridCol w:w="1701"/>
        <w:gridCol w:w="1701"/>
        <w:gridCol w:w="1134"/>
        <w:gridCol w:w="1056"/>
      </w:tblGrid>
      <w:tr w:rsidR="00D32C53">
        <w:trPr>
          <w:jc w:val="center"/>
        </w:trPr>
        <w:tc>
          <w:tcPr>
            <w:tcW w:w="905" w:type="dxa"/>
            <w:vMerge w:val="restart"/>
            <w:textDirection w:val="btLr"/>
          </w:tcPr>
          <w:p w:rsidR="00D32C53" w:rsidRDefault="001301E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 имя   ребёнка</w:t>
            </w:r>
          </w:p>
        </w:tc>
        <w:tc>
          <w:tcPr>
            <w:tcW w:w="560" w:type="dxa"/>
            <w:vMerge w:val="restart"/>
          </w:tcPr>
          <w:p w:rsidR="00D32C53" w:rsidRDefault="00D32C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53" w:rsidRDefault="001301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11" w:type="dxa"/>
            <w:vMerge w:val="restart"/>
          </w:tcPr>
          <w:p w:rsidR="00D32C53" w:rsidRDefault="00D32C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53" w:rsidRDefault="001301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 вопросов</w:t>
            </w:r>
          </w:p>
        </w:tc>
        <w:tc>
          <w:tcPr>
            <w:tcW w:w="4536" w:type="dxa"/>
            <w:gridSpan w:val="3"/>
          </w:tcPr>
          <w:p w:rsidR="00D32C53" w:rsidRDefault="001301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(в баллах)</w:t>
            </w:r>
          </w:p>
        </w:tc>
        <w:tc>
          <w:tcPr>
            <w:tcW w:w="1056" w:type="dxa"/>
            <w:vMerge w:val="restart"/>
          </w:tcPr>
          <w:p w:rsidR="00D32C53" w:rsidRDefault="00D32C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53" w:rsidRDefault="001301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Правильный</w:t>
            </w:r>
          </w:p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701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во всём правильный ответ</w:t>
            </w:r>
          </w:p>
        </w:tc>
        <w:tc>
          <w:tcPr>
            <w:tcW w:w="1134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</w:t>
            </w:r>
          </w:p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56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цвета нужно смешать, чтобы получить оранжевый цвет?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фиолетовый цвет?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зелёный цвет?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цвета относятся к тёплой гамме?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цвета относятся к холодной гамме?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симметрия? Какие предметы имеют симметричную форму?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геометрические фигуры ты знаешь?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отличаются предметы, изображенные на первом и дальнем планах?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разница между вертикальным и горизонтальным форматом листа?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чего лучше начинать рисунок (с мелких деталей или с крупных частей)?</w:t>
            </w: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53">
        <w:trPr>
          <w:jc w:val="center"/>
        </w:trPr>
        <w:tc>
          <w:tcPr>
            <w:tcW w:w="905" w:type="dxa"/>
            <w:vMerge/>
            <w:vAlign w:val="center"/>
          </w:tcPr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32C53" w:rsidRDefault="00130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11" w:type="dxa"/>
          </w:tcPr>
          <w:p w:rsidR="00D32C53" w:rsidRDefault="0013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орнамент?</w:t>
            </w:r>
          </w:p>
          <w:p w:rsidR="00D32C53" w:rsidRDefault="00D32C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D32C53" w:rsidRDefault="00D32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C53" w:rsidRDefault="00D32C53">
      <w:pPr>
        <w:pStyle w:val="aa"/>
        <w:spacing w:after="0" w:line="240" w:lineRule="auto"/>
        <w:ind w:left="0"/>
        <w:jc w:val="both"/>
        <w:outlineLvl w:val="0"/>
        <w:rPr>
          <w:b/>
          <w:bCs/>
        </w:rPr>
      </w:pPr>
    </w:p>
    <w:sectPr w:rsidR="00D32C53" w:rsidSect="00EE5ED8">
      <w:foot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5E5" w:rsidRDefault="006645E5">
      <w:pPr>
        <w:spacing w:line="240" w:lineRule="auto"/>
      </w:pPr>
      <w:r>
        <w:separator/>
      </w:r>
    </w:p>
  </w:endnote>
  <w:endnote w:type="continuationSeparator" w:id="1">
    <w:p w:rsidR="006645E5" w:rsidRDefault="00664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9173310"/>
    </w:sdtPr>
    <w:sdtContent>
      <w:p w:rsidR="00B17CF7" w:rsidRDefault="00870E64">
        <w:pPr>
          <w:pStyle w:val="a7"/>
          <w:jc w:val="center"/>
        </w:pPr>
        <w:r>
          <w:fldChar w:fldCharType="begin"/>
        </w:r>
        <w:r w:rsidR="00B17CF7">
          <w:instrText>PAGE   \* MERGEFORMAT</w:instrText>
        </w:r>
        <w:r>
          <w:fldChar w:fldCharType="separate"/>
        </w:r>
        <w:r w:rsidR="007C60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17CF7" w:rsidRDefault="00B17C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5E5" w:rsidRDefault="006645E5">
      <w:pPr>
        <w:spacing w:after="0"/>
      </w:pPr>
      <w:r>
        <w:separator/>
      </w:r>
    </w:p>
  </w:footnote>
  <w:footnote w:type="continuationSeparator" w:id="1">
    <w:p w:rsidR="006645E5" w:rsidRDefault="006645E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B7A05"/>
    <w:multiLevelType w:val="singleLevel"/>
    <w:tmpl w:val="201B7A0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2572325E"/>
    <w:multiLevelType w:val="hybridMultilevel"/>
    <w:tmpl w:val="14380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9324F"/>
    <w:multiLevelType w:val="multilevel"/>
    <w:tmpl w:val="41A932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4DA73CE4"/>
    <w:multiLevelType w:val="multilevel"/>
    <w:tmpl w:val="4DA73CE4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4">
    <w:nsid w:val="6CAB2596"/>
    <w:multiLevelType w:val="multilevel"/>
    <w:tmpl w:val="4678B664"/>
    <w:lvl w:ilvl="0">
      <w:start w:val="2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B84"/>
    <w:rsid w:val="00036D83"/>
    <w:rsid w:val="0009076C"/>
    <w:rsid w:val="0009662C"/>
    <w:rsid w:val="000A0858"/>
    <w:rsid w:val="000A0911"/>
    <w:rsid w:val="000A6B8D"/>
    <w:rsid w:val="000D0896"/>
    <w:rsid w:val="000D4EE9"/>
    <w:rsid w:val="00111CD0"/>
    <w:rsid w:val="001301E0"/>
    <w:rsid w:val="00142D07"/>
    <w:rsid w:val="00160ABD"/>
    <w:rsid w:val="00172C6F"/>
    <w:rsid w:val="00187EFB"/>
    <w:rsid w:val="00192361"/>
    <w:rsid w:val="00192C5A"/>
    <w:rsid w:val="001A7C8E"/>
    <w:rsid w:val="001E49B0"/>
    <w:rsid w:val="002101DD"/>
    <w:rsid w:val="00226700"/>
    <w:rsid w:val="002303CC"/>
    <w:rsid w:val="00271784"/>
    <w:rsid w:val="00294E6D"/>
    <w:rsid w:val="002C3BF7"/>
    <w:rsid w:val="002E4FDE"/>
    <w:rsid w:val="002E6C23"/>
    <w:rsid w:val="0031717E"/>
    <w:rsid w:val="00321357"/>
    <w:rsid w:val="00343CF8"/>
    <w:rsid w:val="00382EF4"/>
    <w:rsid w:val="003A49F0"/>
    <w:rsid w:val="003C0574"/>
    <w:rsid w:val="003E3AB4"/>
    <w:rsid w:val="00407C36"/>
    <w:rsid w:val="0046110B"/>
    <w:rsid w:val="00473881"/>
    <w:rsid w:val="004A5A70"/>
    <w:rsid w:val="004A6715"/>
    <w:rsid w:val="004B0799"/>
    <w:rsid w:val="004C6653"/>
    <w:rsid w:val="00515B86"/>
    <w:rsid w:val="005273DD"/>
    <w:rsid w:val="00530C0F"/>
    <w:rsid w:val="00542FCA"/>
    <w:rsid w:val="0054477A"/>
    <w:rsid w:val="0057584F"/>
    <w:rsid w:val="005A6352"/>
    <w:rsid w:val="006413FD"/>
    <w:rsid w:val="006468D8"/>
    <w:rsid w:val="006645E5"/>
    <w:rsid w:val="006A39C6"/>
    <w:rsid w:val="006C6D95"/>
    <w:rsid w:val="006E7B84"/>
    <w:rsid w:val="007057BA"/>
    <w:rsid w:val="00706908"/>
    <w:rsid w:val="00753FBA"/>
    <w:rsid w:val="007B40B9"/>
    <w:rsid w:val="007C6040"/>
    <w:rsid w:val="007D1951"/>
    <w:rsid w:val="007D29DB"/>
    <w:rsid w:val="00804E8F"/>
    <w:rsid w:val="0084229A"/>
    <w:rsid w:val="00843C55"/>
    <w:rsid w:val="00846564"/>
    <w:rsid w:val="00870E64"/>
    <w:rsid w:val="008859AC"/>
    <w:rsid w:val="008B151A"/>
    <w:rsid w:val="008B21CD"/>
    <w:rsid w:val="008C014F"/>
    <w:rsid w:val="008E04D7"/>
    <w:rsid w:val="008F5E39"/>
    <w:rsid w:val="00937A0D"/>
    <w:rsid w:val="009409B9"/>
    <w:rsid w:val="00941A5D"/>
    <w:rsid w:val="00984ED9"/>
    <w:rsid w:val="00985619"/>
    <w:rsid w:val="00995633"/>
    <w:rsid w:val="009F3C4B"/>
    <w:rsid w:val="00A15859"/>
    <w:rsid w:val="00A332E9"/>
    <w:rsid w:val="00A479C6"/>
    <w:rsid w:val="00A64DD0"/>
    <w:rsid w:val="00A81D53"/>
    <w:rsid w:val="00AD4C6F"/>
    <w:rsid w:val="00B17CF7"/>
    <w:rsid w:val="00B424AB"/>
    <w:rsid w:val="00B64787"/>
    <w:rsid w:val="00B74B6A"/>
    <w:rsid w:val="00BE0D2C"/>
    <w:rsid w:val="00BE3A0E"/>
    <w:rsid w:val="00C7279F"/>
    <w:rsid w:val="00C7625F"/>
    <w:rsid w:val="00C86C01"/>
    <w:rsid w:val="00CC7C12"/>
    <w:rsid w:val="00D15DF6"/>
    <w:rsid w:val="00D3071B"/>
    <w:rsid w:val="00D32C53"/>
    <w:rsid w:val="00D351C4"/>
    <w:rsid w:val="00D62B85"/>
    <w:rsid w:val="00DD17E6"/>
    <w:rsid w:val="00DF468D"/>
    <w:rsid w:val="00E803CB"/>
    <w:rsid w:val="00E95FF5"/>
    <w:rsid w:val="00EE5ED8"/>
    <w:rsid w:val="00F14950"/>
    <w:rsid w:val="00F20CF9"/>
    <w:rsid w:val="00F3019A"/>
    <w:rsid w:val="00F33E23"/>
    <w:rsid w:val="00FA0C39"/>
    <w:rsid w:val="00FC0244"/>
    <w:rsid w:val="00FD5F21"/>
    <w:rsid w:val="00FD75BE"/>
    <w:rsid w:val="019B51E9"/>
    <w:rsid w:val="027303C9"/>
    <w:rsid w:val="02D85C73"/>
    <w:rsid w:val="0D774913"/>
    <w:rsid w:val="17115123"/>
    <w:rsid w:val="24500317"/>
    <w:rsid w:val="27C22E19"/>
    <w:rsid w:val="2A6D14FC"/>
    <w:rsid w:val="2C4013FF"/>
    <w:rsid w:val="2F883A1D"/>
    <w:rsid w:val="30305B1B"/>
    <w:rsid w:val="32526AE3"/>
    <w:rsid w:val="35010901"/>
    <w:rsid w:val="35C0123F"/>
    <w:rsid w:val="40351D3E"/>
    <w:rsid w:val="40567EF3"/>
    <w:rsid w:val="48031435"/>
    <w:rsid w:val="48557860"/>
    <w:rsid w:val="49E83594"/>
    <w:rsid w:val="4AE91F6F"/>
    <w:rsid w:val="4B1812EC"/>
    <w:rsid w:val="4D6C6851"/>
    <w:rsid w:val="528E0235"/>
    <w:rsid w:val="586C13EB"/>
    <w:rsid w:val="58D12B16"/>
    <w:rsid w:val="5A462D71"/>
    <w:rsid w:val="5C2157CF"/>
    <w:rsid w:val="5F4F6756"/>
    <w:rsid w:val="637B7D43"/>
    <w:rsid w:val="64093EF4"/>
    <w:rsid w:val="689B3FF9"/>
    <w:rsid w:val="68C71E91"/>
    <w:rsid w:val="696C0215"/>
    <w:rsid w:val="6C2D7C96"/>
    <w:rsid w:val="6CB3450F"/>
    <w:rsid w:val="6E344E0D"/>
    <w:rsid w:val="6FFC40A4"/>
    <w:rsid w:val="76595CC1"/>
    <w:rsid w:val="76F840E9"/>
    <w:rsid w:val="794323D3"/>
    <w:rsid w:val="79F223A1"/>
    <w:rsid w:val="7AF31B85"/>
    <w:rsid w:val="7DA44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5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762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6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uiPriority w:val="99"/>
    <w:qFormat/>
    <w:rsid w:val="00C762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C7625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rsid w:val="00C7625F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rsid w:val="00C7625F"/>
    <w:pPr>
      <w:tabs>
        <w:tab w:val="left" w:pos="440"/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uiPriority w:val="39"/>
    <w:unhideWhenUsed/>
    <w:qFormat/>
    <w:rsid w:val="00C7625F"/>
    <w:pPr>
      <w:spacing w:after="100"/>
      <w:ind w:left="220"/>
    </w:pPr>
  </w:style>
  <w:style w:type="paragraph" w:styleId="a6">
    <w:name w:val="Title"/>
    <w:basedOn w:val="a"/>
    <w:next w:val="a"/>
    <w:qFormat/>
    <w:rsid w:val="00C7625F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paragraph" w:styleId="a7">
    <w:name w:val="footer"/>
    <w:basedOn w:val="a"/>
    <w:link w:val="a8"/>
    <w:uiPriority w:val="99"/>
    <w:unhideWhenUsed/>
    <w:qFormat/>
    <w:rsid w:val="00C7625F"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qFormat/>
    <w:rsid w:val="00C7625F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uiPriority w:val="99"/>
    <w:qFormat/>
    <w:rsid w:val="00C7625F"/>
  </w:style>
  <w:style w:type="character" w:customStyle="1" w:styleId="10">
    <w:name w:val="Заголовок 1 Знак"/>
    <w:basedOn w:val="a0"/>
    <w:link w:val="1"/>
    <w:uiPriority w:val="9"/>
    <w:qFormat/>
    <w:rsid w:val="00C762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C7625F"/>
    <w:pPr>
      <w:outlineLvl w:val="9"/>
    </w:pPr>
    <w:rPr>
      <w:lang w:eastAsia="ru-RU"/>
    </w:rPr>
  </w:style>
  <w:style w:type="paragraph" w:styleId="aa">
    <w:name w:val="List Paragraph"/>
    <w:basedOn w:val="a"/>
    <w:uiPriority w:val="34"/>
    <w:qFormat/>
    <w:rsid w:val="00C7625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sid w:val="00C762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qFormat/>
    <w:rsid w:val="00C7625F"/>
  </w:style>
  <w:style w:type="paragraph" w:styleId="ab">
    <w:name w:val="No Spacing"/>
    <w:uiPriority w:val="1"/>
    <w:qFormat/>
    <w:rsid w:val="00C7625F"/>
    <w:rPr>
      <w:rFonts w:ascii="Calibri" w:eastAsia="Calibri" w:hAnsi="Calibri" w:cs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51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5B86"/>
    <w:rPr>
      <w:rFonts w:ascii="Tahoma" w:hAnsi="Tahoma" w:cs="Tahoma"/>
      <w:sz w:val="16"/>
      <w:szCs w:val="16"/>
      <w:lang w:eastAsia="en-US"/>
    </w:rPr>
  </w:style>
  <w:style w:type="character" w:customStyle="1" w:styleId="ae">
    <w:name w:val="Основной текст_"/>
    <w:basedOn w:val="a0"/>
    <w:link w:val="13"/>
    <w:rsid w:val="00F20CF9"/>
    <w:rPr>
      <w:rFonts w:ascii="Century Schoolbook" w:eastAsia="Century Schoolbook" w:hAnsi="Century Schoolbook" w:cs="Century Schoolbook"/>
      <w:i/>
      <w:iCs/>
      <w:spacing w:val="2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e"/>
    <w:rsid w:val="00F20CF9"/>
    <w:pPr>
      <w:widowControl w:val="0"/>
      <w:shd w:val="clear" w:color="auto" w:fill="FFFFFF"/>
      <w:spacing w:before="360" w:after="240" w:line="0" w:lineRule="atLeast"/>
      <w:ind w:hanging="340"/>
    </w:pPr>
    <w:rPr>
      <w:rFonts w:ascii="Century Schoolbook" w:eastAsia="Century Schoolbook" w:hAnsi="Century Schoolbook" w:cs="Century Schoolbook"/>
      <w:i/>
      <w:iCs/>
      <w:spacing w:val="2"/>
      <w:sz w:val="19"/>
      <w:szCs w:val="19"/>
      <w:lang w:eastAsia="ru-RU"/>
    </w:rPr>
  </w:style>
  <w:style w:type="paragraph" w:customStyle="1" w:styleId="ConsNormal">
    <w:name w:val="ConsNormal"/>
    <w:rsid w:val="00F20CF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af">
    <w:name w:val="Другое_"/>
    <w:basedOn w:val="a0"/>
    <w:link w:val="af0"/>
    <w:rsid w:val="00111CD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1">
    <w:name w:val="Подпись к таблице_"/>
    <w:basedOn w:val="a0"/>
    <w:link w:val="af2"/>
    <w:rsid w:val="00111CD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Другое"/>
    <w:basedOn w:val="a"/>
    <w:link w:val="af"/>
    <w:rsid w:val="00111CD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2">
    <w:name w:val="Подпись к таблице"/>
    <w:basedOn w:val="a"/>
    <w:link w:val="af1"/>
    <w:rsid w:val="00111CD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C0194-EC99-4295-BBDC-50EABA35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31</Pages>
  <Words>5587</Words>
  <Characters>31852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Схиладзе</dc:creator>
  <cp:lastModifiedBy>Пользователь Windows</cp:lastModifiedBy>
  <cp:revision>4</cp:revision>
  <cp:lastPrinted>2024-08-07T07:48:00Z</cp:lastPrinted>
  <dcterms:created xsi:type="dcterms:W3CDTF">2024-10-09T09:02:00Z</dcterms:created>
  <dcterms:modified xsi:type="dcterms:W3CDTF">2025-09-30T10:10:00Z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0DA5E459373F49AE9003EA7AB68877C9</vt:lpwstr>
  </property>
</Properties>
</file>