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ADB" w:rsidRPr="006C4656" w:rsidRDefault="007F4ADB" w:rsidP="007F4ADB">
      <w:pPr>
        <w:tabs>
          <w:tab w:val="left" w:pos="1134"/>
        </w:tabs>
        <w:ind w:firstLine="709"/>
        <w:jc w:val="center"/>
        <w:rPr>
          <w:b/>
          <w:color w:val="000000"/>
          <w:sz w:val="32"/>
          <w:lang w:bidi="ru-RU"/>
        </w:rPr>
      </w:pPr>
      <w:r w:rsidRPr="006C4656">
        <w:rPr>
          <w:b/>
          <w:color w:val="000000"/>
          <w:sz w:val="32"/>
          <w:lang w:bidi="ru-RU"/>
        </w:rPr>
        <w:t>УВАЖАЕМЫЕ РОДИТЕЛИ!</w:t>
      </w:r>
    </w:p>
    <w:p w:rsidR="007F4ADB" w:rsidRPr="006C4656" w:rsidRDefault="007F4ADB" w:rsidP="007F4ADB">
      <w:pPr>
        <w:tabs>
          <w:tab w:val="left" w:pos="1134"/>
        </w:tabs>
        <w:ind w:firstLine="709"/>
        <w:jc w:val="both"/>
        <w:rPr>
          <w:b/>
          <w:color w:val="000000"/>
          <w:sz w:val="32"/>
          <w:lang w:bidi="ru-RU"/>
        </w:rPr>
      </w:pPr>
    </w:p>
    <w:p w:rsidR="007F4ADB" w:rsidRPr="006C4656" w:rsidRDefault="007F4ADB" w:rsidP="007F4ADB">
      <w:pPr>
        <w:tabs>
          <w:tab w:val="left" w:pos="1134"/>
        </w:tabs>
        <w:ind w:firstLine="709"/>
        <w:jc w:val="both"/>
        <w:rPr>
          <w:color w:val="000000"/>
          <w:sz w:val="28"/>
          <w:lang w:bidi="ru-RU"/>
        </w:rPr>
      </w:pPr>
      <w:r w:rsidRPr="006C4656">
        <w:rPr>
          <w:color w:val="000000"/>
          <w:sz w:val="28"/>
          <w:lang w:bidi="ru-RU"/>
        </w:rPr>
        <w:t xml:space="preserve">В </w:t>
      </w:r>
      <w:r w:rsidRPr="006C4656">
        <w:rPr>
          <w:color w:val="000000"/>
          <w:sz w:val="28"/>
          <w:shd w:val="clear" w:color="auto" w:fill="FFFFFF"/>
        </w:rPr>
        <w:t xml:space="preserve">целях предупреждения распространения новой </w:t>
      </w:r>
      <w:proofErr w:type="spellStart"/>
      <w:r w:rsidRPr="006C4656">
        <w:rPr>
          <w:color w:val="000000"/>
          <w:sz w:val="28"/>
          <w:shd w:val="clear" w:color="auto" w:fill="FFFFFF"/>
        </w:rPr>
        <w:t>коронавирусной</w:t>
      </w:r>
      <w:proofErr w:type="spellEnd"/>
      <w:r w:rsidRPr="006C4656">
        <w:rPr>
          <w:color w:val="000000"/>
          <w:sz w:val="28"/>
          <w:shd w:val="clear" w:color="auto" w:fill="FFFFFF"/>
        </w:rPr>
        <w:t xml:space="preserve"> инфекции</w:t>
      </w:r>
      <w:r w:rsidRPr="006C4656">
        <w:rPr>
          <w:sz w:val="28"/>
        </w:rPr>
        <w:t xml:space="preserve">, в целях санитарно-эпидемиологического благополучия учащихся и работников, недопущения распространения острых респираторных вирусных инфекций в </w:t>
      </w:r>
      <w:r w:rsidRPr="006C4656">
        <w:rPr>
          <w:color w:val="000000"/>
          <w:sz w:val="28"/>
          <w:lang w:bidi="ru-RU"/>
        </w:rPr>
        <w:t xml:space="preserve">МОУ Центр Ворошиловского района издан внутренний приказ </w:t>
      </w:r>
      <w:r w:rsidRPr="006C4656">
        <w:rPr>
          <w:sz w:val="28"/>
        </w:rPr>
        <w:t>от 08.11.2021</w:t>
      </w:r>
      <w:r w:rsidR="00F23D40">
        <w:rPr>
          <w:sz w:val="28"/>
        </w:rPr>
        <w:t>г. №111 «О мерах по профилактике</w:t>
      </w:r>
      <w:bookmarkStart w:id="0" w:name="_GoBack"/>
      <w:bookmarkEnd w:id="0"/>
      <w:r w:rsidRPr="006C4656">
        <w:rPr>
          <w:sz w:val="28"/>
        </w:rPr>
        <w:t xml:space="preserve"> новой </w:t>
      </w:r>
      <w:proofErr w:type="spellStart"/>
      <w:r w:rsidRPr="006C4656">
        <w:rPr>
          <w:sz w:val="28"/>
        </w:rPr>
        <w:t>коронавирусной</w:t>
      </w:r>
      <w:proofErr w:type="spellEnd"/>
      <w:r w:rsidRPr="006C4656">
        <w:rPr>
          <w:sz w:val="28"/>
        </w:rPr>
        <w:t xml:space="preserve"> инфекции (</w:t>
      </w:r>
      <w:r w:rsidRPr="006C4656">
        <w:rPr>
          <w:sz w:val="28"/>
          <w:lang w:val="en-US"/>
        </w:rPr>
        <w:t>COVID</w:t>
      </w:r>
      <w:r w:rsidRPr="006C4656">
        <w:rPr>
          <w:sz w:val="28"/>
        </w:rPr>
        <w:t xml:space="preserve">-19) и </w:t>
      </w:r>
      <w:r w:rsidRPr="006C4656">
        <w:rPr>
          <w:color w:val="000000"/>
          <w:sz w:val="28"/>
          <w:lang w:bidi="ru-RU"/>
        </w:rPr>
        <w:t>усилении санитарно-эпидемиологических мероприятий в МОУ Центр Ворошиловского района».</w:t>
      </w:r>
    </w:p>
    <w:p w:rsidR="007F4ADB" w:rsidRPr="006C4656" w:rsidRDefault="007F4ADB" w:rsidP="007F4ADB">
      <w:pPr>
        <w:tabs>
          <w:tab w:val="left" w:pos="1134"/>
        </w:tabs>
        <w:ind w:firstLine="709"/>
        <w:jc w:val="both"/>
        <w:rPr>
          <w:color w:val="000000"/>
          <w:sz w:val="28"/>
          <w:lang w:bidi="ru-RU"/>
        </w:rPr>
      </w:pPr>
    </w:p>
    <w:p w:rsidR="007F4ADB" w:rsidRPr="006C4656" w:rsidRDefault="007F4ADB" w:rsidP="007F4ADB">
      <w:pPr>
        <w:tabs>
          <w:tab w:val="left" w:pos="1134"/>
        </w:tabs>
        <w:ind w:firstLine="709"/>
        <w:jc w:val="both"/>
        <w:rPr>
          <w:sz w:val="28"/>
        </w:rPr>
      </w:pPr>
      <w:r w:rsidRPr="006C4656">
        <w:rPr>
          <w:color w:val="000000"/>
          <w:sz w:val="28"/>
          <w:lang w:bidi="ru-RU"/>
        </w:rPr>
        <w:t xml:space="preserve">На основании приказа уведомляю Вас о </w:t>
      </w:r>
      <w:r w:rsidRPr="006C4656">
        <w:rPr>
          <w:rFonts w:hint="eastAsia"/>
          <w:sz w:val="28"/>
        </w:rPr>
        <w:t>противоэпидемиологических</w:t>
      </w:r>
      <w:r w:rsidRPr="006C4656">
        <w:rPr>
          <w:sz w:val="28"/>
        </w:rPr>
        <w:t xml:space="preserve"> </w:t>
      </w:r>
      <w:r w:rsidRPr="006C4656">
        <w:rPr>
          <w:rFonts w:hint="eastAsia"/>
          <w:sz w:val="28"/>
        </w:rPr>
        <w:t>мероприятиях</w:t>
      </w:r>
      <w:r w:rsidRPr="006C4656">
        <w:rPr>
          <w:color w:val="000000"/>
          <w:sz w:val="28"/>
          <w:lang w:bidi="ru-RU"/>
        </w:rPr>
        <w:t xml:space="preserve"> в МОУ Центр Ворошиловского района</w:t>
      </w:r>
      <w:r w:rsidRPr="006C4656">
        <w:rPr>
          <w:sz w:val="28"/>
        </w:rPr>
        <w:t>:</w:t>
      </w:r>
    </w:p>
    <w:p w:rsidR="007F4ADB" w:rsidRPr="005D00B9" w:rsidRDefault="005D00B9" w:rsidP="005D00B9">
      <w:pPr>
        <w:pStyle w:val="a3"/>
        <w:numPr>
          <w:ilvl w:val="0"/>
          <w:numId w:val="1"/>
        </w:numPr>
        <w:rPr>
          <w:sz w:val="28"/>
        </w:rPr>
      </w:pPr>
      <w:r w:rsidRPr="005D00B9">
        <w:rPr>
          <w:sz w:val="28"/>
        </w:rPr>
        <w:t xml:space="preserve">проведение обработки рук кожными антисептиками и </w:t>
      </w:r>
      <w:proofErr w:type="gramStart"/>
      <w:r w:rsidRPr="005D00B9">
        <w:rPr>
          <w:sz w:val="28"/>
        </w:rPr>
        <w:t>термометрии</w:t>
      </w:r>
      <w:proofErr w:type="gramEnd"/>
      <w:r w:rsidRPr="005D00B9">
        <w:rPr>
          <w:sz w:val="28"/>
        </w:rPr>
        <w:t xml:space="preserve"> учащихся МОУ Центр Ворошиловского района;</w:t>
      </w:r>
    </w:p>
    <w:p w:rsidR="005D00B9" w:rsidRDefault="007F4ADB" w:rsidP="005D00B9">
      <w:pPr>
        <w:pStyle w:val="a3"/>
        <w:numPr>
          <w:ilvl w:val="0"/>
          <w:numId w:val="1"/>
        </w:numPr>
        <w:tabs>
          <w:tab w:val="left" w:pos="1134"/>
        </w:tabs>
        <w:ind w:left="567" w:hanging="283"/>
        <w:jc w:val="both"/>
        <w:rPr>
          <w:sz w:val="28"/>
        </w:rPr>
      </w:pPr>
      <w:r w:rsidRPr="005D00B9">
        <w:rPr>
          <w:sz w:val="28"/>
        </w:rPr>
        <w:t xml:space="preserve">в случае выявления </w:t>
      </w:r>
      <w:r w:rsidR="005D00B9">
        <w:rPr>
          <w:sz w:val="28"/>
        </w:rPr>
        <w:t xml:space="preserve">у </w:t>
      </w:r>
      <w:proofErr w:type="gramStart"/>
      <w:r w:rsidR="005D00B9">
        <w:rPr>
          <w:sz w:val="28"/>
        </w:rPr>
        <w:t>учащегося  признаков</w:t>
      </w:r>
      <w:proofErr w:type="gramEnd"/>
      <w:r w:rsidRPr="005D00B9">
        <w:rPr>
          <w:sz w:val="28"/>
        </w:rPr>
        <w:t xml:space="preserve"> заболе</w:t>
      </w:r>
      <w:r w:rsidR="005D00B9">
        <w:rPr>
          <w:sz w:val="28"/>
        </w:rPr>
        <w:t>вания и повышенной температуры дежурный администратор:</w:t>
      </w:r>
    </w:p>
    <w:p w:rsidR="007F4ADB" w:rsidRPr="005D00B9" w:rsidRDefault="005D00B9" w:rsidP="005D00B9">
      <w:pPr>
        <w:pStyle w:val="a3"/>
        <w:tabs>
          <w:tab w:val="left" w:pos="1134"/>
        </w:tabs>
        <w:ind w:left="567"/>
        <w:jc w:val="both"/>
        <w:rPr>
          <w:sz w:val="28"/>
        </w:rPr>
      </w:pPr>
      <w:r>
        <w:rPr>
          <w:sz w:val="28"/>
        </w:rPr>
        <w:t>- направляет его</w:t>
      </w:r>
      <w:r w:rsidR="007F4ADB" w:rsidRPr="005D00B9">
        <w:rPr>
          <w:sz w:val="28"/>
        </w:rPr>
        <w:t xml:space="preserve"> домой, если учащийся пришел на занятие в сопровождении родителей (законных представителей);</w:t>
      </w:r>
    </w:p>
    <w:p w:rsidR="007F4ADB" w:rsidRDefault="005D00B9" w:rsidP="007F4ADB">
      <w:pPr>
        <w:pStyle w:val="a3"/>
        <w:ind w:left="567"/>
        <w:jc w:val="both"/>
        <w:rPr>
          <w:sz w:val="28"/>
        </w:rPr>
      </w:pPr>
      <w:r>
        <w:rPr>
          <w:sz w:val="28"/>
        </w:rPr>
        <w:t xml:space="preserve">- </w:t>
      </w:r>
      <w:r w:rsidR="007F4ADB" w:rsidRPr="006C4656">
        <w:rPr>
          <w:sz w:val="28"/>
        </w:rPr>
        <w:t xml:space="preserve">в случае, </w:t>
      </w:r>
      <w:r w:rsidR="007F4ADB" w:rsidRPr="006C4656">
        <w:rPr>
          <w:rFonts w:hint="eastAsia"/>
          <w:sz w:val="28"/>
        </w:rPr>
        <w:t>если</w:t>
      </w:r>
      <w:r w:rsidR="007F4ADB" w:rsidRPr="006C4656">
        <w:rPr>
          <w:sz w:val="28"/>
        </w:rPr>
        <w:t xml:space="preserve"> </w:t>
      </w:r>
      <w:r w:rsidR="007F4ADB" w:rsidRPr="006C4656">
        <w:rPr>
          <w:rFonts w:hint="eastAsia"/>
          <w:sz w:val="28"/>
        </w:rPr>
        <w:t>учащийся</w:t>
      </w:r>
      <w:r w:rsidR="007F4ADB" w:rsidRPr="006C4656">
        <w:rPr>
          <w:sz w:val="28"/>
        </w:rPr>
        <w:t xml:space="preserve"> </w:t>
      </w:r>
      <w:r w:rsidR="007F4ADB" w:rsidRPr="006C4656">
        <w:rPr>
          <w:rFonts w:hint="eastAsia"/>
          <w:sz w:val="28"/>
        </w:rPr>
        <w:t>пришел</w:t>
      </w:r>
      <w:r w:rsidR="007F4ADB" w:rsidRPr="006C4656">
        <w:rPr>
          <w:sz w:val="28"/>
        </w:rPr>
        <w:t xml:space="preserve"> </w:t>
      </w:r>
      <w:r w:rsidR="007F4ADB" w:rsidRPr="006C4656">
        <w:rPr>
          <w:rFonts w:hint="eastAsia"/>
          <w:sz w:val="28"/>
        </w:rPr>
        <w:t>на</w:t>
      </w:r>
      <w:r w:rsidR="007F4ADB" w:rsidRPr="006C4656">
        <w:rPr>
          <w:sz w:val="28"/>
        </w:rPr>
        <w:t xml:space="preserve"> </w:t>
      </w:r>
      <w:r w:rsidR="007F4ADB" w:rsidRPr="006C4656">
        <w:rPr>
          <w:rFonts w:hint="eastAsia"/>
          <w:sz w:val="28"/>
        </w:rPr>
        <w:t>занятие</w:t>
      </w:r>
      <w:r w:rsidR="007F4ADB" w:rsidRPr="006C4656">
        <w:rPr>
          <w:sz w:val="28"/>
        </w:rPr>
        <w:t xml:space="preserve"> </w:t>
      </w:r>
      <w:r w:rsidR="007F4ADB" w:rsidRPr="006C4656">
        <w:rPr>
          <w:rFonts w:hint="eastAsia"/>
          <w:sz w:val="28"/>
        </w:rPr>
        <w:t>без</w:t>
      </w:r>
      <w:r w:rsidR="007F4ADB" w:rsidRPr="006C4656">
        <w:rPr>
          <w:sz w:val="28"/>
        </w:rPr>
        <w:t xml:space="preserve"> </w:t>
      </w:r>
      <w:r w:rsidR="007F4ADB" w:rsidRPr="006C4656">
        <w:rPr>
          <w:rFonts w:hint="eastAsia"/>
          <w:sz w:val="28"/>
        </w:rPr>
        <w:t>сопровождения</w:t>
      </w:r>
      <w:r w:rsidR="007F4ADB" w:rsidRPr="006C4656">
        <w:rPr>
          <w:sz w:val="28"/>
        </w:rPr>
        <w:t xml:space="preserve"> </w:t>
      </w:r>
      <w:r w:rsidR="007F4ADB" w:rsidRPr="006C4656">
        <w:rPr>
          <w:rFonts w:hint="eastAsia"/>
          <w:sz w:val="28"/>
        </w:rPr>
        <w:t>родителей</w:t>
      </w:r>
      <w:r w:rsidR="007F4ADB" w:rsidRPr="006C4656">
        <w:rPr>
          <w:sz w:val="28"/>
        </w:rPr>
        <w:t xml:space="preserve"> (</w:t>
      </w:r>
      <w:r w:rsidR="007F4ADB" w:rsidRPr="006C4656">
        <w:rPr>
          <w:rFonts w:hint="eastAsia"/>
          <w:sz w:val="28"/>
        </w:rPr>
        <w:t>законных</w:t>
      </w:r>
      <w:r w:rsidR="007F4ADB" w:rsidRPr="006C4656">
        <w:rPr>
          <w:sz w:val="28"/>
        </w:rPr>
        <w:t xml:space="preserve"> </w:t>
      </w:r>
      <w:r w:rsidR="007F4ADB" w:rsidRPr="006C4656">
        <w:rPr>
          <w:rFonts w:hint="eastAsia"/>
          <w:sz w:val="28"/>
        </w:rPr>
        <w:t>представителей</w:t>
      </w:r>
      <w:r w:rsidR="007F4ADB" w:rsidRPr="006C4656">
        <w:rPr>
          <w:sz w:val="28"/>
        </w:rPr>
        <w:t>), обеспечив</w:t>
      </w:r>
      <w:r>
        <w:rPr>
          <w:sz w:val="28"/>
        </w:rPr>
        <w:t>ает</w:t>
      </w:r>
      <w:r w:rsidR="007F4ADB" w:rsidRPr="006C4656">
        <w:rPr>
          <w:sz w:val="28"/>
        </w:rPr>
        <w:t xml:space="preserve"> незамедлительную изоляцию от коллектива в специально отведенном месте до прибытия родителей (</w:t>
      </w:r>
      <w:r w:rsidR="007F4ADB" w:rsidRPr="006C4656">
        <w:rPr>
          <w:rFonts w:hint="eastAsia"/>
          <w:sz w:val="28"/>
        </w:rPr>
        <w:t>законных</w:t>
      </w:r>
      <w:r w:rsidR="007F4ADB" w:rsidRPr="006C4656">
        <w:rPr>
          <w:sz w:val="28"/>
        </w:rPr>
        <w:t xml:space="preserve"> </w:t>
      </w:r>
      <w:r w:rsidR="007F4ADB" w:rsidRPr="006C4656">
        <w:rPr>
          <w:rFonts w:hint="eastAsia"/>
          <w:sz w:val="28"/>
        </w:rPr>
        <w:t>представителей</w:t>
      </w:r>
      <w:r w:rsidR="007F4ADB" w:rsidRPr="006C4656">
        <w:rPr>
          <w:sz w:val="28"/>
        </w:rPr>
        <w:t>);</w:t>
      </w:r>
    </w:p>
    <w:p w:rsidR="005D00B9" w:rsidRPr="005D00B9" w:rsidRDefault="005D00B9" w:rsidP="005D00B9">
      <w:pPr>
        <w:pStyle w:val="a3"/>
        <w:numPr>
          <w:ilvl w:val="0"/>
          <w:numId w:val="1"/>
        </w:numPr>
        <w:jc w:val="both"/>
        <w:rPr>
          <w:sz w:val="28"/>
        </w:rPr>
      </w:pPr>
      <w:r w:rsidRPr="005D00B9">
        <w:rPr>
          <w:sz w:val="28"/>
        </w:rPr>
        <w:t xml:space="preserve">организация </w:t>
      </w:r>
      <w:r>
        <w:rPr>
          <w:sz w:val="28"/>
        </w:rPr>
        <w:t xml:space="preserve">термометрии </w:t>
      </w:r>
      <w:r w:rsidRPr="005D00B9">
        <w:rPr>
          <w:sz w:val="28"/>
        </w:rPr>
        <w:t>сотрудникам с занесением её результатов в журнал;</w:t>
      </w:r>
    </w:p>
    <w:p w:rsidR="005D00B9" w:rsidRDefault="005D00B9" w:rsidP="005D00B9">
      <w:pPr>
        <w:pStyle w:val="a3"/>
        <w:numPr>
          <w:ilvl w:val="0"/>
          <w:numId w:val="1"/>
        </w:numPr>
        <w:jc w:val="both"/>
        <w:rPr>
          <w:sz w:val="28"/>
        </w:rPr>
      </w:pPr>
      <w:r w:rsidRPr="005D00B9">
        <w:rPr>
          <w:sz w:val="28"/>
        </w:rPr>
        <w:t>обеспечение обязательного отстранения от нахождения на рабочем месте лиц с повышенной температурой, признаками инфекционных заболеваний;</w:t>
      </w:r>
    </w:p>
    <w:p w:rsidR="005D00B9" w:rsidRPr="006C4656" w:rsidRDefault="005D00B9" w:rsidP="005D00B9">
      <w:pPr>
        <w:pStyle w:val="a3"/>
        <w:numPr>
          <w:ilvl w:val="0"/>
          <w:numId w:val="1"/>
        </w:numPr>
        <w:ind w:left="567" w:hanging="283"/>
        <w:jc w:val="both"/>
        <w:rPr>
          <w:sz w:val="28"/>
        </w:rPr>
      </w:pPr>
      <w:r w:rsidRPr="006C4656">
        <w:rPr>
          <w:rFonts w:hint="eastAsia"/>
          <w:sz w:val="28"/>
        </w:rPr>
        <w:t>запрещение</w:t>
      </w:r>
      <w:r w:rsidRPr="006C4656">
        <w:rPr>
          <w:sz w:val="28"/>
        </w:rPr>
        <w:t xml:space="preserve"> </w:t>
      </w:r>
      <w:r w:rsidRPr="006C4656">
        <w:rPr>
          <w:rFonts w:hint="eastAsia"/>
          <w:sz w:val="28"/>
        </w:rPr>
        <w:t>проведения</w:t>
      </w:r>
      <w:r w:rsidRPr="006C4656">
        <w:rPr>
          <w:sz w:val="28"/>
        </w:rPr>
        <w:t xml:space="preserve"> </w:t>
      </w:r>
      <w:r w:rsidRPr="006C4656">
        <w:rPr>
          <w:rFonts w:hint="eastAsia"/>
          <w:sz w:val="28"/>
        </w:rPr>
        <w:t>массовых</w:t>
      </w:r>
      <w:r w:rsidRPr="006C4656">
        <w:rPr>
          <w:sz w:val="28"/>
        </w:rPr>
        <w:t xml:space="preserve"> </w:t>
      </w:r>
      <w:r w:rsidRPr="006C4656">
        <w:rPr>
          <w:rFonts w:hint="eastAsia"/>
          <w:sz w:val="28"/>
        </w:rPr>
        <w:t>мероприятий</w:t>
      </w:r>
      <w:r w:rsidRPr="006C4656">
        <w:rPr>
          <w:sz w:val="28"/>
        </w:rPr>
        <w:t xml:space="preserve"> </w:t>
      </w:r>
      <w:r w:rsidRPr="006C4656">
        <w:rPr>
          <w:rFonts w:hint="eastAsia"/>
          <w:sz w:val="28"/>
        </w:rPr>
        <w:t>в</w:t>
      </w:r>
      <w:r w:rsidRPr="006C4656">
        <w:rPr>
          <w:sz w:val="28"/>
        </w:rPr>
        <w:t xml:space="preserve"> </w:t>
      </w:r>
      <w:r w:rsidRPr="006C4656">
        <w:rPr>
          <w:rFonts w:hint="eastAsia"/>
          <w:sz w:val="28"/>
        </w:rPr>
        <w:t>здании</w:t>
      </w:r>
      <w:r w:rsidRPr="006C4656">
        <w:rPr>
          <w:sz w:val="28"/>
        </w:rPr>
        <w:t xml:space="preserve"> </w:t>
      </w:r>
      <w:r w:rsidRPr="006C4656">
        <w:rPr>
          <w:rFonts w:hint="eastAsia"/>
          <w:sz w:val="28"/>
        </w:rPr>
        <w:t>и</w:t>
      </w:r>
      <w:r w:rsidRPr="006C4656">
        <w:rPr>
          <w:sz w:val="28"/>
        </w:rPr>
        <w:t xml:space="preserve"> </w:t>
      </w:r>
      <w:r w:rsidRPr="006C4656">
        <w:rPr>
          <w:rFonts w:hint="eastAsia"/>
          <w:sz w:val="28"/>
        </w:rPr>
        <w:t>на</w:t>
      </w:r>
      <w:r w:rsidRPr="006C4656">
        <w:rPr>
          <w:sz w:val="28"/>
        </w:rPr>
        <w:t xml:space="preserve"> </w:t>
      </w:r>
      <w:r w:rsidRPr="006C4656">
        <w:rPr>
          <w:rFonts w:hint="eastAsia"/>
          <w:sz w:val="28"/>
        </w:rPr>
        <w:t>территории</w:t>
      </w:r>
      <w:r w:rsidRPr="006C4656">
        <w:rPr>
          <w:sz w:val="28"/>
        </w:rPr>
        <w:t xml:space="preserve"> </w:t>
      </w:r>
      <w:r w:rsidRPr="006C4656">
        <w:rPr>
          <w:rFonts w:hint="eastAsia"/>
          <w:sz w:val="28"/>
        </w:rPr>
        <w:t>МОУ</w:t>
      </w:r>
      <w:r w:rsidRPr="006C4656">
        <w:rPr>
          <w:sz w:val="28"/>
        </w:rPr>
        <w:t xml:space="preserve"> </w:t>
      </w:r>
      <w:r w:rsidRPr="006C4656">
        <w:rPr>
          <w:rFonts w:hint="eastAsia"/>
          <w:sz w:val="28"/>
        </w:rPr>
        <w:t>Центр</w:t>
      </w:r>
      <w:r w:rsidRPr="006C4656">
        <w:rPr>
          <w:sz w:val="28"/>
        </w:rPr>
        <w:t xml:space="preserve"> </w:t>
      </w:r>
      <w:r w:rsidRPr="006C4656">
        <w:rPr>
          <w:rFonts w:hint="eastAsia"/>
          <w:sz w:val="28"/>
        </w:rPr>
        <w:t>Ворошиловского</w:t>
      </w:r>
      <w:r w:rsidRPr="006C4656">
        <w:rPr>
          <w:sz w:val="28"/>
        </w:rPr>
        <w:t xml:space="preserve"> </w:t>
      </w:r>
      <w:r w:rsidRPr="006C4656">
        <w:rPr>
          <w:rFonts w:hint="eastAsia"/>
          <w:sz w:val="28"/>
        </w:rPr>
        <w:t>района</w:t>
      </w:r>
      <w:r w:rsidRPr="006C4656">
        <w:rPr>
          <w:sz w:val="28"/>
        </w:rPr>
        <w:t xml:space="preserve">, с участием </w:t>
      </w:r>
      <w:r w:rsidRPr="006C4656">
        <w:rPr>
          <w:rFonts w:hint="eastAsia"/>
          <w:sz w:val="28"/>
        </w:rPr>
        <w:t>различных групп лиц (групповых ячеек, отрядов и</w:t>
      </w:r>
      <w:r w:rsidRPr="006C4656">
        <w:rPr>
          <w:sz w:val="28"/>
        </w:rPr>
        <w:t xml:space="preserve"> </w:t>
      </w:r>
      <w:r w:rsidRPr="006C4656">
        <w:rPr>
          <w:rFonts w:hint="eastAsia"/>
          <w:sz w:val="28"/>
        </w:rPr>
        <w:t>иных), а также массовых мероприятий с привлечением лиц из иных организаций</w:t>
      </w:r>
      <w:r w:rsidRPr="006C4656">
        <w:rPr>
          <w:sz w:val="28"/>
        </w:rPr>
        <w:t>, мероприятий с посещением родителей;</w:t>
      </w:r>
    </w:p>
    <w:p w:rsidR="005D00B9" w:rsidRPr="006C4656" w:rsidRDefault="005D00B9" w:rsidP="005D00B9">
      <w:pPr>
        <w:pStyle w:val="a3"/>
        <w:numPr>
          <w:ilvl w:val="0"/>
          <w:numId w:val="1"/>
        </w:numPr>
        <w:ind w:left="567" w:hanging="283"/>
        <w:jc w:val="both"/>
        <w:rPr>
          <w:sz w:val="28"/>
        </w:rPr>
      </w:pPr>
      <w:r w:rsidRPr="006C4656">
        <w:rPr>
          <w:sz w:val="28"/>
        </w:rPr>
        <w:t>соблюдение масочного режима всеми сотрудниками</w:t>
      </w:r>
      <w:r>
        <w:rPr>
          <w:sz w:val="28"/>
        </w:rPr>
        <w:t xml:space="preserve"> и посетителями</w:t>
      </w:r>
      <w:r w:rsidRPr="006C4656">
        <w:rPr>
          <w:sz w:val="28"/>
        </w:rPr>
        <w:t xml:space="preserve"> при нахождении в здании </w:t>
      </w:r>
      <w:r w:rsidRPr="006C4656">
        <w:rPr>
          <w:rFonts w:hint="eastAsia"/>
          <w:sz w:val="28"/>
        </w:rPr>
        <w:t>МОУ</w:t>
      </w:r>
      <w:r w:rsidRPr="006C4656">
        <w:rPr>
          <w:sz w:val="28"/>
        </w:rPr>
        <w:t xml:space="preserve"> </w:t>
      </w:r>
      <w:r w:rsidRPr="006C4656">
        <w:rPr>
          <w:rFonts w:hint="eastAsia"/>
          <w:sz w:val="28"/>
        </w:rPr>
        <w:t>Центр</w:t>
      </w:r>
      <w:r w:rsidRPr="006C4656">
        <w:rPr>
          <w:sz w:val="28"/>
        </w:rPr>
        <w:t xml:space="preserve"> </w:t>
      </w:r>
      <w:r w:rsidRPr="006C4656">
        <w:rPr>
          <w:rFonts w:hint="eastAsia"/>
          <w:sz w:val="28"/>
        </w:rPr>
        <w:t>Ворошиловского</w:t>
      </w:r>
      <w:r w:rsidRPr="006C4656">
        <w:rPr>
          <w:sz w:val="28"/>
        </w:rPr>
        <w:t xml:space="preserve"> </w:t>
      </w:r>
      <w:r w:rsidRPr="006C4656">
        <w:rPr>
          <w:rFonts w:hint="eastAsia"/>
          <w:sz w:val="28"/>
        </w:rPr>
        <w:t>района</w:t>
      </w:r>
      <w:r w:rsidRPr="006C4656">
        <w:rPr>
          <w:sz w:val="28"/>
        </w:rPr>
        <w:t>;</w:t>
      </w:r>
      <w:r>
        <w:rPr>
          <w:sz w:val="28"/>
        </w:rPr>
        <w:t xml:space="preserve"> наличие сменной обуви или бахил у всех участников образовательного процесса, посетителей;</w:t>
      </w:r>
    </w:p>
    <w:p w:rsidR="005D00B9" w:rsidRPr="006C4656" w:rsidRDefault="005D00B9" w:rsidP="005D00B9">
      <w:pPr>
        <w:pStyle w:val="a3"/>
        <w:numPr>
          <w:ilvl w:val="0"/>
          <w:numId w:val="1"/>
        </w:numPr>
        <w:ind w:left="567" w:hanging="283"/>
        <w:jc w:val="both"/>
        <w:rPr>
          <w:sz w:val="28"/>
        </w:rPr>
      </w:pPr>
      <w:r w:rsidRPr="006C4656">
        <w:rPr>
          <w:sz w:val="28"/>
        </w:rPr>
        <w:t>соблюдение социальной дистанции;</w:t>
      </w:r>
    </w:p>
    <w:p w:rsidR="005D00B9" w:rsidRPr="005D00B9" w:rsidRDefault="005D00B9" w:rsidP="005D00B9">
      <w:pPr>
        <w:pStyle w:val="a3"/>
        <w:numPr>
          <w:ilvl w:val="0"/>
          <w:numId w:val="1"/>
        </w:numPr>
        <w:ind w:left="567" w:hanging="283"/>
        <w:jc w:val="both"/>
        <w:rPr>
          <w:sz w:val="28"/>
          <w:u w:val="single"/>
        </w:rPr>
      </w:pPr>
      <w:r w:rsidRPr="006C4656">
        <w:rPr>
          <w:sz w:val="28"/>
          <w:u w:val="single"/>
        </w:rPr>
        <w:t>ми</w:t>
      </w:r>
      <w:r>
        <w:rPr>
          <w:sz w:val="28"/>
          <w:u w:val="single"/>
        </w:rPr>
        <w:t>нимизация нахождения родителей (</w:t>
      </w:r>
      <w:r w:rsidRPr="006C4656">
        <w:rPr>
          <w:sz w:val="28"/>
          <w:u w:val="single"/>
        </w:rPr>
        <w:t>законных представителей</w:t>
      </w:r>
      <w:r>
        <w:rPr>
          <w:sz w:val="28"/>
          <w:u w:val="single"/>
        </w:rPr>
        <w:t>)</w:t>
      </w:r>
      <w:r w:rsidRPr="006C4656">
        <w:rPr>
          <w:sz w:val="28"/>
          <w:u w:val="single"/>
        </w:rPr>
        <w:t xml:space="preserve"> учащихся МОУ Центр Ворошиловского района в здании ОО, с целью </w:t>
      </w:r>
      <w:r w:rsidRPr="006C4656">
        <w:rPr>
          <w:rFonts w:hint="eastAsia"/>
          <w:sz w:val="28"/>
          <w:u w:val="single"/>
        </w:rPr>
        <w:t>недопущения</w:t>
      </w:r>
      <w:r w:rsidRPr="006C4656">
        <w:rPr>
          <w:sz w:val="28"/>
          <w:u w:val="single"/>
        </w:rPr>
        <w:t xml:space="preserve"> </w:t>
      </w:r>
      <w:r w:rsidRPr="006C4656">
        <w:rPr>
          <w:rFonts w:hint="eastAsia"/>
          <w:sz w:val="28"/>
          <w:u w:val="single"/>
        </w:rPr>
        <w:t>распространения</w:t>
      </w:r>
      <w:r w:rsidRPr="006C4656">
        <w:rPr>
          <w:sz w:val="28"/>
          <w:u w:val="single"/>
        </w:rPr>
        <w:t xml:space="preserve"> </w:t>
      </w:r>
      <w:r w:rsidRPr="006C4656">
        <w:rPr>
          <w:rFonts w:hint="eastAsia"/>
          <w:sz w:val="28"/>
          <w:u w:val="single"/>
        </w:rPr>
        <w:t>новой</w:t>
      </w:r>
      <w:r w:rsidRPr="006C4656">
        <w:rPr>
          <w:sz w:val="28"/>
          <w:u w:val="single"/>
        </w:rPr>
        <w:t xml:space="preserve"> </w:t>
      </w:r>
      <w:proofErr w:type="spellStart"/>
      <w:r w:rsidRPr="006C4656">
        <w:rPr>
          <w:rFonts w:hint="eastAsia"/>
          <w:sz w:val="28"/>
          <w:u w:val="single"/>
        </w:rPr>
        <w:t>коронавирусной</w:t>
      </w:r>
      <w:proofErr w:type="spellEnd"/>
      <w:r w:rsidRPr="006C4656">
        <w:rPr>
          <w:sz w:val="28"/>
          <w:u w:val="single"/>
        </w:rPr>
        <w:t xml:space="preserve"> </w:t>
      </w:r>
      <w:r w:rsidRPr="006C4656">
        <w:rPr>
          <w:rFonts w:hint="eastAsia"/>
          <w:sz w:val="28"/>
          <w:u w:val="single"/>
        </w:rPr>
        <w:t>инфекци</w:t>
      </w:r>
      <w:r>
        <w:rPr>
          <w:rFonts w:hint="eastAsia"/>
          <w:sz w:val="28"/>
          <w:u w:val="single"/>
        </w:rPr>
        <w:t>и</w:t>
      </w:r>
      <w:r w:rsidRPr="006C4656">
        <w:rPr>
          <w:rFonts w:hint="eastAsia"/>
          <w:sz w:val="28"/>
          <w:u w:val="single"/>
        </w:rPr>
        <w:t xml:space="preserve"> и</w:t>
      </w:r>
      <w:r w:rsidRPr="006C4656">
        <w:rPr>
          <w:sz w:val="28"/>
          <w:u w:val="single"/>
        </w:rPr>
        <w:t xml:space="preserve"> соблюдения социальной дистанции;</w:t>
      </w:r>
    </w:p>
    <w:p w:rsidR="007F4ADB" w:rsidRPr="006C4656" w:rsidRDefault="007F4ADB" w:rsidP="007F4ADB">
      <w:pPr>
        <w:pStyle w:val="a3"/>
        <w:numPr>
          <w:ilvl w:val="0"/>
          <w:numId w:val="1"/>
        </w:numPr>
        <w:ind w:left="567" w:hanging="283"/>
        <w:jc w:val="both"/>
        <w:rPr>
          <w:sz w:val="28"/>
        </w:rPr>
      </w:pPr>
      <w:r w:rsidRPr="006C4656">
        <w:rPr>
          <w:sz w:val="28"/>
        </w:rPr>
        <w:t>соблюдение кратности и продолжительности проветривания учебных кабинетов в процессе занятий;</w:t>
      </w:r>
    </w:p>
    <w:p w:rsidR="007F4ADB" w:rsidRPr="006C4656" w:rsidRDefault="007F4ADB" w:rsidP="007F4ADB">
      <w:pPr>
        <w:pStyle w:val="a3"/>
        <w:numPr>
          <w:ilvl w:val="0"/>
          <w:numId w:val="1"/>
        </w:numPr>
        <w:ind w:left="567" w:hanging="283"/>
        <w:jc w:val="both"/>
        <w:rPr>
          <w:sz w:val="28"/>
        </w:rPr>
      </w:pPr>
      <w:r w:rsidRPr="006C4656">
        <w:rPr>
          <w:sz w:val="28"/>
        </w:rPr>
        <w:t>проведение обработки помещения и контактных поверхностей (столы, парты, станки и т.д.) с применением дезинфицирующих средств после каждого посещения отдельной группой лиц;</w:t>
      </w:r>
    </w:p>
    <w:p w:rsidR="007F4ADB" w:rsidRPr="006C4656" w:rsidRDefault="007F4ADB" w:rsidP="007F4ADB">
      <w:pPr>
        <w:pStyle w:val="a3"/>
        <w:numPr>
          <w:ilvl w:val="0"/>
          <w:numId w:val="1"/>
        </w:numPr>
        <w:ind w:left="567" w:hanging="283"/>
        <w:jc w:val="both"/>
        <w:rPr>
          <w:sz w:val="28"/>
        </w:rPr>
      </w:pPr>
      <w:r w:rsidRPr="006C4656">
        <w:rPr>
          <w:sz w:val="28"/>
        </w:rPr>
        <w:t>организация разъяснительных бесед с родителями, законными представителями учащихся:</w:t>
      </w:r>
    </w:p>
    <w:p w:rsidR="007F4ADB" w:rsidRPr="006C4656" w:rsidRDefault="007F4ADB" w:rsidP="007F4ADB">
      <w:pPr>
        <w:pStyle w:val="a3"/>
        <w:ind w:left="567" w:hanging="283"/>
        <w:jc w:val="both"/>
        <w:rPr>
          <w:sz w:val="28"/>
        </w:rPr>
      </w:pPr>
      <w:r w:rsidRPr="006C4656">
        <w:rPr>
          <w:sz w:val="28"/>
        </w:rPr>
        <w:lastRenderedPageBreak/>
        <w:t xml:space="preserve">- об ответственности за сохранение </w:t>
      </w:r>
      <w:proofErr w:type="gramStart"/>
      <w:r w:rsidRPr="006C4656">
        <w:rPr>
          <w:sz w:val="28"/>
        </w:rPr>
        <w:t>здоровья и безопасности</w:t>
      </w:r>
      <w:proofErr w:type="gramEnd"/>
      <w:r w:rsidRPr="006C4656">
        <w:rPr>
          <w:sz w:val="28"/>
        </w:rPr>
        <w:t xml:space="preserve"> учащихся в период распространения новой </w:t>
      </w:r>
      <w:proofErr w:type="spellStart"/>
      <w:r w:rsidRPr="006C4656">
        <w:rPr>
          <w:sz w:val="28"/>
        </w:rPr>
        <w:t>коронавирусной</w:t>
      </w:r>
      <w:proofErr w:type="spellEnd"/>
      <w:r w:rsidRPr="006C4656">
        <w:rPr>
          <w:sz w:val="28"/>
        </w:rPr>
        <w:t xml:space="preserve"> инфекции;</w:t>
      </w:r>
    </w:p>
    <w:p w:rsidR="007F4ADB" w:rsidRPr="006C4656" w:rsidRDefault="007F4ADB" w:rsidP="007F4ADB">
      <w:pPr>
        <w:pStyle w:val="a3"/>
        <w:ind w:left="567" w:hanging="283"/>
        <w:jc w:val="both"/>
        <w:rPr>
          <w:sz w:val="28"/>
        </w:rPr>
      </w:pPr>
      <w:r w:rsidRPr="006C4656">
        <w:rPr>
          <w:sz w:val="28"/>
        </w:rPr>
        <w:t xml:space="preserve">- о </w:t>
      </w:r>
      <w:r w:rsidRPr="006C4656">
        <w:rPr>
          <w:rFonts w:hint="eastAsia"/>
          <w:sz w:val="28"/>
        </w:rPr>
        <w:t>проведении</w:t>
      </w:r>
      <w:r w:rsidRPr="006C4656">
        <w:rPr>
          <w:sz w:val="28"/>
        </w:rPr>
        <w:t xml:space="preserve"> </w:t>
      </w:r>
      <w:r w:rsidRPr="006C4656">
        <w:rPr>
          <w:rFonts w:hint="eastAsia"/>
          <w:sz w:val="28"/>
        </w:rPr>
        <w:t>в</w:t>
      </w:r>
      <w:r w:rsidRPr="006C4656">
        <w:rPr>
          <w:sz w:val="28"/>
        </w:rPr>
        <w:t xml:space="preserve"> </w:t>
      </w:r>
      <w:r w:rsidRPr="006C4656">
        <w:rPr>
          <w:rFonts w:hint="eastAsia"/>
          <w:sz w:val="28"/>
        </w:rPr>
        <w:t>МОУ</w:t>
      </w:r>
      <w:r w:rsidRPr="006C4656">
        <w:rPr>
          <w:sz w:val="28"/>
        </w:rPr>
        <w:t xml:space="preserve"> </w:t>
      </w:r>
      <w:r w:rsidRPr="006C4656">
        <w:rPr>
          <w:rFonts w:hint="eastAsia"/>
          <w:sz w:val="28"/>
        </w:rPr>
        <w:t>Центр</w:t>
      </w:r>
      <w:r w:rsidRPr="006C4656">
        <w:rPr>
          <w:sz w:val="28"/>
        </w:rPr>
        <w:t xml:space="preserve"> </w:t>
      </w:r>
      <w:r w:rsidRPr="006C4656">
        <w:rPr>
          <w:rFonts w:hint="eastAsia"/>
          <w:sz w:val="28"/>
        </w:rPr>
        <w:t>Ворошиловского</w:t>
      </w:r>
      <w:r w:rsidRPr="006C4656">
        <w:rPr>
          <w:sz w:val="28"/>
        </w:rPr>
        <w:t xml:space="preserve"> </w:t>
      </w:r>
      <w:r w:rsidRPr="006C4656">
        <w:rPr>
          <w:rFonts w:hint="eastAsia"/>
          <w:sz w:val="28"/>
        </w:rPr>
        <w:t>района</w:t>
      </w:r>
      <w:r w:rsidRPr="006C4656">
        <w:rPr>
          <w:sz w:val="28"/>
        </w:rPr>
        <w:t xml:space="preserve"> </w:t>
      </w:r>
      <w:r w:rsidRPr="006C4656">
        <w:rPr>
          <w:rFonts w:hint="eastAsia"/>
          <w:sz w:val="28"/>
        </w:rPr>
        <w:t>противоэпидемиологических</w:t>
      </w:r>
      <w:r w:rsidRPr="006C4656">
        <w:rPr>
          <w:sz w:val="28"/>
        </w:rPr>
        <w:t xml:space="preserve"> </w:t>
      </w:r>
      <w:r w:rsidRPr="006C4656">
        <w:rPr>
          <w:rFonts w:hint="eastAsia"/>
          <w:sz w:val="28"/>
        </w:rPr>
        <w:t>мероприятий</w:t>
      </w:r>
      <w:r w:rsidRPr="006C4656">
        <w:rPr>
          <w:sz w:val="28"/>
        </w:rPr>
        <w:t>.</w:t>
      </w:r>
    </w:p>
    <w:p w:rsidR="007F4ADB" w:rsidRDefault="007F4ADB" w:rsidP="007F4ADB">
      <w:pPr>
        <w:ind w:firstLine="720"/>
        <w:jc w:val="both"/>
      </w:pPr>
    </w:p>
    <w:p w:rsidR="007F4ADB" w:rsidRDefault="007F4ADB" w:rsidP="007F4ADB">
      <w:pPr>
        <w:ind w:firstLine="720"/>
        <w:jc w:val="both"/>
        <w:rPr>
          <w:sz w:val="28"/>
        </w:rPr>
      </w:pPr>
      <w:r w:rsidRPr="006C4656">
        <w:rPr>
          <w:sz w:val="28"/>
        </w:rPr>
        <w:t>Основанием для внутреннего приказа являются следующие нормативные документы:</w:t>
      </w:r>
    </w:p>
    <w:p w:rsidR="006C4656" w:rsidRPr="006C4656" w:rsidRDefault="006C4656" w:rsidP="007F4ADB">
      <w:pPr>
        <w:ind w:firstLine="720"/>
        <w:jc w:val="both"/>
        <w:rPr>
          <w:sz w:val="28"/>
        </w:rPr>
      </w:pPr>
    </w:p>
    <w:p w:rsidR="007F4ADB" w:rsidRPr="006C4656" w:rsidRDefault="007F4ADB" w:rsidP="006C4656">
      <w:pPr>
        <w:pStyle w:val="a3"/>
        <w:numPr>
          <w:ilvl w:val="0"/>
          <w:numId w:val="8"/>
        </w:numPr>
        <w:ind w:left="709"/>
        <w:jc w:val="both"/>
        <w:rPr>
          <w:color w:val="000000"/>
          <w:sz w:val="28"/>
          <w:shd w:val="clear" w:color="auto" w:fill="FFFFFF"/>
        </w:rPr>
      </w:pPr>
      <w:r w:rsidRPr="006C4656">
        <w:rPr>
          <w:color w:val="000000"/>
          <w:sz w:val="28"/>
          <w:shd w:val="clear" w:color="auto" w:fill="FFFFFF"/>
        </w:rPr>
        <w:t xml:space="preserve">приказ комитета образования, науки и молодежной политики Волгоградской области от 15.10.2021 года № 938 «Об утверждении рекомендаций по организации работы образовательных организаций, реализующих образовательные программы дошкольного образования, начального общего образования, основного общего образования, среднего общего образования, среднего профессионального образования, высшего образования, дополнительные профессиональные программы, дополнительные общеобразовательные программы, расположенных на территории Волгоградской области, в целях недопущения распространения новой </w:t>
      </w:r>
      <w:proofErr w:type="spellStart"/>
      <w:r w:rsidRPr="006C4656">
        <w:rPr>
          <w:color w:val="000000"/>
          <w:sz w:val="28"/>
          <w:shd w:val="clear" w:color="auto" w:fill="FFFFFF"/>
        </w:rPr>
        <w:t>коронавирусной</w:t>
      </w:r>
      <w:proofErr w:type="spellEnd"/>
      <w:r w:rsidRPr="006C4656">
        <w:rPr>
          <w:color w:val="000000"/>
          <w:sz w:val="28"/>
          <w:shd w:val="clear" w:color="auto" w:fill="FFFFFF"/>
        </w:rPr>
        <w:t xml:space="preserve"> инфекции»;</w:t>
      </w:r>
    </w:p>
    <w:p w:rsidR="006C4656" w:rsidRPr="006C4656" w:rsidRDefault="006C4656" w:rsidP="006C4656">
      <w:pPr>
        <w:pStyle w:val="a3"/>
        <w:ind w:left="709"/>
        <w:jc w:val="both"/>
        <w:rPr>
          <w:color w:val="000000"/>
          <w:sz w:val="28"/>
          <w:shd w:val="clear" w:color="auto" w:fill="FFFFFF"/>
        </w:rPr>
      </w:pPr>
    </w:p>
    <w:p w:rsidR="007F4ADB" w:rsidRPr="006C4656" w:rsidRDefault="007F4ADB" w:rsidP="006C4656">
      <w:pPr>
        <w:pStyle w:val="a3"/>
        <w:numPr>
          <w:ilvl w:val="0"/>
          <w:numId w:val="8"/>
        </w:numPr>
        <w:ind w:left="709"/>
        <w:jc w:val="both"/>
        <w:rPr>
          <w:color w:val="000000"/>
          <w:sz w:val="28"/>
          <w:shd w:val="clear" w:color="auto" w:fill="FFFFFF"/>
        </w:rPr>
      </w:pPr>
      <w:r w:rsidRPr="006C4656">
        <w:rPr>
          <w:color w:val="000000"/>
          <w:sz w:val="28"/>
          <w:shd w:val="clear" w:color="auto" w:fill="FFFFFF"/>
        </w:rPr>
        <w:t xml:space="preserve">приказ Министерства просвещения Российской Федерации от 17 марта 2020 г. № 104 «Об организации образовательной деятельности в организациях, реализующих образовательные программы начального общего, основного общего и среднего общего образования, образовательные программы среднего профессионального, соответствующего дополнительного профессионального образования и дополнительные общеобразовательные программы в условиях распространения новой </w:t>
      </w:r>
      <w:proofErr w:type="spellStart"/>
      <w:r w:rsidRPr="006C4656">
        <w:rPr>
          <w:color w:val="000000"/>
          <w:sz w:val="28"/>
          <w:shd w:val="clear" w:color="auto" w:fill="FFFFFF"/>
        </w:rPr>
        <w:t>коронавирусной</w:t>
      </w:r>
      <w:proofErr w:type="spellEnd"/>
      <w:r w:rsidRPr="006C4656">
        <w:rPr>
          <w:color w:val="000000"/>
          <w:sz w:val="28"/>
          <w:shd w:val="clear" w:color="auto" w:fill="FFFFFF"/>
        </w:rPr>
        <w:t xml:space="preserve"> инфекции на территории Российской Федерации»;</w:t>
      </w:r>
    </w:p>
    <w:p w:rsidR="006C4656" w:rsidRPr="006C4656" w:rsidRDefault="006C4656" w:rsidP="006C4656">
      <w:pPr>
        <w:pStyle w:val="a3"/>
        <w:ind w:left="709"/>
        <w:jc w:val="both"/>
        <w:rPr>
          <w:color w:val="000000"/>
          <w:sz w:val="28"/>
          <w:shd w:val="clear" w:color="auto" w:fill="FFFFFF"/>
        </w:rPr>
      </w:pPr>
    </w:p>
    <w:p w:rsidR="007F4ADB" w:rsidRPr="006C4656" w:rsidRDefault="007F4ADB" w:rsidP="006C4656">
      <w:pPr>
        <w:pStyle w:val="a3"/>
        <w:numPr>
          <w:ilvl w:val="0"/>
          <w:numId w:val="8"/>
        </w:numPr>
        <w:ind w:left="709"/>
        <w:jc w:val="both"/>
        <w:rPr>
          <w:color w:val="000000"/>
          <w:sz w:val="28"/>
          <w:shd w:val="clear" w:color="auto" w:fill="FFFFFF"/>
        </w:rPr>
      </w:pPr>
      <w:r w:rsidRPr="006C4656">
        <w:rPr>
          <w:color w:val="000000"/>
          <w:sz w:val="28"/>
          <w:shd w:val="clear" w:color="auto" w:fill="FFFFFF"/>
        </w:rPr>
        <w:t>санитарные правила 3.1/2.4.3598-20 "</w:t>
      </w:r>
      <w:r w:rsidRPr="006C4656">
        <w:rPr>
          <w:rFonts w:hint="eastAsia"/>
          <w:color w:val="000000"/>
          <w:sz w:val="28"/>
          <w:shd w:val="clear" w:color="auto" w:fill="FFFFFF"/>
        </w:rPr>
        <w:t>Санитарно</w:t>
      </w:r>
      <w:r w:rsidRPr="006C4656">
        <w:rPr>
          <w:color w:val="000000"/>
          <w:sz w:val="28"/>
          <w:shd w:val="clear" w:color="auto" w:fill="FFFFFF"/>
        </w:rPr>
        <w:t>-</w:t>
      </w:r>
      <w:r w:rsidRPr="006C4656">
        <w:rPr>
          <w:rFonts w:hint="eastAsia"/>
          <w:color w:val="000000"/>
          <w:sz w:val="28"/>
          <w:shd w:val="clear" w:color="auto" w:fill="FFFFFF"/>
        </w:rPr>
        <w:t>эпидемиологические</w:t>
      </w:r>
      <w:r w:rsidRPr="006C4656">
        <w:rPr>
          <w:color w:val="000000"/>
          <w:sz w:val="28"/>
          <w:shd w:val="clear" w:color="auto" w:fill="FFFFFF"/>
        </w:rPr>
        <w:t xml:space="preserve"> </w:t>
      </w:r>
      <w:r w:rsidRPr="006C4656">
        <w:rPr>
          <w:rFonts w:hint="eastAsia"/>
          <w:color w:val="000000"/>
          <w:sz w:val="28"/>
          <w:shd w:val="clear" w:color="auto" w:fill="FFFFFF"/>
        </w:rPr>
        <w:t>требования</w:t>
      </w:r>
      <w:r w:rsidRPr="006C4656">
        <w:rPr>
          <w:color w:val="000000"/>
          <w:sz w:val="28"/>
          <w:shd w:val="clear" w:color="auto" w:fill="FFFFFF"/>
        </w:rPr>
        <w:t xml:space="preserve"> </w:t>
      </w:r>
      <w:r w:rsidRPr="006C4656">
        <w:rPr>
          <w:rFonts w:hint="eastAsia"/>
          <w:color w:val="000000"/>
          <w:sz w:val="28"/>
          <w:shd w:val="clear" w:color="auto" w:fill="FFFFFF"/>
        </w:rPr>
        <w:t>к</w:t>
      </w:r>
      <w:r w:rsidRPr="006C4656">
        <w:rPr>
          <w:color w:val="000000"/>
          <w:sz w:val="28"/>
          <w:shd w:val="clear" w:color="auto" w:fill="FFFFFF"/>
        </w:rPr>
        <w:t xml:space="preserve"> </w:t>
      </w:r>
      <w:r w:rsidRPr="006C4656">
        <w:rPr>
          <w:rFonts w:hint="eastAsia"/>
          <w:color w:val="000000"/>
          <w:sz w:val="28"/>
          <w:shd w:val="clear" w:color="auto" w:fill="FFFFFF"/>
        </w:rPr>
        <w:t>устройству</w:t>
      </w:r>
      <w:r w:rsidRPr="006C4656">
        <w:rPr>
          <w:color w:val="000000"/>
          <w:sz w:val="28"/>
          <w:shd w:val="clear" w:color="auto" w:fill="FFFFFF"/>
        </w:rPr>
        <w:t xml:space="preserve">, </w:t>
      </w:r>
      <w:r w:rsidRPr="006C4656">
        <w:rPr>
          <w:rFonts w:hint="eastAsia"/>
          <w:color w:val="000000"/>
          <w:sz w:val="28"/>
          <w:shd w:val="clear" w:color="auto" w:fill="FFFFFF"/>
        </w:rPr>
        <w:t>содержанию</w:t>
      </w:r>
      <w:r w:rsidRPr="006C4656">
        <w:rPr>
          <w:color w:val="000000"/>
          <w:sz w:val="28"/>
          <w:shd w:val="clear" w:color="auto" w:fill="FFFFFF"/>
        </w:rPr>
        <w:t xml:space="preserve"> </w:t>
      </w:r>
      <w:r w:rsidRPr="006C4656">
        <w:rPr>
          <w:rFonts w:hint="eastAsia"/>
          <w:color w:val="000000"/>
          <w:sz w:val="28"/>
          <w:shd w:val="clear" w:color="auto" w:fill="FFFFFF"/>
        </w:rPr>
        <w:t>и</w:t>
      </w:r>
      <w:r w:rsidRPr="006C4656">
        <w:rPr>
          <w:color w:val="000000"/>
          <w:sz w:val="28"/>
          <w:shd w:val="clear" w:color="auto" w:fill="FFFFFF"/>
        </w:rPr>
        <w:t xml:space="preserve"> </w:t>
      </w:r>
      <w:r w:rsidRPr="006C4656">
        <w:rPr>
          <w:rFonts w:hint="eastAsia"/>
          <w:color w:val="000000"/>
          <w:sz w:val="28"/>
          <w:shd w:val="clear" w:color="auto" w:fill="FFFFFF"/>
        </w:rPr>
        <w:t>организации</w:t>
      </w:r>
      <w:r w:rsidRPr="006C4656">
        <w:rPr>
          <w:color w:val="000000"/>
          <w:sz w:val="28"/>
          <w:shd w:val="clear" w:color="auto" w:fill="FFFFFF"/>
        </w:rPr>
        <w:t xml:space="preserve"> </w:t>
      </w:r>
      <w:r w:rsidRPr="006C4656">
        <w:rPr>
          <w:rFonts w:hint="eastAsia"/>
          <w:color w:val="000000"/>
          <w:sz w:val="28"/>
          <w:shd w:val="clear" w:color="auto" w:fill="FFFFFF"/>
        </w:rPr>
        <w:t>работы</w:t>
      </w:r>
      <w:r w:rsidRPr="006C4656">
        <w:rPr>
          <w:color w:val="000000"/>
          <w:sz w:val="28"/>
          <w:shd w:val="clear" w:color="auto" w:fill="FFFFFF"/>
        </w:rPr>
        <w:t xml:space="preserve"> </w:t>
      </w:r>
      <w:r w:rsidRPr="006C4656">
        <w:rPr>
          <w:rFonts w:hint="eastAsia"/>
          <w:color w:val="000000"/>
          <w:sz w:val="28"/>
          <w:shd w:val="clear" w:color="auto" w:fill="FFFFFF"/>
        </w:rPr>
        <w:t>образовательных</w:t>
      </w:r>
      <w:r w:rsidRPr="006C4656">
        <w:rPr>
          <w:color w:val="000000"/>
          <w:sz w:val="28"/>
          <w:shd w:val="clear" w:color="auto" w:fill="FFFFFF"/>
        </w:rPr>
        <w:t xml:space="preserve"> </w:t>
      </w:r>
      <w:r w:rsidRPr="006C4656">
        <w:rPr>
          <w:rFonts w:hint="eastAsia"/>
          <w:color w:val="000000"/>
          <w:sz w:val="28"/>
          <w:shd w:val="clear" w:color="auto" w:fill="FFFFFF"/>
        </w:rPr>
        <w:t>организаций</w:t>
      </w:r>
      <w:r w:rsidRPr="006C4656">
        <w:rPr>
          <w:color w:val="000000"/>
          <w:sz w:val="28"/>
          <w:shd w:val="clear" w:color="auto" w:fill="FFFFFF"/>
        </w:rPr>
        <w:t xml:space="preserve"> </w:t>
      </w:r>
      <w:r w:rsidRPr="006C4656">
        <w:rPr>
          <w:rFonts w:hint="eastAsia"/>
          <w:color w:val="000000"/>
          <w:sz w:val="28"/>
          <w:shd w:val="clear" w:color="auto" w:fill="FFFFFF"/>
        </w:rPr>
        <w:t>и</w:t>
      </w:r>
      <w:r w:rsidRPr="006C4656">
        <w:rPr>
          <w:color w:val="000000"/>
          <w:sz w:val="28"/>
          <w:shd w:val="clear" w:color="auto" w:fill="FFFFFF"/>
        </w:rPr>
        <w:t xml:space="preserve"> </w:t>
      </w:r>
      <w:r w:rsidRPr="006C4656">
        <w:rPr>
          <w:rFonts w:hint="eastAsia"/>
          <w:color w:val="000000"/>
          <w:sz w:val="28"/>
          <w:shd w:val="clear" w:color="auto" w:fill="FFFFFF"/>
        </w:rPr>
        <w:t>других</w:t>
      </w:r>
      <w:r w:rsidRPr="006C4656">
        <w:rPr>
          <w:color w:val="000000"/>
          <w:sz w:val="28"/>
          <w:shd w:val="clear" w:color="auto" w:fill="FFFFFF"/>
        </w:rPr>
        <w:t xml:space="preserve"> </w:t>
      </w:r>
      <w:r w:rsidRPr="006C4656">
        <w:rPr>
          <w:rFonts w:hint="eastAsia"/>
          <w:color w:val="000000"/>
          <w:sz w:val="28"/>
          <w:shd w:val="clear" w:color="auto" w:fill="FFFFFF"/>
        </w:rPr>
        <w:t>объектов</w:t>
      </w:r>
      <w:r w:rsidRPr="006C4656">
        <w:rPr>
          <w:color w:val="000000"/>
          <w:sz w:val="28"/>
          <w:shd w:val="clear" w:color="auto" w:fill="FFFFFF"/>
        </w:rPr>
        <w:t xml:space="preserve"> </w:t>
      </w:r>
      <w:r w:rsidRPr="006C4656">
        <w:rPr>
          <w:rFonts w:hint="eastAsia"/>
          <w:color w:val="000000"/>
          <w:sz w:val="28"/>
          <w:shd w:val="clear" w:color="auto" w:fill="FFFFFF"/>
        </w:rPr>
        <w:t>социальной</w:t>
      </w:r>
      <w:r w:rsidRPr="006C4656">
        <w:rPr>
          <w:color w:val="000000"/>
          <w:sz w:val="28"/>
          <w:shd w:val="clear" w:color="auto" w:fill="FFFFFF"/>
        </w:rPr>
        <w:t xml:space="preserve"> </w:t>
      </w:r>
      <w:r w:rsidRPr="006C4656">
        <w:rPr>
          <w:rFonts w:hint="eastAsia"/>
          <w:color w:val="000000"/>
          <w:sz w:val="28"/>
          <w:shd w:val="clear" w:color="auto" w:fill="FFFFFF"/>
        </w:rPr>
        <w:t>инфраструктуры</w:t>
      </w:r>
      <w:r w:rsidRPr="006C4656">
        <w:rPr>
          <w:color w:val="000000"/>
          <w:sz w:val="28"/>
          <w:shd w:val="clear" w:color="auto" w:fill="FFFFFF"/>
        </w:rPr>
        <w:t xml:space="preserve"> </w:t>
      </w:r>
      <w:r w:rsidRPr="006C4656">
        <w:rPr>
          <w:rFonts w:hint="eastAsia"/>
          <w:color w:val="000000"/>
          <w:sz w:val="28"/>
          <w:shd w:val="clear" w:color="auto" w:fill="FFFFFF"/>
        </w:rPr>
        <w:t>для</w:t>
      </w:r>
      <w:r w:rsidRPr="006C4656">
        <w:rPr>
          <w:color w:val="000000"/>
          <w:sz w:val="28"/>
          <w:shd w:val="clear" w:color="auto" w:fill="FFFFFF"/>
        </w:rPr>
        <w:t xml:space="preserve"> </w:t>
      </w:r>
      <w:r w:rsidRPr="006C4656">
        <w:rPr>
          <w:rFonts w:hint="eastAsia"/>
          <w:color w:val="000000"/>
          <w:sz w:val="28"/>
          <w:shd w:val="clear" w:color="auto" w:fill="FFFFFF"/>
        </w:rPr>
        <w:t>детей</w:t>
      </w:r>
      <w:r w:rsidRPr="006C4656">
        <w:rPr>
          <w:color w:val="000000"/>
          <w:sz w:val="28"/>
          <w:shd w:val="clear" w:color="auto" w:fill="FFFFFF"/>
        </w:rPr>
        <w:t xml:space="preserve"> </w:t>
      </w:r>
      <w:r w:rsidRPr="006C4656">
        <w:rPr>
          <w:rFonts w:hint="eastAsia"/>
          <w:color w:val="000000"/>
          <w:sz w:val="28"/>
          <w:shd w:val="clear" w:color="auto" w:fill="FFFFFF"/>
        </w:rPr>
        <w:t>и</w:t>
      </w:r>
      <w:r w:rsidRPr="006C4656">
        <w:rPr>
          <w:color w:val="000000"/>
          <w:sz w:val="28"/>
          <w:shd w:val="clear" w:color="auto" w:fill="FFFFFF"/>
        </w:rPr>
        <w:t xml:space="preserve"> </w:t>
      </w:r>
      <w:r w:rsidRPr="006C4656">
        <w:rPr>
          <w:rFonts w:hint="eastAsia"/>
          <w:color w:val="000000"/>
          <w:sz w:val="28"/>
          <w:shd w:val="clear" w:color="auto" w:fill="FFFFFF"/>
        </w:rPr>
        <w:t>молодежи</w:t>
      </w:r>
      <w:r w:rsidRPr="006C4656">
        <w:rPr>
          <w:color w:val="000000"/>
          <w:sz w:val="28"/>
          <w:shd w:val="clear" w:color="auto" w:fill="FFFFFF"/>
        </w:rPr>
        <w:t xml:space="preserve"> </w:t>
      </w:r>
      <w:r w:rsidRPr="006C4656">
        <w:rPr>
          <w:rFonts w:hint="eastAsia"/>
          <w:color w:val="000000"/>
          <w:sz w:val="28"/>
          <w:shd w:val="clear" w:color="auto" w:fill="FFFFFF"/>
        </w:rPr>
        <w:t>в</w:t>
      </w:r>
      <w:r w:rsidRPr="006C4656">
        <w:rPr>
          <w:color w:val="000000"/>
          <w:sz w:val="28"/>
          <w:shd w:val="clear" w:color="auto" w:fill="FFFFFF"/>
        </w:rPr>
        <w:t xml:space="preserve"> </w:t>
      </w:r>
      <w:r w:rsidRPr="006C4656">
        <w:rPr>
          <w:rFonts w:hint="eastAsia"/>
          <w:color w:val="000000"/>
          <w:sz w:val="28"/>
          <w:shd w:val="clear" w:color="auto" w:fill="FFFFFF"/>
        </w:rPr>
        <w:t>условиях</w:t>
      </w:r>
      <w:r w:rsidRPr="006C4656">
        <w:rPr>
          <w:color w:val="000000"/>
          <w:sz w:val="28"/>
          <w:shd w:val="clear" w:color="auto" w:fill="FFFFFF"/>
        </w:rPr>
        <w:t xml:space="preserve"> </w:t>
      </w:r>
      <w:r w:rsidRPr="006C4656">
        <w:rPr>
          <w:rFonts w:hint="eastAsia"/>
          <w:color w:val="000000"/>
          <w:sz w:val="28"/>
          <w:shd w:val="clear" w:color="auto" w:fill="FFFFFF"/>
        </w:rPr>
        <w:t>распространения</w:t>
      </w:r>
      <w:r w:rsidRPr="006C4656">
        <w:rPr>
          <w:color w:val="000000"/>
          <w:sz w:val="28"/>
          <w:shd w:val="clear" w:color="auto" w:fill="FFFFFF"/>
        </w:rPr>
        <w:t xml:space="preserve"> </w:t>
      </w:r>
      <w:r w:rsidRPr="006C4656">
        <w:rPr>
          <w:rFonts w:hint="eastAsia"/>
          <w:color w:val="000000"/>
          <w:sz w:val="28"/>
          <w:shd w:val="clear" w:color="auto" w:fill="FFFFFF"/>
        </w:rPr>
        <w:t>новой</w:t>
      </w:r>
      <w:r w:rsidRPr="006C4656">
        <w:rPr>
          <w:color w:val="000000"/>
          <w:sz w:val="28"/>
          <w:shd w:val="clear" w:color="auto" w:fill="FFFFFF"/>
        </w:rPr>
        <w:t xml:space="preserve"> </w:t>
      </w:r>
      <w:proofErr w:type="spellStart"/>
      <w:r w:rsidRPr="006C4656">
        <w:rPr>
          <w:rFonts w:hint="eastAsia"/>
          <w:color w:val="000000"/>
          <w:sz w:val="28"/>
          <w:shd w:val="clear" w:color="auto" w:fill="FFFFFF"/>
        </w:rPr>
        <w:t>коронавирусной</w:t>
      </w:r>
      <w:proofErr w:type="spellEnd"/>
      <w:r w:rsidRPr="006C4656">
        <w:rPr>
          <w:color w:val="000000"/>
          <w:sz w:val="28"/>
          <w:shd w:val="clear" w:color="auto" w:fill="FFFFFF"/>
        </w:rPr>
        <w:t xml:space="preserve"> </w:t>
      </w:r>
      <w:r w:rsidRPr="006C4656">
        <w:rPr>
          <w:rFonts w:hint="eastAsia"/>
          <w:color w:val="000000"/>
          <w:sz w:val="28"/>
          <w:shd w:val="clear" w:color="auto" w:fill="FFFFFF"/>
        </w:rPr>
        <w:t>инфекции</w:t>
      </w:r>
      <w:r w:rsidRPr="006C4656">
        <w:rPr>
          <w:color w:val="000000"/>
          <w:sz w:val="28"/>
          <w:shd w:val="clear" w:color="auto" w:fill="FFFFFF"/>
        </w:rPr>
        <w:t xml:space="preserve"> (covid-19)", утвержденные постановлением главного санитарного врача Российской Федерации </w:t>
      </w:r>
      <w:r w:rsidRPr="006C4656">
        <w:rPr>
          <w:rFonts w:hint="eastAsia"/>
          <w:color w:val="000000"/>
          <w:sz w:val="28"/>
          <w:shd w:val="clear" w:color="auto" w:fill="FFFFFF"/>
        </w:rPr>
        <w:t>от</w:t>
      </w:r>
      <w:r w:rsidRPr="006C4656">
        <w:rPr>
          <w:color w:val="000000"/>
          <w:sz w:val="28"/>
          <w:shd w:val="clear" w:color="auto" w:fill="FFFFFF"/>
        </w:rPr>
        <w:t xml:space="preserve"> 30 </w:t>
      </w:r>
      <w:r w:rsidRPr="006C4656">
        <w:rPr>
          <w:rFonts w:hint="eastAsia"/>
          <w:color w:val="000000"/>
          <w:sz w:val="28"/>
          <w:shd w:val="clear" w:color="auto" w:fill="FFFFFF"/>
        </w:rPr>
        <w:t>июня</w:t>
      </w:r>
      <w:r w:rsidRPr="006C4656">
        <w:rPr>
          <w:color w:val="000000"/>
          <w:sz w:val="28"/>
          <w:shd w:val="clear" w:color="auto" w:fill="FFFFFF"/>
        </w:rPr>
        <w:t xml:space="preserve"> 2020 </w:t>
      </w:r>
      <w:r w:rsidRPr="006C4656">
        <w:rPr>
          <w:rFonts w:hint="eastAsia"/>
          <w:color w:val="000000"/>
          <w:sz w:val="28"/>
          <w:shd w:val="clear" w:color="auto" w:fill="FFFFFF"/>
        </w:rPr>
        <w:t>г</w:t>
      </w:r>
      <w:r w:rsidRPr="006C4656">
        <w:rPr>
          <w:color w:val="000000"/>
          <w:sz w:val="28"/>
          <w:shd w:val="clear" w:color="auto" w:fill="FFFFFF"/>
        </w:rPr>
        <w:t>. N 16;</w:t>
      </w:r>
    </w:p>
    <w:p w:rsidR="006C4656" w:rsidRPr="006C4656" w:rsidRDefault="006C4656" w:rsidP="006C4656">
      <w:pPr>
        <w:pStyle w:val="a3"/>
        <w:ind w:left="709"/>
        <w:jc w:val="both"/>
        <w:rPr>
          <w:color w:val="000000"/>
          <w:sz w:val="28"/>
          <w:shd w:val="clear" w:color="auto" w:fill="FFFFFF"/>
        </w:rPr>
      </w:pPr>
    </w:p>
    <w:p w:rsidR="007F4ADB" w:rsidRPr="006C4656" w:rsidRDefault="007F4ADB" w:rsidP="006C4656">
      <w:pPr>
        <w:pStyle w:val="a3"/>
        <w:numPr>
          <w:ilvl w:val="0"/>
          <w:numId w:val="8"/>
        </w:numPr>
        <w:ind w:left="709"/>
        <w:jc w:val="both"/>
        <w:rPr>
          <w:sz w:val="28"/>
        </w:rPr>
      </w:pPr>
      <w:r w:rsidRPr="006C4656">
        <w:rPr>
          <w:color w:val="000000"/>
          <w:sz w:val="28"/>
          <w:shd w:val="clear" w:color="auto" w:fill="FFFFFF"/>
        </w:rPr>
        <w:t>письмо Федеральной службы по надзору в сфере защиты прав потребителей и благополучия человека от 14 февраля 2020 г. № 02/2230-2020-32 «О проведении профилактических и дезинфекционных мероприятий в организациях общественного питания и пищеблоках образовательных организаций».</w:t>
      </w:r>
    </w:p>
    <w:p w:rsidR="007F4ADB" w:rsidRPr="006A498C" w:rsidRDefault="007F4ADB" w:rsidP="007F4ADB"/>
    <w:p w:rsidR="00291EE3" w:rsidRDefault="00F23D40"/>
    <w:sectPr w:rsidR="00291EE3" w:rsidSect="006C465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33.5pt;height:450pt" o:bullet="t">
        <v:imagedata r:id="rId1" o:title="Document-passed"/>
      </v:shape>
    </w:pict>
  </w:numPicBullet>
  <w:numPicBullet w:numPicBulletId="1">
    <w:pict>
      <v:shape id="_x0000_i1030" type="#_x0000_t75" style="width:472.5pt;height:480pt" o:bullet="t">
        <v:imagedata r:id="rId2" o:title="document-27655_640[1]"/>
      </v:shape>
    </w:pict>
  </w:numPicBullet>
  <w:numPicBullet w:numPicBulletId="2">
    <w:pict>
      <v:shape id="_x0000_i1031" type="#_x0000_t75" style="width:484.5pt;height:570.75pt" o:bullet="t">
        <v:imagedata r:id="rId3" o:title="1200px-Documents_icon"/>
      </v:shape>
    </w:pict>
  </w:numPicBullet>
  <w:abstractNum w:abstractNumId="0">
    <w:nsid w:val="046E0ED4"/>
    <w:multiLevelType w:val="hybridMultilevel"/>
    <w:tmpl w:val="F6DCF198"/>
    <w:lvl w:ilvl="0" w:tplc="CF3A620C">
      <w:start w:val="1"/>
      <w:numFmt w:val="bullet"/>
      <w:lvlText w:val=""/>
      <w:lvlPicBulletId w:val="0"/>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7987D08"/>
    <w:multiLevelType w:val="hybridMultilevel"/>
    <w:tmpl w:val="05863D3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C48707C"/>
    <w:multiLevelType w:val="hybridMultilevel"/>
    <w:tmpl w:val="4E72F1B0"/>
    <w:lvl w:ilvl="0" w:tplc="5508A03E">
      <w:start w:val="1"/>
      <w:numFmt w:val="bullet"/>
      <w:lvlText w:val=""/>
      <w:lvlPicBulletId w:val="2"/>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3D6E59B6"/>
    <w:multiLevelType w:val="hybridMultilevel"/>
    <w:tmpl w:val="E8DA7522"/>
    <w:lvl w:ilvl="0" w:tplc="4F0ABB36">
      <w:start w:val="1"/>
      <w:numFmt w:val="bullet"/>
      <w:lvlText w:val=""/>
      <w:lvlPicBulletId w:val="1"/>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434D2788"/>
    <w:multiLevelType w:val="hybridMultilevel"/>
    <w:tmpl w:val="66FC2910"/>
    <w:lvl w:ilvl="0" w:tplc="9338616A">
      <w:start w:val="1"/>
      <w:numFmt w:val="bullet"/>
      <w:lvlText w:val=""/>
      <w:lvlPicBulletId w:val="1"/>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7286526F"/>
    <w:multiLevelType w:val="hybridMultilevel"/>
    <w:tmpl w:val="7382BF32"/>
    <w:lvl w:ilvl="0" w:tplc="0419000B">
      <w:start w:val="1"/>
      <w:numFmt w:val="bullet"/>
      <w:lvlText w:val=""/>
      <w:lvlJc w:val="left"/>
      <w:pPr>
        <w:ind w:left="1440" w:hanging="360"/>
      </w:pPr>
      <w:rPr>
        <w:rFonts w:ascii="Wingdings" w:hAnsi="Wingding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7288124D"/>
    <w:multiLevelType w:val="hybridMultilevel"/>
    <w:tmpl w:val="AAB6B66E"/>
    <w:lvl w:ilvl="0" w:tplc="04190009">
      <w:start w:val="1"/>
      <w:numFmt w:val="bullet"/>
      <w:lvlText w:val=""/>
      <w:lvlJc w:val="left"/>
      <w:pPr>
        <w:ind w:left="1440" w:hanging="360"/>
      </w:pPr>
      <w:rPr>
        <w:rFonts w:ascii="Wingdings" w:hAnsi="Wingding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75894795"/>
    <w:multiLevelType w:val="hybridMultilevel"/>
    <w:tmpl w:val="9A8C9D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3"/>
  </w:num>
  <w:num w:numId="5">
    <w:abstractNumId w:val="4"/>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DB"/>
    <w:rsid w:val="003C3B91"/>
    <w:rsid w:val="005D00B9"/>
    <w:rsid w:val="006C4656"/>
    <w:rsid w:val="007F4ADB"/>
    <w:rsid w:val="00DF3676"/>
    <w:rsid w:val="00E2687A"/>
    <w:rsid w:val="00F23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AF159-2220-4FC5-A166-0FC00342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A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ADB"/>
    <w:pPr>
      <w:ind w:left="720"/>
      <w:contextualSpacing/>
    </w:pPr>
  </w:style>
  <w:style w:type="paragraph" w:styleId="a4">
    <w:name w:val="Balloon Text"/>
    <w:basedOn w:val="a"/>
    <w:link w:val="a5"/>
    <w:uiPriority w:val="99"/>
    <w:semiHidden/>
    <w:unhideWhenUsed/>
    <w:rsid w:val="005D00B9"/>
    <w:rPr>
      <w:rFonts w:ascii="Segoe UI" w:hAnsi="Segoe UI" w:cs="Segoe UI"/>
      <w:sz w:val="18"/>
      <w:szCs w:val="18"/>
    </w:rPr>
  </w:style>
  <w:style w:type="character" w:customStyle="1" w:styleId="a5">
    <w:name w:val="Текст выноски Знак"/>
    <w:basedOn w:val="a0"/>
    <w:link w:val="a4"/>
    <w:uiPriority w:val="99"/>
    <w:semiHidden/>
    <w:rsid w:val="005D00B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668</Words>
  <Characters>3809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dc:creator>
  <cp:keywords/>
  <dc:description/>
  <cp:lastModifiedBy>ZAMDIREKTOR</cp:lastModifiedBy>
  <cp:revision>4</cp:revision>
  <cp:lastPrinted>2021-11-10T07:03:00Z</cp:lastPrinted>
  <dcterms:created xsi:type="dcterms:W3CDTF">2021-11-10T05:38:00Z</dcterms:created>
  <dcterms:modified xsi:type="dcterms:W3CDTF">2022-02-21T10:30:00Z</dcterms:modified>
</cp:coreProperties>
</file>