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06" w:rsidRPr="00DA44F1" w:rsidRDefault="00A36A06" w:rsidP="00A36A06">
      <w:pPr>
        <w:pStyle w:val="a4"/>
        <w:pBdr>
          <w:bottom w:val="thickThinSmallGap" w:sz="12" w:space="0" w:color="auto"/>
        </w:pBdr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</w:t>
      </w:r>
    </w:p>
    <w:p w:rsidR="00A36A06" w:rsidRPr="00DA44F1" w:rsidRDefault="00A36A06" w:rsidP="00A36A06">
      <w:pPr>
        <w:pStyle w:val="a4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D33D6B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Мастер-класс</w:t>
      </w:r>
      <w:r w:rsidR="00A3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рисованию гуашью «Летнее настроение»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С.М.Гюльамирова</w:t>
      </w:r>
      <w:proofErr w:type="spellEnd"/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Волгоград-2020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P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5CC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рассчитан на работу 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от 10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а также этот материал будет полезен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творческим людям.</w:t>
      </w:r>
    </w:p>
    <w:p w:rsidR="003245C4" w:rsidRPr="001A65CC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C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пейзажа «Летнее настроение».</w:t>
      </w:r>
    </w:p>
    <w:p w:rsidR="003245C4" w:rsidRPr="001A65CC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побуждать к созданию художественного образа. Развивать воображение, творческие способности, зрительную оценку формы, ориентирование в пространстве, чувство цвета. Формировать умение созерцать красоту окружающего мира, совершенствовать изобразительные навыки и умения. Воспитывать самостоятельность, инициативу, эстетический вкус.</w:t>
      </w:r>
    </w:p>
    <w:p w:rsidR="003245C4" w:rsidRPr="00A36A06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Pr="001A65CC" w:rsidRDefault="001A65CC" w:rsidP="001A65CC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Инструменты и материалы: </w:t>
      </w:r>
    </w:p>
    <w:p w:rsidR="001A65CC" w:rsidRDefault="001A65CC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альбомный лист бумаги,</w:t>
      </w:r>
    </w:p>
    <w:p w:rsidR="001A65CC" w:rsidRDefault="001A65CC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гуашь,</w:t>
      </w:r>
    </w:p>
    <w:p w:rsidR="001A65CC" w:rsidRDefault="001A65CC" w:rsidP="001A65CC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кисти №2, №3, №5,</w:t>
      </w:r>
    </w:p>
    <w:p w:rsidR="003245C4" w:rsidRDefault="001A65CC" w:rsidP="003245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1A65CC">
        <w:rPr>
          <w:rFonts w:ascii="Times New Roman" w:hAnsi="Times New Roman" w:cs="Times New Roman"/>
          <w:sz w:val="28"/>
          <w:szCs w:val="28"/>
        </w:rPr>
        <w:t>- баночка с водой.</w:t>
      </w:r>
    </w:p>
    <w:p w:rsidR="003245C4" w:rsidRDefault="003245C4" w:rsidP="003245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3245C4" w:rsidRPr="00A36A06" w:rsidRDefault="003245C4" w:rsidP="003245C4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работы:</w:t>
      </w:r>
    </w:p>
    <w:p w:rsidR="003245C4" w:rsidRPr="003245C4" w:rsidRDefault="003245C4" w:rsidP="0032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Подготовив всё необходимое, приступаем к созданию шедевра:</w:t>
      </w:r>
    </w:p>
    <w:p w:rsidR="003245C4" w:rsidRPr="003245C4" w:rsidRDefault="003245C4" w:rsidP="003245C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Простым карандашом в левом нижнем углу делаем набросок берега и выделяем небольшой мостик. </w:t>
      </w: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9"/>
      </w:tblGrid>
      <w:tr w:rsidR="003245C4" w:rsidTr="003245C4">
        <w:tc>
          <w:tcPr>
            <w:tcW w:w="9179" w:type="dxa"/>
          </w:tcPr>
          <w:p w:rsidR="003245C4" w:rsidRDefault="003245C4" w:rsidP="003245C4">
            <w:pPr>
              <w:rPr>
                <w:rFonts w:ascii="Times New Roman" w:hAnsi="Times New Roman" w:cs="Times New Roman"/>
              </w:rPr>
            </w:pPr>
          </w:p>
        </w:tc>
      </w:tr>
    </w:tbl>
    <w:p w:rsidR="003245C4" w:rsidRDefault="003245C4" w:rsidP="0032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81748" cy="3990975"/>
            <wp:effectExtent l="19050" t="0" r="0" b="0"/>
            <wp:docPr id="2" name="Рисунок 0" descr="krasochnaja-kartina-guashju-shag-1-760x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ochnaja-kartina-guashju-shag-1-760x5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726" cy="398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C4" w:rsidRPr="003245C4" w:rsidRDefault="003245C4" w:rsidP="0032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Поднимаемся и в правой стороне изображаем остров с несколькими силуэтами деревьев. Выше середины ближе к левой части листа выводим ещё один островок и рисуем на нём множество деревьев. Дополняем это место двумя возвышенностями.</w:t>
      </w:r>
    </w:p>
    <w:p w:rsidR="009B7EEE" w:rsidRPr="003245C4" w:rsidRDefault="003245C4" w:rsidP="003245C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сделать набросок этого пейзажа карандашом разобрались, теперь будем работать красками. На кисть набираем белую краску этим цветом, закрываем верхний участок до половины листа. Вымываем кисть и жёлтой гуашью изображаем в небе солнце. В жёлтый цвет добавляем коричневый и закрашиваем периметр вокруг солнца. Добавляем сюда же </w:t>
      </w:r>
      <w:proofErr w:type="gramStart"/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</w:t>
      </w:r>
      <w:proofErr w:type="gramEnd"/>
      <w:r w:rsidRPr="0032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закрашиваем верхние углы.</w:t>
      </w:r>
    </w:p>
    <w:p w:rsidR="003245C4" w:rsidRDefault="003245C4" w:rsidP="003245C4">
      <w:pPr>
        <w:ind w:firstLine="851"/>
      </w:pPr>
      <w:r>
        <w:rPr>
          <w:noProof/>
          <w:lang w:eastAsia="ru-RU"/>
        </w:rPr>
        <w:drawing>
          <wp:inline distT="0" distB="0" distL="0" distR="0">
            <wp:extent cx="5808978" cy="3857625"/>
            <wp:effectExtent l="19050" t="0" r="1272" b="0"/>
            <wp:docPr id="3" name="Рисунок 2" descr="krasochnaja-kartina-guashju-sha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ochnaja-kartina-guashju-shag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07" cy="385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007" w:rsidRPr="00915007" w:rsidRDefault="00915007" w:rsidP="00915007">
      <w:pPr>
        <w:ind w:firstLine="851"/>
        <w:jc w:val="both"/>
        <w:rPr>
          <w:sz w:val="28"/>
          <w:szCs w:val="28"/>
        </w:rPr>
      </w:pPr>
      <w:r w:rsidRPr="00915007">
        <w:rPr>
          <w:rFonts w:ascii="Times New Roman" w:hAnsi="Times New Roman" w:cs="Times New Roman"/>
          <w:sz w:val="28"/>
          <w:szCs w:val="28"/>
        </w:rPr>
        <w:t xml:space="preserve">3. Пока все цвета не высохли, выбеливаем их белым цветом, чтобы получить </w:t>
      </w:r>
      <w:proofErr w:type="gramStart"/>
      <w:r w:rsidRPr="00915007">
        <w:rPr>
          <w:rFonts w:ascii="Times New Roman" w:hAnsi="Times New Roman" w:cs="Times New Roman"/>
          <w:sz w:val="28"/>
          <w:szCs w:val="28"/>
        </w:rPr>
        <w:t>более плавный</w:t>
      </w:r>
      <w:proofErr w:type="gramEnd"/>
      <w:r w:rsidRPr="00915007">
        <w:rPr>
          <w:rFonts w:ascii="Times New Roman" w:hAnsi="Times New Roman" w:cs="Times New Roman"/>
          <w:sz w:val="28"/>
          <w:szCs w:val="28"/>
        </w:rPr>
        <w:t xml:space="preserve"> переход. В смесь всех предыдущих красок добавляем тёмно-зелёную гуашь и результатом начинаем выводить крону растений</w:t>
      </w:r>
      <w:r w:rsidRPr="00915007">
        <w:rPr>
          <w:sz w:val="28"/>
          <w:szCs w:val="28"/>
        </w:rPr>
        <w:t>.</w:t>
      </w:r>
    </w:p>
    <w:p w:rsidR="00915007" w:rsidRDefault="00915007" w:rsidP="0091500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3476625"/>
            <wp:effectExtent l="19050" t="0" r="0" b="0"/>
            <wp:docPr id="4" name="Рисунок 3" descr="krasochnaja-kartina-guashju-sha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ochnaja-kartina-guashju-shag-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794" cy="347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007" w:rsidRDefault="00915007" w:rsidP="00915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007">
        <w:rPr>
          <w:rFonts w:ascii="Times New Roman" w:hAnsi="Times New Roman" w:cs="Times New Roman"/>
          <w:sz w:val="28"/>
          <w:szCs w:val="28"/>
        </w:rPr>
        <w:lastRenderedPageBreak/>
        <w:t xml:space="preserve">4. Теперь смешиваем коричневый материал с зелёным и закрашиваем все островки на среднем и заднем фоне. На берегу с правой части листа </w:t>
      </w:r>
      <w:proofErr w:type="gramStart"/>
      <w:r w:rsidRPr="00915007">
        <w:rPr>
          <w:rFonts w:ascii="Times New Roman" w:hAnsi="Times New Roman" w:cs="Times New Roman"/>
          <w:sz w:val="28"/>
          <w:szCs w:val="28"/>
        </w:rPr>
        <w:t>жёлтым</w:t>
      </w:r>
      <w:proofErr w:type="gramEnd"/>
      <w:r w:rsidRPr="00915007">
        <w:rPr>
          <w:rFonts w:ascii="Times New Roman" w:hAnsi="Times New Roman" w:cs="Times New Roman"/>
          <w:sz w:val="28"/>
          <w:szCs w:val="28"/>
        </w:rPr>
        <w:t xml:space="preserve"> уточняем тропинку. Края затемняем смесью коричневого с зелёным.</w:t>
      </w:r>
    </w:p>
    <w:p w:rsidR="00915007" w:rsidRDefault="0091500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15007">
        <w:rPr>
          <w:rFonts w:ascii="Times New Roman" w:hAnsi="Times New Roman" w:cs="Times New Roman"/>
          <w:sz w:val="28"/>
          <w:szCs w:val="28"/>
        </w:rPr>
        <w:t>Покрываем до нижнего берега белилами. Жёлтым материалом показываем на поверхности воды солнечное отражение. В жёлтую добавляем оранжевую гуашь и наводим контур солнечного отражения.</w:t>
      </w:r>
      <w:r w:rsidRPr="00915007">
        <w:rPr>
          <w:rFonts w:ascii="Times New Roman" w:hAnsi="Times New Roman" w:cs="Times New Roman"/>
          <w:sz w:val="28"/>
          <w:szCs w:val="28"/>
        </w:rPr>
        <w:br/>
        <w:t>Добавим немного коричневого по двум бокам. Кистью смешиваем эти цвета, чтобы получить плавный переход оттенков.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16"/>
      </w:tblGrid>
      <w:tr w:rsidR="00915007" w:rsidTr="00915007">
        <w:tc>
          <w:tcPr>
            <w:tcW w:w="8897" w:type="dxa"/>
          </w:tcPr>
          <w:p w:rsidR="00915007" w:rsidRDefault="00915007" w:rsidP="00915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76925" cy="3902747"/>
                  <wp:effectExtent l="19050" t="0" r="9525" b="0"/>
                  <wp:docPr id="5" name="Рисунок 4" descr="krasochnaja-kartina-guashju-shag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sochnaja-kartina-guashju-shag-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495" cy="390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007" w:rsidRDefault="0091500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15007">
        <w:rPr>
          <w:rFonts w:ascii="Times New Roman" w:hAnsi="Times New Roman" w:cs="Times New Roman"/>
          <w:sz w:val="28"/>
          <w:szCs w:val="28"/>
        </w:rPr>
        <w:t>. В предыдущий оттенок добавляем фиолетовую краску и закрашиваем правую и левую сторону озера. Зелёным, которыми рисовали деревья, на поверхности озера изображаем тени исходящие от растений. Бежевой краской с добавлением небольшого количества розового обрабатываем светлые места на кронах деревьев с правой стороны</w:t>
      </w:r>
      <w:r>
        <w:t>.</w:t>
      </w:r>
    </w:p>
    <w:p w:rsidR="00915007" w:rsidRDefault="0091500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15007">
        <w:rPr>
          <w:rFonts w:ascii="Times New Roman" w:hAnsi="Times New Roman" w:cs="Times New Roman"/>
          <w:sz w:val="28"/>
          <w:szCs w:val="28"/>
        </w:rPr>
        <w:t>Этим же тоном прорабатываем детали и на левой стороне. Добавляем немного зелёного и детально уточняем световые</w:t>
      </w:r>
      <w:r>
        <w:rPr>
          <w:rFonts w:ascii="Times New Roman" w:hAnsi="Times New Roman" w:cs="Times New Roman"/>
          <w:sz w:val="28"/>
          <w:szCs w:val="28"/>
        </w:rPr>
        <w:t xml:space="preserve"> участки на листьях. Теперь нан</w:t>
      </w:r>
      <w:r w:rsidRPr="009150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15007">
        <w:rPr>
          <w:rFonts w:ascii="Times New Roman" w:hAnsi="Times New Roman" w:cs="Times New Roman"/>
          <w:sz w:val="28"/>
          <w:szCs w:val="28"/>
        </w:rPr>
        <w:t>им белила в зелёную гуашь и прорабатываем детали на поверхности воды. Чистой, белой краской осветляем солнечное отражение и на изображённые кувшинки дорисовываем цветочки.</w:t>
      </w:r>
    </w:p>
    <w:tbl>
      <w:tblPr>
        <w:tblStyle w:val="a7"/>
        <w:tblW w:w="0" w:type="auto"/>
        <w:tblLook w:val="04A0"/>
      </w:tblPr>
      <w:tblGrid>
        <w:gridCol w:w="10138"/>
      </w:tblGrid>
      <w:tr w:rsidR="00915007" w:rsidTr="00915007">
        <w:tc>
          <w:tcPr>
            <w:tcW w:w="9180" w:type="dxa"/>
          </w:tcPr>
          <w:p w:rsidR="00915007" w:rsidRDefault="00915007" w:rsidP="00915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300470" cy="4184015"/>
                  <wp:effectExtent l="19050" t="0" r="5080" b="0"/>
                  <wp:docPr id="6" name="Рисунок 5" descr="krasochnaja-kartina-guashju-shag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sochnaja-kartina-guashju-shag-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70" cy="418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007" w:rsidRDefault="0091500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15007">
        <w:rPr>
          <w:rFonts w:ascii="Times New Roman" w:hAnsi="Times New Roman" w:cs="Times New Roman"/>
          <w:sz w:val="28"/>
          <w:szCs w:val="28"/>
        </w:rPr>
        <w:t xml:space="preserve">Далее, смешиваем </w:t>
      </w:r>
      <w:proofErr w:type="gramStart"/>
      <w:r w:rsidRPr="00915007">
        <w:rPr>
          <w:rFonts w:ascii="Times New Roman" w:hAnsi="Times New Roman" w:cs="Times New Roman"/>
          <w:sz w:val="28"/>
          <w:szCs w:val="28"/>
        </w:rPr>
        <w:t>коричневую</w:t>
      </w:r>
      <w:proofErr w:type="gramEnd"/>
      <w:r w:rsidRPr="00915007">
        <w:rPr>
          <w:rFonts w:ascii="Times New Roman" w:hAnsi="Times New Roman" w:cs="Times New Roman"/>
          <w:sz w:val="28"/>
          <w:szCs w:val="28"/>
        </w:rPr>
        <w:t xml:space="preserve"> с зелёной краской. Полученным оттенком показываем траву на берегу в нижнем левом углу. Материалом серого цвета делаем набросок мостика. Осветляем его белилами и более тёмным показываем объём досок. Далее прорисовываем каждую доску на мосте.</w:t>
      </w:r>
    </w:p>
    <w:p w:rsidR="00915007" w:rsidRDefault="0091500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36B17">
        <w:rPr>
          <w:rFonts w:ascii="Times New Roman" w:hAnsi="Times New Roman" w:cs="Times New Roman"/>
          <w:sz w:val="28"/>
          <w:szCs w:val="28"/>
        </w:rPr>
        <w:t xml:space="preserve"> Тёмно-зелёную краску смешиваем с небольшим количеством чёрной</w:t>
      </w:r>
      <w:r w:rsidR="00736B17">
        <w:rPr>
          <w:rFonts w:ascii="Times New Roman" w:hAnsi="Times New Roman" w:cs="Times New Roman"/>
          <w:sz w:val="28"/>
          <w:szCs w:val="28"/>
        </w:rPr>
        <w:t>,</w:t>
      </w:r>
      <w:r w:rsidRPr="00736B17">
        <w:rPr>
          <w:rFonts w:ascii="Times New Roman" w:hAnsi="Times New Roman" w:cs="Times New Roman"/>
          <w:sz w:val="28"/>
          <w:szCs w:val="28"/>
        </w:rPr>
        <w:t xml:space="preserve"> детально прорисовываем тут несколько кустиков травы. Осветляем белилами и изображаем траву более светлого тона. </w:t>
      </w:r>
      <w:proofErr w:type="gramStart"/>
      <w:r w:rsidRPr="00736B17">
        <w:rPr>
          <w:rFonts w:ascii="Times New Roman" w:hAnsi="Times New Roman" w:cs="Times New Roman"/>
          <w:sz w:val="28"/>
          <w:szCs w:val="28"/>
        </w:rPr>
        <w:t>Жёлтой</w:t>
      </w:r>
      <w:proofErr w:type="gramEnd"/>
      <w:r w:rsidRPr="00736B17">
        <w:rPr>
          <w:rFonts w:ascii="Times New Roman" w:hAnsi="Times New Roman" w:cs="Times New Roman"/>
          <w:sz w:val="28"/>
          <w:szCs w:val="28"/>
        </w:rPr>
        <w:t xml:space="preserve"> осветляем края травинок и на этом этапе рисование завершается.</w:t>
      </w:r>
    </w:p>
    <w:p w:rsidR="00736B17" w:rsidRDefault="00736B1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B17" w:rsidRPr="00915007" w:rsidRDefault="00736B1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изобразительного творчества данного направления обращаться к педагогу дополнительного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С.М.Гюльамировой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можно каждый вторник и четверг с 12.00 до 14.00 часов</w:t>
      </w:r>
      <w:r w:rsidR="001A2A05">
        <w:rPr>
          <w:rFonts w:ascii="Times New Roman" w:hAnsi="Times New Roman" w:cs="Times New Roman"/>
          <w:sz w:val="28"/>
          <w:szCs w:val="28"/>
        </w:rPr>
        <w:t xml:space="preserve"> по телефону: 8-961-669-49-39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36B17" w:rsidRPr="00915007" w:rsidSect="00A36A0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1FE"/>
    <w:multiLevelType w:val="multilevel"/>
    <w:tmpl w:val="383A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A06"/>
    <w:rsid w:val="00143FCE"/>
    <w:rsid w:val="001A2A05"/>
    <w:rsid w:val="001A65CC"/>
    <w:rsid w:val="001A7C77"/>
    <w:rsid w:val="003245C4"/>
    <w:rsid w:val="005170CA"/>
    <w:rsid w:val="006810A8"/>
    <w:rsid w:val="00736B17"/>
    <w:rsid w:val="00915007"/>
    <w:rsid w:val="009B7EEE"/>
    <w:rsid w:val="00A36A06"/>
    <w:rsid w:val="00A94717"/>
    <w:rsid w:val="00D3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A06"/>
    <w:rPr>
      <w:b/>
      <w:bCs/>
    </w:rPr>
  </w:style>
  <w:style w:type="paragraph" w:styleId="a4">
    <w:name w:val="header"/>
    <w:basedOn w:val="a"/>
    <w:link w:val="a5"/>
    <w:rsid w:val="00A36A06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rsid w:val="00A36A06"/>
    <w:rPr>
      <w:rFonts w:ascii="TimesDL" w:eastAsia="Times New Roman" w:hAnsi="TimesDL" w:cs="Times New Roman"/>
      <w:sz w:val="28"/>
      <w:szCs w:val="20"/>
      <w:lang w:val="en-GB" w:eastAsia="ru-RU"/>
    </w:rPr>
  </w:style>
  <w:style w:type="paragraph" w:styleId="a6">
    <w:name w:val="Normal (Web)"/>
    <w:basedOn w:val="a"/>
    <w:uiPriority w:val="99"/>
    <w:semiHidden/>
    <w:unhideWhenUsed/>
    <w:rsid w:val="0032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24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2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5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2020-06-10T05:36:00Z</dcterms:created>
  <dcterms:modified xsi:type="dcterms:W3CDTF">2020-06-10T07:21:00Z</dcterms:modified>
</cp:coreProperties>
</file>