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3A" w:rsidRPr="00904F3A" w:rsidRDefault="00904F3A" w:rsidP="00904F3A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904F3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Методические рекомендации об использовании устройств мобильной связи в общеобразовательных организациях </w:t>
      </w:r>
      <w:bookmarkEnd w:id="0"/>
      <w:r w:rsidRPr="00904F3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2.4.0150-19/01-230/13-01)</w:t>
      </w:r>
    </w:p>
    <w:p w:rsidR="00904F3A" w:rsidRPr="00904F3A" w:rsidRDefault="00904F3A" w:rsidP="00904F3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 августа 2019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1" w:name="0"/>
      <w:bookmarkEnd w:id="1"/>
      <w:r w:rsidRPr="00904F3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 об использовании устройств мобильной связи в общеобразовательных организациях</w:t>
      </w:r>
      <w:r w:rsidRPr="00904F3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(далее - Методические рекомендации)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04F3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 Общие положения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начального общего, основного общего и среднего общего образования (далее - образовательные организации, общеобразовательные программы) с целью профилактики нарушений здоровья обучающихся, повышения эффективности образовательного процесса.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04F3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 Международный опыт регламентации требований к режиму использования устройств мобильной связи в образовательных организациях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ведущими к нарушениям психики, что проявляется у ребенка </w:t>
      </w:r>
      <w:proofErr w:type="spellStart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гиперактивностью</w:t>
      </w:r>
      <w:proofErr w:type="spellEnd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</w:t>
      </w:r>
      <w:hyperlink r:id="rId4" w:anchor="1111" w:history="1">
        <w:r w:rsidRPr="00904F3A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proofErr w:type="spellStart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гипервозбужденности</w:t>
      </w:r>
      <w:proofErr w:type="spellEnd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перед сном.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</w:t>
      </w:r>
      <w:proofErr w:type="spellStart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аудиомоторной</w:t>
      </w:r>
      <w:proofErr w:type="spellEnd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реакции, нарушений фонематического восприятия, раздражительности, нарушений сна.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</w:t>
      </w: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Так, во Франции принят закон, запрещающий в школах все виды мобильных телефонов, а также планшеты и смарт-часы</w:t>
      </w:r>
      <w:hyperlink r:id="rId5" w:anchor="2222" w:history="1">
        <w:r w:rsidRPr="00904F3A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Бельгии</w:t>
      </w:r>
      <w:hyperlink r:id="rId6" w:anchor="3333" w:history="1">
        <w:r w:rsidRPr="00904F3A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Великобритании</w:t>
      </w:r>
      <w:hyperlink r:id="rId7" w:anchor="4444" w:history="1">
        <w:r w:rsidRPr="00904F3A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2019 года запрещено пользоваться мобильными телефонами в школах провинции Онтарио (Канада)</w:t>
      </w:r>
      <w:hyperlink r:id="rId8" w:anchor="5555" w:history="1">
        <w:r w:rsidRPr="00904F3A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5</w:t>
        </w:r>
      </w:hyperlink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в штате Новый Южный Уэльс (Австралия)</w:t>
      </w:r>
      <w:hyperlink r:id="rId9" w:anchor="6666" w:history="1">
        <w:r w:rsidRPr="00904F3A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6</w:t>
        </w:r>
      </w:hyperlink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Запрещено пользоваться мобильными телефонами с 2012 года в Малайзии и Нигерии, с 2013 года - в Уганде</w:t>
      </w:r>
      <w:hyperlink r:id="rId10" w:anchor="7777" w:history="1">
        <w:r w:rsidRPr="00904F3A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7</w:t>
        </w:r>
      </w:hyperlink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04F3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 Рекомендации по упорядочению использования устройств мобильной связи в образовательных организациях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образования, общеобразовательным организациям рекомендуется: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 включить в </w:t>
      </w:r>
      <w:proofErr w:type="spellStart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метапредметные</w:t>
      </w:r>
      <w:proofErr w:type="spellEnd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порядка упорядочения использования устройств мобильной </w:t>
      </w: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связи в образовательной организации для педагогических работников, родителей и обучающихся;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предусмотреть для всех участников образовательного процесса целесообразность перевода устройств мобильной связи в режим «без звука»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ограничить использование обучающимися устройств мобильной связи во время учебного процесса;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</w:t>
      </w:r>
      <w:hyperlink r:id="rId11" w:anchor="2000" w:history="1">
        <w:r w:rsidRPr="00904F3A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4060"/>
      </w:tblGrid>
      <w:tr w:rsidR="00904F3A" w:rsidRPr="00904F3A" w:rsidTr="00904F3A">
        <w:tc>
          <w:tcPr>
            <w:tcW w:w="2500" w:type="pct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</w:t>
            </w:r>
          </w:p>
        </w:tc>
        <w:tc>
          <w:tcPr>
            <w:tcW w:w="2500" w:type="pct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904F3A" w:rsidRPr="00904F3A" w:rsidRDefault="00904F3A" w:rsidP="00904F3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8"/>
        <w:gridCol w:w="4158"/>
      </w:tblGrid>
      <w:tr w:rsidR="00904F3A" w:rsidRPr="00904F3A" w:rsidTr="00904F3A">
        <w:tc>
          <w:tcPr>
            <w:tcW w:w="2500" w:type="pct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образования и науки</w:t>
            </w:r>
          </w:p>
        </w:tc>
        <w:tc>
          <w:tcPr>
            <w:tcW w:w="2500" w:type="pct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904F3A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en-US" w:eastAsia="ru-RU"/>
        </w:rPr>
        <w:t>1</w:t>
      </w:r>
      <w:r w:rsidRPr="00904F3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 Nathanson A.I., Alade F., Sharp M.L., Rasmussen E.E., Christy K. The relation between television exposure and executive function among preschoolers // Dev. Psychol. 2014. №  50. P. 1497-1506; https://www.frontiersin.org/articles/10.3389/fpsyg.2017.01833/full; Pagani L.S., Fitzpatrick C. Barnett T.A., Dubow E. Prospective associations between early childhood television exposure and academic, psychosocial, and physical well-being by middle childhood // Arch. Pediatr. Adolesc. Med. 2010. T. 164. P. 425-431; https://jamanetwork.com/journals/jamapediatrics/article-abstract/383160; Moreira, G.A., Pradella-Hallinan M. Sleepiness in Children // Sleep Med. Clin. 2017. № 12. P. 407-413; https://www.ncbi.nlm.nih.gov.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904F3A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en-US" w:eastAsia="ru-RU"/>
        </w:rPr>
        <w:t>2</w:t>
      </w:r>
      <w:r w:rsidRPr="00904F3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 http://www.legifrance.gouv.fr/affichTexte.do?cidTexte=JORFTEXT000037284333&amp; dateTexte= &amp;categorieLien=id; https: //www.theguardian.com/world/2018/jun/07/french-school-students-to-be-banned-from-using-mobile-phones.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904F3A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en-US" w:eastAsia="ru-RU"/>
        </w:rPr>
        <w:t>3</w:t>
      </w:r>
      <w:r w:rsidRPr="00904F3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 https://ru.euronews.com/2018/09/03/ru-school-phones.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904F3A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en-US" w:eastAsia="ru-RU"/>
        </w:rPr>
        <w:t>4</w:t>
      </w:r>
      <w:r w:rsidRPr="00904F3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 https://www.theguardian.com/education/2015/may/16/schools-mobile-phones-academic-results.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904F3A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en-US" w:eastAsia="ru-RU"/>
        </w:rPr>
        <w:t>5</w:t>
      </w:r>
      <w:r w:rsidRPr="00904F3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 https://www.oxfordlearning.com/should-cell-phones-be-allowed-classrooms/.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904F3A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en-US" w:eastAsia="ru-RU"/>
        </w:rPr>
        <w:t>6</w:t>
      </w:r>
      <w:r w:rsidRPr="00904F3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 https://kidspot.co.nz/school-age/back-to-school/should-mobile-phones-be-banned-from-schools/.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904F3A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en-US" w:eastAsia="ru-RU"/>
        </w:rPr>
        <w:t>7</w:t>
      </w:r>
      <w:r w:rsidRPr="00904F3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 https://blogs.worldbank.org/edutech/banning-and-unbanning-phones-schools.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04F3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Результаты исследований, показавших отрицательные последствия использования устройств мобильной связи на здоровье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7"/>
        <w:gridCol w:w="5738"/>
      </w:tblGrid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Исследователи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Отрицательные эффекты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Burnett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Lee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J.J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2007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психологической зависимости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Ophir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2009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хуже в парадигме переключения задач из-за ограниченной способности отфильтровывать помехи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Черненков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 и др., 2009;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Pagani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L.S.,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2010;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Nathanson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A.I.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2014;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Moreira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G.A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2017; Григорьев Ю.Г. и др., 2017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Panda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N.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2010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фонематического восприятия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Sparrow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2011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Запоминают не саму информацию, а место, где эта информация может быть доступна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 M. et al., 2012 L. Hardell et al., 2013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 доброкачественных и злокачественных опухолей головного мозга, слухового нерва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Ralph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2013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высокие уровни ежедневных сбоев внимания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Thornton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2014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«Простое присутствие» сотового телефона может 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Lepp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2014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корреляция между использованием смартфона и беспокойством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Owens, J.A. et al., 2014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начала сна, сокращение ночного сна, прерывистый сон, дневная сонливость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Stothart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2015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Barr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2015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Большее использования смартфона коррелирует с более интуитивным и менее аналитическим мышлением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Moisala et al., 2016; Lepp A et al. 2015; Beland L.-P., 2015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раздражителей, отвлекающих внимание во время задачи постоянного внимания, «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многозадачники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работают хуже и больше активности в правой префронтальной коре, отмечается снижение успеваемости</w:t>
            </w:r>
          </w:p>
        </w:tc>
      </w:tr>
      <w:tr w:rsidR="00904F3A" w:rsidRPr="00904F3A" w:rsidTr="00904F3A"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Cain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2016</w:t>
            </w:r>
          </w:p>
        </w:tc>
        <w:tc>
          <w:tcPr>
            <w:tcW w:w="0" w:type="auto"/>
            <w:hideMark/>
          </w:tcPr>
          <w:p w:rsidR="00904F3A" w:rsidRPr="00904F3A" w:rsidRDefault="00904F3A" w:rsidP="0090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Связано с более низкой производительностью рабочей памяти и более низкими результатами стандартизированных тестов</w:t>
            </w:r>
          </w:p>
        </w:tc>
      </w:tr>
    </w:tbl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04F3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Максимальное сокращение времени контакта с устройствами мобильной связи.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5. Размещение устройств мобильной связи на ночь на расстоянии более 2 метров от головы.</w:t>
      </w:r>
    </w:p>
    <w:p w:rsidR="00904F3A" w:rsidRPr="00904F3A" w:rsidRDefault="00904F3A" w:rsidP="00904F3A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904F3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904F3A" w:rsidRPr="00904F3A" w:rsidRDefault="00904F3A" w:rsidP="00904F3A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F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Рособрнадзор</w:t>
      </w:r>
      <w:proofErr w:type="spellEnd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</w:t>
      </w:r>
      <w:proofErr w:type="spellStart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</w:t>
      </w:r>
      <w:proofErr w:type="spellEnd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разработали рекомендации по использованию устройств мобильной связи в школах.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Региональным и муниципальным властям в сфере образования следует рассмотреть вопрос об ограничении использования мобильных устройств связи в школах обучающимися, а также педагогами и родителями.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</w:t>
      </w:r>
      <w:proofErr w:type="spellStart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метапредметные</w:t>
      </w:r>
      <w:proofErr w:type="spellEnd"/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результаты основных образовательных программ школ нужно включить вопросы формирования знаний и навыков по соблюдению правил безопасности в современной цифровой среде.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входе в школу целесообразно переводить устройства мобильной связи в режим без звука, в т. ч. с исключением использования режима вибрации из-за возникновения фантомных вибраций.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наличии возможности и необходимости рекомендуется предусмотреть места хранения устройств мобильной связи во время образовательного процесса.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Следует обеспечить согласование с родителями вопросов коммуникации родителей с обучающимися в случае возникновения необходимости, внештатной ситуации.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 перемен рекомендуется использовать для общения, активного отдыха обучающихся, восполнения их физиологической потребности в двигательной активности. Устройства связи на переменах следует использовать при необходимости по прямому назначению (для звонка, смс-сообщения).</w:t>
      </w:r>
    </w:p>
    <w:p w:rsidR="00904F3A" w:rsidRPr="00904F3A" w:rsidRDefault="00904F3A" w:rsidP="00904F3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4F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 школы на время сна рекомендуется размещать устройства мобильной связи на расстоянии более 2 метров от головы.</w:t>
      </w:r>
    </w:p>
    <w:p w:rsidR="00AA2E86" w:rsidRDefault="00AA2E86"/>
    <w:sectPr w:rsidR="00AA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3A"/>
    <w:rsid w:val="00904F3A"/>
    <w:rsid w:val="00AA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35384-DB87-4868-AD7E-A9B59BC2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51613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251613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516130/" TargetMode="External"/><Relationship Id="rId11" Type="http://schemas.openxmlformats.org/officeDocument/2006/relationships/hyperlink" Target="https://www.garant.ru/products/ipo/prime/doc/72516130/" TargetMode="External"/><Relationship Id="rId5" Type="http://schemas.openxmlformats.org/officeDocument/2006/relationships/hyperlink" Target="https://www.garant.ru/products/ipo/prime/doc/72516130/" TargetMode="External"/><Relationship Id="rId10" Type="http://schemas.openxmlformats.org/officeDocument/2006/relationships/hyperlink" Target="https://www.garant.ru/products/ipo/prime/doc/72516130/" TargetMode="External"/><Relationship Id="rId4" Type="http://schemas.openxmlformats.org/officeDocument/2006/relationships/hyperlink" Target="https://www.garant.ru/products/ipo/prime/doc/72516130/" TargetMode="External"/><Relationship Id="rId9" Type="http://schemas.openxmlformats.org/officeDocument/2006/relationships/hyperlink" Target="https://www.garant.ru/products/ipo/prime/doc/725161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2256</Words>
  <Characters>12861</Characters>
  <Application>Microsoft Office Word</Application>
  <DocSecurity>0</DocSecurity>
  <Lines>107</Lines>
  <Paragraphs>30</Paragraphs>
  <ScaleCrop>false</ScaleCrop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2022-04-19T07:36:00Z</dcterms:created>
  <dcterms:modified xsi:type="dcterms:W3CDTF">2022-04-19T07:37:00Z</dcterms:modified>
</cp:coreProperties>
</file>