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A5" w:rsidRPr="006E5EA5" w:rsidRDefault="006E5EA5" w:rsidP="006E5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E5EA5" w:rsidRPr="006E5EA5" w:rsidRDefault="006E5EA5" w:rsidP="006E5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6E5EA5" w:rsidRPr="006E5EA5" w:rsidRDefault="006E5EA5" w:rsidP="006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EA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FA773" wp14:editId="712C9E9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EA5" w:rsidRDefault="006E5EA5" w:rsidP="006E5E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E5EA5" w:rsidRDefault="006E5EA5" w:rsidP="006E5E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6E5EA5" w:rsidRDefault="006E5EA5" w:rsidP="006E5EA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6E5EA5" w:rsidRDefault="006E5EA5" w:rsidP="006E5EA5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6E5EA5" w:rsidRDefault="006E5EA5" w:rsidP="006E5EA5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FA7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6E5EA5" w:rsidRDefault="006E5EA5" w:rsidP="006E5EA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E5EA5" w:rsidRDefault="006E5EA5" w:rsidP="006E5EA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6E5EA5" w:rsidRDefault="006E5EA5" w:rsidP="006E5EA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6E5EA5" w:rsidRDefault="006E5EA5" w:rsidP="006E5EA5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6E5EA5" w:rsidRDefault="006E5EA5" w:rsidP="006E5EA5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E5EA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7D6F2" wp14:editId="216B6D89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EA5" w:rsidRDefault="006E5EA5" w:rsidP="006E5E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6E5EA5" w:rsidRDefault="006E5EA5" w:rsidP="006E5E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6E5EA5" w:rsidRDefault="006E5EA5" w:rsidP="006E5EA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D6F2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6E5EA5" w:rsidRDefault="006E5EA5" w:rsidP="006E5EA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6E5EA5" w:rsidRDefault="006E5EA5" w:rsidP="006E5EA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6E5EA5" w:rsidRDefault="006E5EA5" w:rsidP="006E5EA5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5EA5" w:rsidRPr="006E5EA5" w:rsidRDefault="006E5EA5" w:rsidP="006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EA5" w:rsidRPr="006E5EA5" w:rsidRDefault="006E5EA5" w:rsidP="006E5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 xml:space="preserve">для </w:t>
      </w:r>
      <w:r w:rsidR="006D4DC1">
        <w:rPr>
          <w:rFonts w:ascii="Times New Roman" w:hAnsi="Times New Roman" w:cs="Times New Roman"/>
          <w:b/>
          <w:sz w:val="32"/>
        </w:rPr>
        <w:t>сторожа</w:t>
      </w:r>
      <w:r w:rsidR="00E24328">
        <w:rPr>
          <w:rFonts w:ascii="Times New Roman" w:hAnsi="Times New Roman" w:cs="Times New Roman"/>
          <w:b/>
          <w:sz w:val="32"/>
        </w:rPr>
        <w:t xml:space="preserve">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F1EE0">
        <w:rPr>
          <w:rFonts w:ascii="Times New Roman" w:hAnsi="Times New Roman" w:cs="Times New Roman"/>
          <w:b/>
          <w:sz w:val="32"/>
        </w:rPr>
        <w:t>37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687A4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сторожа в школе разработана в соответствии Приказом Минтруда России от 29 октября 2021 года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Российской Федерации № 28 от 28 сентября 2020 года «Об утверждении СП 243648-20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D4DC1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 и № 2 от 28 января 2021 года «Об утверждении СанПиН 1.2.36S5-21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DC1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обитания», разделом Х Трудового кодекса Российской Федерации и иными нормативными правовыми актами по охране труда.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D4DC1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работы сторожа в школе, определяет безопасные методы и приемы выполнения работ на рабочем месте, меры безопасности при дежурстве, а также требования охраны труда в возможных аварийных ситуациях в общеобразовательной организации.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4D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сторожа школы при выполнении им своих трудовых обязанностей и функций в общеобразовательной организации.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6D4DC1">
        <w:rPr>
          <w:rFonts w:ascii="Times New Roman" w:hAnsi="Times New Roman" w:cs="Times New Roman"/>
          <w:sz w:val="24"/>
          <w:szCs w:val="24"/>
        </w:rPr>
        <w:t xml:space="preserve">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 сто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ожа в общеобразовательной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организации допускаются лица:</w:t>
      </w:r>
    </w:p>
    <w:p w:rsidR="006D4DC1" w:rsidRPr="006D4DC1" w:rsidRDefault="006D4DC1" w:rsidP="006D4DC1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(профстандарта) по своей должности;</w:t>
      </w:r>
    </w:p>
    <w:p w:rsidR="006D4DC1" w:rsidRPr="006D4DC1" w:rsidRDefault="006D4DC1" w:rsidP="006D4DC1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1.5. Сторож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 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1.6. Сторож в общеобразовательной организации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lastRenderedPageBreak/>
        <w:t>1.7. 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DC1">
        <w:rPr>
          <w:rFonts w:ascii="Times New Roman" w:hAnsi="Times New Roman" w:cs="Times New Roman"/>
          <w:sz w:val="24"/>
          <w:szCs w:val="24"/>
        </w:rPr>
        <w:t>ли) вредные производственные факторы, воздействующие на сторожа общеобразовательной организации в процессе работы, отсутствуют.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4D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4DC1">
        <w:rPr>
          <w:rFonts w:ascii="Times New Roman" w:hAnsi="Times New Roman" w:cs="Times New Roman"/>
          <w:sz w:val="24"/>
          <w:szCs w:val="24"/>
        </w:rPr>
        <w:t xml:space="preserve">. </w:t>
      </w:r>
      <w:r w:rsidRPr="006D4DC1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сторожем: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работе в темное время суток; 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электроприборов;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травмирование осколками стекла при возможном разбитии стекол хулиганами;</w:t>
      </w:r>
    </w:p>
    <w:p w:rsid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враждебно настроенные посетители и злоумышленники; </w:t>
      </w:r>
    </w:p>
    <w:p w:rsidR="006D4DC1" w:rsidRPr="006D4DC1" w:rsidRDefault="006D4DC1" w:rsidP="006D4DC1">
      <w:pPr>
        <w:pStyle w:val="a5"/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напряжение и снижение концентрации внимания 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1.9.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Сторож в целях выполнения т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охраны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труда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6D4DC1">
        <w:rPr>
          <w:rFonts w:ascii="Times New Roman" w:hAnsi="Times New Roman" w:cs="Times New Roman"/>
          <w:sz w:val="24"/>
          <w:szCs w:val="24"/>
        </w:rPr>
        <w:t xml:space="preserve">пасности при дежурстве в общеобразовательной организации;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сторожем; 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дежурства;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 xml:space="preserve"> части (завхозом), при создании условий безопасного ее выполнения;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пожара, террористической угрозе или иной чрезвычайной ситуации в школе, сигналы оповещения о пожаре;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способы сообщения спецслужбам и администрации школы обо всех происходящих нештатных ситуациях во время дежурства в общеобразовательной организации;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знать номера телефонов аварийных служб;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знать местонахождение и требования по использованию тревожной кнопки;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уметь вручную включать систему пожарной сигнализации (АПС); </w:t>
      </w:r>
    </w:p>
    <w:p w:rsid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в школе режимы труда и времени отдыха, трудовую дисциплину; 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соблюдать должностную инструкцию сторожа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6D4DC1">
        <w:rPr>
          <w:rFonts w:ascii="Times New Roman" w:hAnsi="Times New Roman" w:cs="Times New Roman"/>
          <w:sz w:val="24"/>
          <w:szCs w:val="24"/>
        </w:rPr>
        <w:t>в школе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1.10. Согласно Типовым нормам бесплатной выдачи специальной одежды, специальной обуви и других средств индивидуальной защиты сторож обеспечивается и использует в работе следующие СИЗ: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— 1 шт.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сапоги резиновые с защитным подноском — 1 пара; </w:t>
      </w:r>
      <w:r w:rsidRPr="006D4D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BC0C0F" wp14:editId="5B276E2B">
            <wp:extent cx="31750" cy="31750"/>
            <wp:effectExtent l="0" t="0" r="6350" b="635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DC1">
        <w:rPr>
          <w:rFonts w:ascii="Times New Roman" w:hAnsi="Times New Roman" w:cs="Times New Roman"/>
          <w:sz w:val="24"/>
          <w:szCs w:val="24"/>
        </w:rPr>
        <w:t xml:space="preserve"> перчатки с полимерным покрытием — 12 пар.</w:t>
      </w:r>
    </w:p>
    <w:p w:rsidR="006D4DC1" w:rsidRPr="006D4DC1" w:rsidRDefault="006D4DC1" w:rsidP="006D4DC1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О выявленных неисправностях оборудования, телефона, тревожной кнопки, АПС, нарушении целостности оконных стекол, защитных решеток, замков, ограждения территории школы сторож должен незамедлительно сообщать заместителю директора по АХЧ, а затем зафиксировать их в журнале заявок и сменном журнале.</w:t>
      </w:r>
    </w:p>
    <w:p w:rsidR="006D4DC1" w:rsidRPr="006D4DC1" w:rsidRDefault="006D4DC1" w:rsidP="006D4DC1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DC1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сторож должен: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мыть руки с мылом после соприкосновения с загрязненными предметами, перед началом работы, после посещения туалета, перед приемом пищи и по окончании работы;</w:t>
      </w:r>
    </w:p>
    <w:p w:rsidR="006D4DC1" w:rsidRPr="006D4DC1" w:rsidRDefault="006D4DC1" w:rsidP="006D4DC1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D4DC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4DC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D4DC1">
        <w:rPr>
          <w:rFonts w:ascii="Times New Roman" w:hAnsi="Times New Roman" w:cs="Times New Roman"/>
          <w:sz w:val="24"/>
          <w:szCs w:val="24"/>
        </w:rPr>
        <w:t xml:space="preserve"> 1.2.3685-21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D4DC1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6D4DC1" w:rsidRPr="006D4DC1" w:rsidRDefault="006D4DC1" w:rsidP="006D4DC1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6D4DC1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6D4DC1" w:rsidRPr="006D4DC1" w:rsidRDefault="006D4DC1" w:rsidP="006D4DC1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Сторож, допустивший нарушение или невыполнение требований настоящей инструкции по охране труда в школе,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2.1. Сторож должен приходить на работу в общеобразовательную организацию в чистой, опрятной одежде. Прибыть на работу заблаговременно.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2.2.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 и иголками.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2.3. Удостовериться в наличии первичных средств пожаротушения, срока их пригодности и доступности.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2.4. Проверить комплектность, исправность необходимого для выполнения должностных обязанностей оборудования и приспособлений, убедиться в наличии и исправности специальных средств, которые понадобятся во время работы, ручных фонарей.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2.5. Убедиться в наличии ключей, в работе телефона и наличии телефонной связи, функционировании АПС (на приборе), свободного доступа к тревожной кнопке.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2.6. Произвести осмотр вверенной территории и помещений школы, убедиться в целостности ограждения территории, целостности окон, наличии освещения. Убедиться в исправности запоров и замков.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2.7. Ознакомиться с записями в сменном журнале, все неясные вопросы выяснить у сменщика и непосредственного руководителя — заместителя директора по административно-хозяйственной части (завхоза).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2.8. Принять смену, зафиксировав записью в журнале приема дежурств, указать обнаруженные недостатки.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2.9. Привести рабочее место в безопасное состояние, убрать ненужные предметы и материалы, освободить проходы и убедиться в достаточности освещения.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2.10.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D4DC1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3.1. Убедиться, что все окна, а также входы в подвальные помещения школы закрыты. Закрыть калитки, въездные ворота на территории, а также все двери в здании общеобразовательной организации.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3.2. При закрытии дверей, калиток и ворот соблюдать осторожность, предотвращать травмирование пальцев рук. 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3.3. Во время работы сторожу необходимо соблюдать порядок на рабочем месте, не загромождать его, а также проходы и выходы, подходы к первичным средствам пожаротушения.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3.4. В процессе работы соблюдать санитарно-гигиенические нормы и правила личной гигиены.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.6. Быть внимательным в работе, не отвлекаться посторонними делами.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.7. Не допускать проникновения на территорию и в здание школы посторонних лиц.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3.8. Во время разговора с посторонними лицами располагаться к ним лицом и не подходить близко.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3.9. Не допускается брать от неизвестных людей вещи, свертки, пакеты, сумки для передачи их работникам или обучающимся.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D4D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D4DC1">
        <w:rPr>
          <w:rFonts w:ascii="Times New Roman" w:hAnsi="Times New Roman" w:cs="Times New Roman"/>
          <w:sz w:val="24"/>
          <w:szCs w:val="24"/>
        </w:rPr>
        <w:t>. При обходе сторож должен обращать внимание на целостность окон, дверей и замков.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.11. Вход и въезд посторонних лиц и транспорта на территорию школы в нерабочее время запрещается.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3.12. Не допустимо применять для освещения и отопления опасные и неисправные приборы, использовать переносные отопительные приборы с инфракрасным излучением и с открытой спиралью, а также кипятильники, плитки и не сертифицированные удлинители.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lastRenderedPageBreak/>
        <w:t>3.13. При внезапном отключении электроэнергии не использовать дли освещения свечи, спички. При отсутствии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>ного освещения использовать переносные фонари с автономным питанием.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>.14. Для подержания здорового микроклимата через каждые 2 ч проветривать помещение.</w:t>
      </w:r>
    </w:p>
    <w:p w:rsid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4DC1">
        <w:rPr>
          <w:rFonts w:ascii="Times New Roman" w:hAnsi="Times New Roman" w:cs="Times New Roman"/>
          <w:sz w:val="24"/>
          <w:szCs w:val="24"/>
        </w:rPr>
        <w:t xml:space="preserve">.15. 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Во в</w:t>
      </w:r>
      <w:r w:rsidRPr="006D4DC1">
        <w:rPr>
          <w:rFonts w:ascii="Times New Roman" w:hAnsi="Times New Roman" w:cs="Times New Roman"/>
          <w:sz w:val="24"/>
          <w:szCs w:val="24"/>
        </w:rPr>
        <w:t>р</w:t>
      </w:r>
      <w:r w:rsidRPr="006D4DC1">
        <w:rPr>
          <w:rFonts w:ascii="Times New Roman" w:hAnsi="Times New Roman" w:cs="Times New Roman"/>
          <w:sz w:val="24"/>
          <w:szCs w:val="24"/>
          <w:u w:val="single" w:color="000000"/>
        </w:rPr>
        <w:t>емя работы стор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ожу</w:t>
      </w:r>
      <w:r w:rsidRPr="006D4DC1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6D4DC1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покидать место дежурства, либо поручать его охрану другим лицам; </w:t>
      </w:r>
    </w:p>
    <w:p w:rsidR="006D4DC1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хранить на рабочем месте легковоспламеняющиеся жидкости и взрывоопасные вещества, использовать открытый огонь;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самостоятельно заменять перегоревшие осветительные лампы и устранять любые возникшие неисправности в электрических устройствах; 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дотрагиваться до поврежденных или неисправных выключателей, штепсельных розеток, вилок, к проводам с изоляцией с видимыми дефектами, к открытым токоведущим частям оборудования;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оставлять включенные </w:t>
      </w:r>
      <w:r w:rsidR="007F162F">
        <w:rPr>
          <w:rFonts w:ascii="Times New Roman" w:hAnsi="Times New Roman" w:cs="Times New Roman"/>
          <w:sz w:val="24"/>
          <w:szCs w:val="24"/>
        </w:rPr>
        <w:t>э</w:t>
      </w:r>
      <w:r w:rsidRPr="006D4DC1">
        <w:rPr>
          <w:rFonts w:ascii="Times New Roman" w:hAnsi="Times New Roman" w:cs="Times New Roman"/>
          <w:sz w:val="24"/>
          <w:szCs w:val="24"/>
        </w:rPr>
        <w:t>лектроприборы без присмотра;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прикасаться к оборванным электропроводам, становиться на них;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пускать в здание школы на ночлег посторонних лиц; 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спать, включать громко радио, заниматься посторонними делами;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подходить на близкое расстояние к нарушителям;</w:t>
      </w:r>
    </w:p>
    <w:p w:rsidR="007F162F" w:rsidRDefault="006D4DC1" w:rsidP="006D4DC1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использовать оборудование, работа с которым не входит в должностные обязанности;</w:t>
      </w:r>
    </w:p>
    <w:p w:rsidR="007F162F" w:rsidRDefault="006D4DC1" w:rsidP="006D4DC1">
      <w:pPr>
        <w:pStyle w:val="a5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F162F">
        <w:rPr>
          <w:rFonts w:ascii="Times New Roman" w:hAnsi="Times New Roman" w:cs="Times New Roman"/>
          <w:sz w:val="24"/>
          <w:szCs w:val="24"/>
        </w:rPr>
        <w:t>загромождать проезды, дверные проемы какими-либо посторонними предметами;</w:t>
      </w:r>
    </w:p>
    <w:p w:rsidR="006D4DC1" w:rsidRPr="007F162F" w:rsidRDefault="006D4DC1" w:rsidP="006D4DC1">
      <w:pPr>
        <w:pStyle w:val="a5"/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F162F">
        <w:rPr>
          <w:rFonts w:ascii="Times New Roman" w:hAnsi="Times New Roman" w:cs="Times New Roman"/>
          <w:sz w:val="24"/>
          <w:szCs w:val="24"/>
        </w:rPr>
        <w:t>сушить и складывать на отопительных приборах одежду, обувь и другие предметы.</w:t>
      </w:r>
    </w:p>
    <w:p w:rsidR="006D4DC1" w:rsidRPr="006D4DC1" w:rsidRDefault="007F162F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4DC1" w:rsidRPr="006D4DC1">
        <w:rPr>
          <w:rFonts w:ascii="Times New Roman" w:hAnsi="Times New Roman" w:cs="Times New Roman"/>
          <w:sz w:val="24"/>
          <w:szCs w:val="24"/>
        </w:rPr>
        <w:t xml:space="preserve">.16. </w:t>
      </w:r>
      <w:r w:rsidR="006D4DC1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Сторожу необходимо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6D4DC1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 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обращать внимание на неровности в помещениях и на территории общеобразовательной организации, на люки колодцев и бордюры, обходить их и остерегаться падения.</w:t>
      </w:r>
    </w:p>
    <w:p w:rsidR="006D4DC1" w:rsidRPr="006D4DC1" w:rsidRDefault="007F162F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4DC1" w:rsidRPr="006D4DC1">
        <w:rPr>
          <w:rFonts w:ascii="Times New Roman" w:hAnsi="Times New Roman" w:cs="Times New Roman"/>
          <w:sz w:val="24"/>
          <w:szCs w:val="24"/>
        </w:rPr>
        <w:t>.17. Не нарушать настоящую инструкцию по охране труда для сторожа в школе, иные инструкции по охране труда при выполнении работ, инструкцию по пожарной безопасности, санитарно-гигиенические нормы и правила личной гигиены.</w:t>
      </w:r>
    </w:p>
    <w:p w:rsidR="006D4DC1" w:rsidRPr="007F162F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3.18.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защиты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сторожа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костюм для защиты от общих производственных загрязнений и механических воздействий застегивать на все пуговицы, должен полностью закрывать туловище, руки до запястья; 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не хранить в карманах острые и бьющиеся предметы;</w:t>
      </w:r>
    </w:p>
    <w:p w:rsidR="007F162F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сапоги резиновые с защитным подноском должны быть по размеру; </w:t>
      </w:r>
    </w:p>
    <w:p w:rsidR="006D4DC1" w:rsidRPr="006D4DC1" w:rsidRDefault="006D4DC1" w:rsidP="006D4DC1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перчатки с полимерным покрытием.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3.19. Во время работы сторожем в общеобразовательной организации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4.1. Не допускается сторожу общеобразовательной организации приступать к работе при плохом самочувствии или внезапной болезни.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4.2.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аварийных ситуаций, причины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>их вызывающие: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попытка проникновения посторонних лиц на территорию и в здание школы;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обнаружение взлома дверей, окон, замков или пломб (печатей), хищения имущества вследствие незаконных действий посторонних лиц; 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прорыв водопроводной, канализационной, отопительно</w:t>
      </w:r>
      <w:r w:rsidR="007F162F">
        <w:rPr>
          <w:rFonts w:ascii="Times New Roman" w:hAnsi="Times New Roman" w:cs="Times New Roman"/>
          <w:sz w:val="24"/>
          <w:szCs w:val="24"/>
        </w:rPr>
        <w:t>й</w:t>
      </w:r>
      <w:r w:rsidRPr="006D4DC1">
        <w:rPr>
          <w:rFonts w:ascii="Times New Roman" w:hAnsi="Times New Roman" w:cs="Times New Roman"/>
          <w:sz w:val="24"/>
          <w:szCs w:val="24"/>
        </w:rPr>
        <w:t xml:space="preserve"> системы в здании школы вследствие износа;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ощущение запаха газа или выявление прорыва трубопроводов на территории общеобразовательной организации вследствие износа; 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электрооборудования.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При выявлении попыток проникновения посторонних лиц на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территорию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или в здание общеобразовательной </w:t>
      </w:r>
      <w:r w:rsidR="007F162F" w:rsidRPr="007F162F">
        <w:rPr>
          <w:rFonts w:ascii="Times New Roman" w:hAnsi="Times New Roman" w:cs="Times New Roman"/>
          <w:sz w:val="24"/>
          <w:szCs w:val="24"/>
          <w:u w:val="single"/>
        </w:rPr>
        <w:t>организации сторож</w:t>
      </w:r>
      <w:r w:rsidRPr="007F162F">
        <w:rPr>
          <w:rFonts w:ascii="Times New Roman" w:hAnsi="Times New Roman" w:cs="Times New Roman"/>
          <w:sz w:val="24"/>
          <w:szCs w:val="24"/>
          <w:u w:val="single"/>
        </w:rPr>
        <w:t xml:space="preserve"> должен: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 xml:space="preserve">достаточно громко предупредить нарушителей о недопустимости их действий и настоять на том, чтобы он покинули территорию школы; </w:t>
      </w:r>
    </w:p>
    <w:p w:rsidR="007F162F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получении отказа от посторонних лиц на предложение покинуть охраняемую территорию немедленно воспользоваться тревожной кнопкой, по номеру телефона 02 (102 — с мобильного) вызвать полицию, а затем сообщить о происшествии заместителю директора по обеспечению безопасности или директору школы;</w:t>
      </w:r>
    </w:p>
    <w:p w:rsidR="006D4DC1" w:rsidRPr="006D4DC1" w:rsidRDefault="006D4DC1" w:rsidP="006D4DC1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наличии у нарушителей автомототранспорта записать или запомнить марку, цвет и государственный номер автомототранспорта.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обнаружении взлома дверей, окон, замков или пломб (печатей), хищения имущества и т.п. немедленно, не оставляя пост, сообщить об этом заместителю директора по обеспечению безопасности или заместителю директора по административно-хозяйственной части, в полицию по телефону 02 (102 — с мобильного) и обеспечить охрану следов преступления до прибытия представителей полиции.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 случае ухудшения состояния здоровья, заболевания или каких-либо других уважительных причин, требующих досрочного прекращения дежурства, следует сообщить непосредственному руководителю, который должен принять меры к вызову врача или доставке пострадавшего в лечебное учреждение и его замене.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 случае получения травмы сторож должен оказать себе первую помощь, воспользовавшись аптечкой первой помощи, поставить в известность непосредственного руководителя, при необходимости вызвать скорую медицинскую помощь по телефону 03 (103 — с мобильного).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прорыве водопроводной, канализационной, отопительной системы в здании школы оперативно сообщать о происшествии заместителю директора по административно-хозяйственной части.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При ощущении запаха газа или выявления прорыва трубопроводов на территории общеобразовательной организации (водоснабжения, централизованного отопления и др.) вызвать по телефону соответствующую специализированную аварийную бригаду (04, 104 с мобильного - служба газа), сообщать заместителю директора по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школе (на территории), которое потушить своими силами не представляется возможным, сторож должен немедленно вызвать пожарную охрану по телефону 01 (101 — с мобильного), сообщить директору школы. Открыть въездные ворота, проинформировать пожарных о месте возгорания, кратчайшем пути подъезда, а также о том, что горит.</w:t>
      </w:r>
    </w:p>
    <w:p w:rsidR="006D4DC1" w:rsidRPr="006D4DC1" w:rsidRDefault="006D4DC1" w:rsidP="006D4DC1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Обо всех выявленных во время дежурства замечаниях и происшествиях сторожем делается запись в соответствующем журнале.</w:t>
      </w:r>
    </w:p>
    <w:p w:rsidR="006D4DC1" w:rsidRPr="006D4DC1" w:rsidRDefault="006D4DC1" w:rsidP="006D4DC1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4DC1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5.1. По окончании работы необходимо внимательно осмотреть рабочее место сторожа школы, привести его в порядок.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5.2. Выключить из сети питания все электроприборы.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5.3. Удостовериться, что помещение дежурства приведено в пожаробезопасное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перезаряженного огнетушителя 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5.4. Обо всех происшествиях, выявленных неисправностях и отклонениях от нормального состояния объекта дежурства следует сообщить заместителю директора по АХЧ и сделать запись в соответствующем журнале. Сдать дежурство сменщику с записью в журнале.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5.5. Снять и привести в порядок спецодежду, осмотреть ее и убрать в установленное для хранения место, при необходимости сдать в стирку, ремонт.</w:t>
      </w:r>
    </w:p>
    <w:p w:rsidR="006D4DC1" w:rsidRPr="006D4DC1" w:rsidRDefault="007F162F" w:rsidP="007F162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6D4DC1" w:rsidRPr="006D4DC1">
        <w:rPr>
          <w:rFonts w:ascii="Times New Roman" w:hAnsi="Times New Roman" w:cs="Times New Roman"/>
          <w:sz w:val="24"/>
          <w:szCs w:val="24"/>
        </w:rPr>
        <w:t>. Вымыть руки с мылом или аналогичными по действию моющими средствами.</w:t>
      </w:r>
    </w:p>
    <w:p w:rsidR="006D4DC1" w:rsidRPr="006D4DC1" w:rsidRDefault="006D4DC1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D4DC1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 и пожарную безопасность, обнаруженных во время работы.</w:t>
      </w:r>
    </w:p>
    <w:p w:rsidR="004511AC" w:rsidRPr="006D4DC1" w:rsidRDefault="004511AC" w:rsidP="006D4DC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6D4DC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6D4DC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b/>
          <w:sz w:val="24"/>
          <w:szCs w:val="24"/>
        </w:rPr>
        <w:t>сторожа</w:t>
      </w:r>
      <w:r w:rsidR="00E24328" w:rsidRPr="006D4DC1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7F162F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>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7F162F">
        <w:rPr>
          <w:rFonts w:ascii="Times New Roman" w:hAnsi="Times New Roman" w:cs="Times New Roman"/>
          <w:sz w:val="24"/>
          <w:szCs w:val="24"/>
        </w:rPr>
        <w:t>сторожа</w:t>
      </w:r>
      <w:r w:rsidR="007F162F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>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</w:t>
      </w:r>
      <w:r w:rsidR="00C14053">
        <w:rPr>
          <w:rFonts w:ascii="Times New Roman" w:hAnsi="Times New Roman" w:cs="Times New Roman"/>
          <w:sz w:val="24"/>
          <w:szCs w:val="24"/>
        </w:rPr>
        <w:t>сторожа</w:t>
      </w:r>
      <w:r w:rsidR="00C14053" w:rsidRPr="00E24328">
        <w:rPr>
          <w:rFonts w:ascii="Times New Roman" w:hAnsi="Times New Roman" w:cs="Times New Roman"/>
          <w:sz w:val="24"/>
          <w:szCs w:val="24"/>
        </w:rPr>
        <w:t xml:space="preserve"> </w:t>
      </w:r>
      <w:r w:rsidR="00E24328" w:rsidRPr="00E24328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09" w:rsidRDefault="009B1309" w:rsidP="006A55F1">
      <w:pPr>
        <w:spacing w:after="0" w:line="240" w:lineRule="auto"/>
      </w:pPr>
      <w:r>
        <w:separator/>
      </w:r>
    </w:p>
  </w:endnote>
  <w:endnote w:type="continuationSeparator" w:id="0">
    <w:p w:rsidR="009B1309" w:rsidRDefault="009B130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09" w:rsidRDefault="009B1309" w:rsidP="006A55F1">
      <w:pPr>
        <w:spacing w:after="0" w:line="240" w:lineRule="auto"/>
      </w:pPr>
      <w:r>
        <w:separator/>
      </w:r>
    </w:p>
  </w:footnote>
  <w:footnote w:type="continuationSeparator" w:id="0">
    <w:p w:rsidR="009B1309" w:rsidRDefault="009B130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25"/>
  </w:num>
  <w:num w:numId="9">
    <w:abstractNumId w:val="20"/>
  </w:num>
  <w:num w:numId="10">
    <w:abstractNumId w:val="9"/>
  </w:num>
  <w:num w:numId="11">
    <w:abstractNumId w:val="13"/>
  </w:num>
  <w:num w:numId="12">
    <w:abstractNumId w:val="1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23"/>
  </w:num>
  <w:num w:numId="18">
    <w:abstractNumId w:val="24"/>
  </w:num>
  <w:num w:numId="19">
    <w:abstractNumId w:val="19"/>
  </w:num>
  <w:num w:numId="20">
    <w:abstractNumId w:val="7"/>
  </w:num>
  <w:num w:numId="21">
    <w:abstractNumId w:val="6"/>
  </w:num>
  <w:num w:numId="22">
    <w:abstractNumId w:val="17"/>
  </w:num>
  <w:num w:numId="23">
    <w:abstractNumId w:val="0"/>
  </w:num>
  <w:num w:numId="24">
    <w:abstractNumId w:val="8"/>
  </w:num>
  <w:num w:numId="25">
    <w:abstractNumId w:val="21"/>
  </w:num>
  <w:num w:numId="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1EE0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87A42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5EA5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214D5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1309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09C7E"/>
  <w15:docId w15:val="{30F90E43-98E9-477C-83B9-70D8479A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2022-12-07T10:14:00Z</dcterms:created>
  <dcterms:modified xsi:type="dcterms:W3CDTF">2023-10-01T12:52:00Z</dcterms:modified>
</cp:coreProperties>
</file>