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85" w:rsidRDefault="00EC3585" w:rsidP="00EC3585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№4 </w:t>
      </w:r>
    </w:p>
    <w:p w:rsidR="00EC3585" w:rsidRDefault="00EC3585" w:rsidP="00EC3585">
      <w:pPr>
        <w:pStyle w:val="1"/>
        <w:ind w:left="367" w:right="361"/>
      </w:pPr>
      <w:r>
        <w:t>заседания Штаба воспитательн</w:t>
      </w:r>
      <w:r w:rsidR="002305FD">
        <w:t xml:space="preserve">ой работы </w:t>
      </w:r>
      <w:r w:rsidR="002305FD">
        <w:br/>
        <w:t xml:space="preserve"> МБОУ Кутейниковской СОШ</w:t>
      </w:r>
    </w:p>
    <w:p w:rsidR="00EC3585" w:rsidRDefault="00532758" w:rsidP="00EC3585">
      <w:pPr>
        <w:pStyle w:val="1"/>
        <w:ind w:left="367" w:right="361"/>
        <w:jc w:val="right"/>
      </w:pPr>
      <w:proofErr w:type="gramStart"/>
      <w:r>
        <w:t>от  05</w:t>
      </w:r>
      <w:r w:rsidR="00EC3585">
        <w:t>.12.2024</w:t>
      </w:r>
      <w:proofErr w:type="gramEnd"/>
      <w:r w:rsidR="00EC3585">
        <w:t xml:space="preserve"> г. </w:t>
      </w:r>
    </w:p>
    <w:p w:rsidR="00EC3585" w:rsidRDefault="00EC3585" w:rsidP="00EC3585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2305FD" w:rsidRPr="002305FD" w:rsidRDefault="002305FD" w:rsidP="002305FD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305FD">
        <w:rPr>
          <w:b/>
          <w:bCs/>
          <w:color w:val="auto"/>
          <w:kern w:val="2"/>
          <w:szCs w:val="28"/>
          <w:lang w:bidi="hi-IN"/>
        </w:rPr>
        <w:t>Председатель ШВР</w:t>
      </w:r>
      <w:r w:rsidRPr="002305FD">
        <w:rPr>
          <w:color w:val="auto"/>
          <w:kern w:val="2"/>
          <w:szCs w:val="28"/>
          <w:lang w:bidi="hi-IN"/>
        </w:rPr>
        <w:t xml:space="preserve"> - директор школы Матвеева </w:t>
      </w:r>
      <w:proofErr w:type="gramStart"/>
      <w:r w:rsidRPr="002305FD">
        <w:rPr>
          <w:color w:val="auto"/>
          <w:kern w:val="2"/>
          <w:szCs w:val="28"/>
          <w:lang w:bidi="hi-IN"/>
        </w:rPr>
        <w:t>В.П..</w:t>
      </w:r>
      <w:proofErr w:type="gramEnd"/>
      <w:r w:rsidRPr="002305FD">
        <w:rPr>
          <w:color w:val="auto"/>
          <w:kern w:val="2"/>
          <w:szCs w:val="28"/>
          <w:lang w:bidi="hi-IN"/>
        </w:rPr>
        <w:t>;</w:t>
      </w:r>
    </w:p>
    <w:p w:rsidR="002305FD" w:rsidRPr="002305FD" w:rsidRDefault="002305FD" w:rsidP="002305FD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proofErr w:type="gramStart"/>
      <w:r w:rsidRPr="002305FD">
        <w:rPr>
          <w:b/>
          <w:bCs/>
          <w:color w:val="auto"/>
          <w:kern w:val="2"/>
          <w:szCs w:val="28"/>
          <w:lang w:bidi="hi-IN"/>
        </w:rPr>
        <w:t>Заместитель  председателя</w:t>
      </w:r>
      <w:proofErr w:type="gramEnd"/>
      <w:r w:rsidRPr="002305FD">
        <w:rPr>
          <w:b/>
          <w:bCs/>
          <w:color w:val="auto"/>
          <w:kern w:val="2"/>
          <w:szCs w:val="28"/>
          <w:lang w:bidi="hi-IN"/>
        </w:rPr>
        <w:t xml:space="preserve"> ШВР</w:t>
      </w:r>
      <w:r w:rsidRPr="002305FD">
        <w:rPr>
          <w:color w:val="auto"/>
          <w:kern w:val="2"/>
          <w:szCs w:val="28"/>
          <w:lang w:bidi="hi-IN"/>
        </w:rPr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2305FD">
        <w:rPr>
          <w:color w:val="auto"/>
          <w:kern w:val="2"/>
          <w:szCs w:val="28"/>
          <w:lang w:bidi="hi-IN"/>
        </w:rPr>
        <w:t>Рапаева</w:t>
      </w:r>
      <w:proofErr w:type="spellEnd"/>
      <w:r w:rsidRPr="002305FD">
        <w:rPr>
          <w:color w:val="auto"/>
          <w:kern w:val="2"/>
          <w:szCs w:val="28"/>
          <w:lang w:bidi="hi-IN"/>
        </w:rPr>
        <w:t xml:space="preserve"> О.Н.</w:t>
      </w:r>
    </w:p>
    <w:p w:rsidR="002305FD" w:rsidRPr="002305FD" w:rsidRDefault="002305FD" w:rsidP="002305FD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305FD">
        <w:rPr>
          <w:b/>
          <w:bCs/>
          <w:color w:val="auto"/>
          <w:kern w:val="2"/>
          <w:szCs w:val="28"/>
          <w:lang w:bidi="hi-IN"/>
        </w:rPr>
        <w:t>Секретарь ШВР</w:t>
      </w:r>
      <w:r w:rsidRPr="002305FD">
        <w:rPr>
          <w:color w:val="auto"/>
          <w:kern w:val="2"/>
          <w:szCs w:val="28"/>
          <w:lang w:bidi="hi-IN"/>
        </w:rPr>
        <w:t> – Волова В.Ю., учитель английского языка.</w:t>
      </w:r>
    </w:p>
    <w:p w:rsidR="002305FD" w:rsidRPr="002305FD" w:rsidRDefault="002305FD" w:rsidP="002305FD">
      <w:pPr>
        <w:shd w:val="clear" w:color="auto" w:fill="FFFFFF"/>
        <w:suppressAutoHyphens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2305FD">
        <w:rPr>
          <w:b/>
          <w:bCs/>
          <w:color w:val="auto"/>
          <w:kern w:val="2"/>
          <w:szCs w:val="28"/>
          <w:lang w:bidi="hi-IN"/>
        </w:rPr>
        <w:t>Члены ШВР:</w:t>
      </w:r>
    </w:p>
    <w:p w:rsidR="002305FD" w:rsidRPr="002305FD" w:rsidRDefault="002305FD" w:rsidP="002305FD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0" w:line="240" w:lineRule="auto"/>
        <w:jc w:val="left"/>
        <w:rPr>
          <w:bCs/>
          <w:kern w:val="2"/>
          <w:szCs w:val="28"/>
          <w:lang w:bidi="hi-IN"/>
        </w:rPr>
      </w:pPr>
      <w:r w:rsidRPr="002305FD">
        <w:rPr>
          <w:bCs/>
          <w:kern w:val="2"/>
          <w:szCs w:val="28"/>
          <w:lang w:bidi="hi-IN"/>
        </w:rPr>
        <w:t>Руководитель МО классных руководителей Федорова О.А.</w:t>
      </w:r>
    </w:p>
    <w:p w:rsidR="002305FD" w:rsidRPr="002305FD" w:rsidRDefault="002305FD" w:rsidP="002305FD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after="200" w:line="276" w:lineRule="auto"/>
        <w:jc w:val="left"/>
        <w:rPr>
          <w:rFonts w:cs="Arial"/>
          <w:kern w:val="2"/>
          <w:szCs w:val="28"/>
          <w:lang w:bidi="hi-IN"/>
        </w:rPr>
      </w:pPr>
      <w:r w:rsidRPr="002305FD">
        <w:rPr>
          <w:rFonts w:cs="Arial"/>
          <w:bCs/>
          <w:kern w:val="2"/>
          <w:szCs w:val="28"/>
          <w:lang w:bidi="hi-IN"/>
        </w:rPr>
        <w:t xml:space="preserve">Председатель родительского комитета – Кривова </w:t>
      </w:r>
      <w:proofErr w:type="gramStart"/>
      <w:r w:rsidRPr="002305FD">
        <w:rPr>
          <w:rFonts w:cs="Arial"/>
          <w:bCs/>
          <w:kern w:val="2"/>
          <w:szCs w:val="28"/>
          <w:lang w:bidi="hi-IN"/>
        </w:rPr>
        <w:t>Н.М..</w:t>
      </w:r>
      <w:proofErr w:type="gramEnd"/>
    </w:p>
    <w:p w:rsidR="001244FA" w:rsidRPr="002305FD" w:rsidRDefault="002305FD" w:rsidP="002305FD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12" w:lineRule="auto"/>
        <w:contextualSpacing/>
        <w:jc w:val="left"/>
        <w:rPr>
          <w:rFonts w:eastAsia="NSimSun" w:cs="Arial"/>
          <w:color w:val="auto"/>
          <w:kern w:val="2"/>
          <w:szCs w:val="28"/>
          <w:lang w:eastAsia="zh-CN" w:bidi="hi-IN"/>
        </w:rPr>
      </w:pPr>
      <w:proofErr w:type="gramStart"/>
      <w:r w:rsidRPr="002305FD">
        <w:rPr>
          <w:rFonts w:cs="Arial"/>
          <w:kern w:val="2"/>
          <w:szCs w:val="28"/>
          <w:lang w:eastAsia="zh-CN" w:bidi="hi-IN"/>
        </w:rPr>
        <w:t xml:space="preserve">Председатель </w:t>
      </w:r>
      <w:r w:rsidRPr="002305FD">
        <w:rPr>
          <w:rFonts w:eastAsia="NSimSun" w:cs="Arial"/>
          <w:color w:val="auto"/>
          <w:kern w:val="2"/>
          <w:szCs w:val="28"/>
          <w:lang w:eastAsia="zh-CN" w:bidi="hi-IN"/>
        </w:rPr>
        <w:t xml:space="preserve"> ученического</w:t>
      </w:r>
      <w:proofErr w:type="gramEnd"/>
      <w:r w:rsidRPr="002305FD">
        <w:rPr>
          <w:rFonts w:eastAsia="NSimSun" w:cs="Arial"/>
          <w:color w:val="auto"/>
          <w:kern w:val="2"/>
          <w:szCs w:val="28"/>
          <w:lang w:eastAsia="zh-CN" w:bidi="hi-IN"/>
        </w:rPr>
        <w:t xml:space="preserve"> самоуправления – Зарубина К.В.</w:t>
      </w:r>
    </w:p>
    <w:p w:rsidR="00EC3585" w:rsidRDefault="00EC3585" w:rsidP="00EC3585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532758" w:rsidRDefault="00532758" w:rsidP="00EC3585">
      <w:pPr>
        <w:ind w:firstLine="0"/>
        <w:jc w:val="center"/>
        <w:rPr>
          <w:b/>
        </w:rPr>
      </w:pPr>
    </w:p>
    <w:p w:rsidR="00EC3585" w:rsidRDefault="00EC3585" w:rsidP="00532758">
      <w:pPr>
        <w:spacing w:line="240" w:lineRule="auto"/>
        <w:ind w:firstLine="0"/>
        <w:jc w:val="left"/>
        <w:rPr>
          <w:color w:val="1A1A1A"/>
          <w:szCs w:val="28"/>
          <w:shd w:val="clear" w:color="auto" w:fill="FFFFFF"/>
        </w:rPr>
      </w:pPr>
      <w:r>
        <w:rPr>
          <w:color w:val="1A1A1A"/>
          <w:szCs w:val="28"/>
          <w:shd w:val="clear" w:color="auto" w:fill="FFFFFF"/>
        </w:rPr>
        <w:t>1.</w:t>
      </w:r>
      <w:r w:rsidRPr="00AA37C1">
        <w:rPr>
          <w:color w:val="1A1A1A"/>
          <w:szCs w:val="28"/>
          <w:shd w:val="clear" w:color="auto" w:fill="FFFFFF"/>
        </w:rPr>
        <w:t>О</w:t>
      </w:r>
      <w:r>
        <w:rPr>
          <w:color w:val="1A1A1A"/>
          <w:szCs w:val="28"/>
          <w:shd w:val="clear" w:color="auto" w:fill="FFFFFF"/>
        </w:rPr>
        <w:t xml:space="preserve"> выполнении решения заседания №3</w:t>
      </w:r>
      <w:r w:rsidRPr="00AA37C1">
        <w:rPr>
          <w:color w:val="1A1A1A"/>
          <w:szCs w:val="28"/>
          <w:shd w:val="clear" w:color="auto" w:fill="FFFFFF"/>
        </w:rPr>
        <w:t>.</w:t>
      </w:r>
    </w:p>
    <w:p w:rsidR="00EC3585" w:rsidRPr="00ED19F8" w:rsidRDefault="00EC3585" w:rsidP="00532758">
      <w:pPr>
        <w:pStyle w:val="TableParagraph"/>
        <w:tabs>
          <w:tab w:val="left" w:pos="828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Pr="00ED19F8">
        <w:rPr>
          <w:sz w:val="28"/>
          <w:szCs w:val="28"/>
        </w:rPr>
        <w:t>О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проведении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мероприятий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в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декабре.</w:t>
      </w:r>
    </w:p>
    <w:p w:rsidR="00EC3585" w:rsidRPr="00ED19F8" w:rsidRDefault="00EC3585" w:rsidP="00532758">
      <w:pPr>
        <w:pStyle w:val="TableParagraph"/>
        <w:tabs>
          <w:tab w:val="left" w:pos="828"/>
        </w:tabs>
        <w:spacing w:line="240" w:lineRule="auto"/>
        <w:ind w:left="0" w:right="363"/>
        <w:rPr>
          <w:sz w:val="28"/>
          <w:szCs w:val="28"/>
        </w:rPr>
      </w:pPr>
      <w:r>
        <w:rPr>
          <w:sz w:val="28"/>
          <w:szCs w:val="28"/>
        </w:rPr>
        <w:t>3.</w:t>
      </w:r>
      <w:r w:rsidRPr="00ED19F8">
        <w:rPr>
          <w:sz w:val="28"/>
          <w:szCs w:val="28"/>
        </w:rPr>
        <w:t>О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профилактической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работе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с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учащимися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и</w:t>
      </w:r>
      <w:r w:rsidRPr="00ED19F8">
        <w:rPr>
          <w:spacing w:val="-2"/>
          <w:sz w:val="28"/>
          <w:szCs w:val="28"/>
        </w:rPr>
        <w:t xml:space="preserve"> </w:t>
      </w:r>
      <w:proofErr w:type="gramStart"/>
      <w:r w:rsidRPr="00ED19F8">
        <w:rPr>
          <w:sz w:val="28"/>
          <w:szCs w:val="28"/>
        </w:rPr>
        <w:t>родителями</w:t>
      </w:r>
      <w:r w:rsidR="00532758">
        <w:rPr>
          <w:sz w:val="28"/>
          <w:szCs w:val="28"/>
        </w:rPr>
        <w:t xml:space="preserve"> </w:t>
      </w:r>
      <w:r w:rsidRPr="00ED19F8">
        <w:rPr>
          <w:spacing w:val="-57"/>
          <w:sz w:val="28"/>
          <w:szCs w:val="28"/>
        </w:rPr>
        <w:t xml:space="preserve"> </w:t>
      </w:r>
      <w:r w:rsidRPr="00ED19F8">
        <w:rPr>
          <w:sz w:val="28"/>
          <w:szCs w:val="28"/>
        </w:rPr>
        <w:t>накануне</w:t>
      </w:r>
      <w:proofErr w:type="gramEnd"/>
      <w:r w:rsidRPr="00ED19F8">
        <w:rPr>
          <w:sz w:val="28"/>
          <w:szCs w:val="28"/>
        </w:rPr>
        <w:t xml:space="preserve"> новогодних праздников и зимних каникул.</w:t>
      </w:r>
      <w:r w:rsidRPr="00ED19F8">
        <w:rPr>
          <w:spacing w:val="1"/>
          <w:sz w:val="28"/>
          <w:szCs w:val="28"/>
        </w:rPr>
        <w:t xml:space="preserve"> </w:t>
      </w:r>
      <w:r w:rsidRPr="00ED19F8">
        <w:rPr>
          <w:sz w:val="28"/>
          <w:szCs w:val="28"/>
        </w:rPr>
        <w:t>Необходимые</w:t>
      </w:r>
      <w:r w:rsidRPr="00ED19F8">
        <w:rPr>
          <w:spacing w:val="-4"/>
          <w:sz w:val="28"/>
          <w:szCs w:val="28"/>
        </w:rPr>
        <w:t xml:space="preserve"> </w:t>
      </w:r>
      <w:r w:rsidRPr="00ED19F8">
        <w:rPr>
          <w:sz w:val="28"/>
          <w:szCs w:val="28"/>
        </w:rPr>
        <w:t>инструктажи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по</w:t>
      </w:r>
      <w:r w:rsidRPr="00ED19F8">
        <w:rPr>
          <w:spacing w:val="-2"/>
          <w:sz w:val="28"/>
          <w:szCs w:val="28"/>
        </w:rPr>
        <w:t xml:space="preserve"> </w:t>
      </w:r>
      <w:r w:rsidRPr="00ED19F8">
        <w:rPr>
          <w:sz w:val="28"/>
          <w:szCs w:val="28"/>
        </w:rPr>
        <w:t>ТБ</w:t>
      </w:r>
      <w:r w:rsidRPr="00ED19F8">
        <w:rPr>
          <w:spacing w:val="-3"/>
          <w:sz w:val="28"/>
          <w:szCs w:val="28"/>
        </w:rPr>
        <w:t xml:space="preserve"> </w:t>
      </w:r>
      <w:r w:rsidRPr="00ED19F8">
        <w:rPr>
          <w:sz w:val="28"/>
          <w:szCs w:val="28"/>
        </w:rPr>
        <w:t>перед</w:t>
      </w:r>
      <w:r w:rsidRPr="00ED19F8">
        <w:rPr>
          <w:spacing w:val="-1"/>
          <w:sz w:val="28"/>
          <w:szCs w:val="28"/>
        </w:rPr>
        <w:t xml:space="preserve"> </w:t>
      </w:r>
      <w:r w:rsidRPr="00ED19F8">
        <w:rPr>
          <w:sz w:val="28"/>
          <w:szCs w:val="28"/>
        </w:rPr>
        <w:t>каникулами.</w:t>
      </w:r>
    </w:p>
    <w:p w:rsidR="00532758" w:rsidRDefault="00532758" w:rsidP="00532758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="002305FD">
        <w:rPr>
          <w:color w:val="1A1A1A"/>
          <w:szCs w:val="28"/>
        </w:rPr>
        <w:t xml:space="preserve"> педагога – организатора Николаенко О.Д. </w:t>
      </w:r>
      <w:r>
        <w:rPr>
          <w:color w:val="1A1A1A"/>
          <w:szCs w:val="28"/>
        </w:rPr>
        <w:t>которая</w:t>
      </w:r>
      <w:r w:rsidR="002305FD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 xml:space="preserve">олнения решений заседания ШВР №3. </w:t>
      </w:r>
    </w:p>
    <w:p w:rsidR="00532758" w:rsidRDefault="00532758" w:rsidP="00532758">
      <w:pPr>
        <w:ind w:firstLine="0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>
        <w:rPr>
          <w:color w:val="1A1A1A"/>
          <w:szCs w:val="28"/>
        </w:rPr>
        <w:t>боту по выполнению протокола № 3</w:t>
      </w:r>
      <w:r w:rsidRPr="00AA37C1">
        <w:rPr>
          <w:color w:val="1A1A1A"/>
          <w:szCs w:val="28"/>
        </w:rPr>
        <w:t xml:space="preserve"> считать удовлетворительной</w:t>
      </w:r>
      <w:r>
        <w:rPr>
          <w:color w:val="1A1A1A"/>
          <w:szCs w:val="28"/>
        </w:rPr>
        <w:t>.</w:t>
      </w:r>
    </w:p>
    <w:p w:rsidR="00532758" w:rsidRPr="00532758" w:rsidRDefault="00532758" w:rsidP="00532758">
      <w:pPr>
        <w:ind w:firstLine="0"/>
        <w:rPr>
          <w:szCs w:val="28"/>
        </w:rPr>
      </w:pPr>
      <w:r w:rsidRPr="00532758">
        <w:rPr>
          <w:b/>
        </w:rPr>
        <w:t xml:space="preserve">По второму вопросу </w:t>
      </w:r>
      <w:proofErr w:type="gramStart"/>
      <w:r w:rsidRPr="00532758">
        <w:rPr>
          <w:b/>
        </w:rPr>
        <w:t>слушали</w:t>
      </w:r>
      <w:r>
        <w:rPr>
          <w:b/>
        </w:rPr>
        <w:t xml:space="preserve"> </w:t>
      </w:r>
      <w:r w:rsidR="002305FD">
        <w:rPr>
          <w:b/>
        </w:rPr>
        <w:t xml:space="preserve"> </w:t>
      </w:r>
      <w:r w:rsidR="002305FD">
        <w:rPr>
          <w:color w:val="1A1A1A"/>
          <w:szCs w:val="28"/>
        </w:rPr>
        <w:t>советника</w:t>
      </w:r>
      <w:proofErr w:type="gramEnd"/>
      <w:r w:rsidR="002305FD">
        <w:rPr>
          <w:color w:val="1A1A1A"/>
          <w:szCs w:val="28"/>
        </w:rPr>
        <w:t xml:space="preserve"> директора по воспитанию </w:t>
      </w:r>
      <w:proofErr w:type="spellStart"/>
      <w:r w:rsidR="002305FD">
        <w:rPr>
          <w:color w:val="1A1A1A"/>
          <w:szCs w:val="28"/>
        </w:rPr>
        <w:t>Рапаеву</w:t>
      </w:r>
      <w:proofErr w:type="spellEnd"/>
      <w:r w:rsidR="002305FD">
        <w:rPr>
          <w:color w:val="1A1A1A"/>
          <w:szCs w:val="28"/>
        </w:rPr>
        <w:t xml:space="preserve"> О.Н. </w:t>
      </w:r>
      <w:bookmarkStart w:id="0" w:name="_GoBack"/>
      <w:bookmarkEnd w:id="0"/>
      <w:r>
        <w:rPr>
          <w:szCs w:val="28"/>
        </w:rPr>
        <w:t>о</w:t>
      </w:r>
      <w:r w:rsidRPr="00ED19F8">
        <w:rPr>
          <w:spacing w:val="-3"/>
          <w:szCs w:val="28"/>
        </w:rPr>
        <w:t xml:space="preserve"> </w:t>
      </w:r>
      <w:r w:rsidRPr="00ED19F8">
        <w:rPr>
          <w:szCs w:val="28"/>
        </w:rPr>
        <w:t>проведении</w:t>
      </w:r>
      <w:r w:rsidRPr="00ED19F8">
        <w:rPr>
          <w:spacing w:val="-2"/>
          <w:szCs w:val="28"/>
        </w:rPr>
        <w:t xml:space="preserve"> </w:t>
      </w:r>
      <w:r w:rsidRPr="00ED19F8">
        <w:rPr>
          <w:szCs w:val="28"/>
        </w:rPr>
        <w:t>мероприятий</w:t>
      </w:r>
      <w:r w:rsidRPr="00ED19F8">
        <w:rPr>
          <w:spacing w:val="-2"/>
          <w:szCs w:val="28"/>
        </w:rPr>
        <w:t xml:space="preserve"> </w:t>
      </w:r>
      <w:r w:rsidRPr="00ED19F8">
        <w:rPr>
          <w:szCs w:val="28"/>
        </w:rPr>
        <w:t>в</w:t>
      </w:r>
      <w:r w:rsidRPr="00ED19F8">
        <w:rPr>
          <w:spacing w:val="-2"/>
          <w:szCs w:val="28"/>
        </w:rPr>
        <w:t xml:space="preserve"> </w:t>
      </w:r>
      <w:r w:rsidRPr="00ED19F8">
        <w:rPr>
          <w:szCs w:val="28"/>
        </w:rPr>
        <w:t>декабре</w:t>
      </w:r>
      <w:r>
        <w:rPr>
          <w:szCs w:val="28"/>
        </w:rPr>
        <w:t xml:space="preserve"> </w:t>
      </w:r>
      <w:r w:rsidRPr="00532758">
        <w:rPr>
          <w:szCs w:val="28"/>
        </w:rPr>
        <w:t>(в соответствии с</w:t>
      </w:r>
      <w:r>
        <w:rPr>
          <w:szCs w:val="28"/>
        </w:rPr>
        <w:t xml:space="preserve"> планом деятельности ШВР на 2024-2025</w:t>
      </w:r>
      <w:r w:rsidRPr="00532758">
        <w:rPr>
          <w:szCs w:val="28"/>
        </w:rPr>
        <w:t xml:space="preserve"> учебный год).</w:t>
      </w:r>
    </w:p>
    <w:p w:rsidR="00532758" w:rsidRPr="00532758" w:rsidRDefault="00532758" w:rsidP="00532758">
      <w:pPr>
        <w:ind w:firstLine="0"/>
        <w:rPr>
          <w:szCs w:val="28"/>
        </w:rPr>
      </w:pPr>
      <w:r w:rsidRPr="00532758">
        <w:rPr>
          <w:b/>
          <w:szCs w:val="28"/>
        </w:rPr>
        <w:t>Решили:</w:t>
      </w:r>
      <w:r>
        <w:rPr>
          <w:szCs w:val="28"/>
        </w:rPr>
        <w:t xml:space="preserve"> Утвердить план работы на декабрь 2024</w:t>
      </w:r>
      <w:r w:rsidRPr="00532758">
        <w:rPr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</w:t>
      </w:r>
    </w:p>
    <w:p w:rsidR="00532758" w:rsidRDefault="00532758" w:rsidP="00532758">
      <w:pPr>
        <w:ind w:firstLine="0"/>
        <w:rPr>
          <w:szCs w:val="28"/>
        </w:rPr>
      </w:pPr>
      <w:r w:rsidRPr="00532758">
        <w:rPr>
          <w:szCs w:val="28"/>
        </w:rPr>
        <w:t>выполнять поручения.</w:t>
      </w:r>
      <w:r w:rsidRPr="00532758">
        <w:rPr>
          <w:szCs w:val="28"/>
        </w:rPr>
        <w:tab/>
      </w:r>
    </w:p>
    <w:p w:rsidR="00532758" w:rsidRDefault="00532758" w:rsidP="00532758">
      <w:pPr>
        <w:ind w:firstLine="0"/>
        <w:rPr>
          <w:szCs w:val="28"/>
        </w:rPr>
      </w:pPr>
      <w:r>
        <w:rPr>
          <w:b/>
        </w:rPr>
        <w:t>По третьему</w:t>
      </w:r>
      <w:r w:rsidRPr="00532758">
        <w:rPr>
          <w:b/>
        </w:rPr>
        <w:t xml:space="preserve"> вопросу </w:t>
      </w:r>
      <w:proofErr w:type="gramStart"/>
      <w:r w:rsidRPr="00532758">
        <w:rPr>
          <w:b/>
        </w:rPr>
        <w:t>слушали</w:t>
      </w:r>
      <w:r w:rsidR="002305FD">
        <w:rPr>
          <w:b/>
        </w:rPr>
        <w:t xml:space="preserve">  </w:t>
      </w:r>
      <w:r w:rsidR="002305FD">
        <w:rPr>
          <w:color w:val="1A1A1A"/>
          <w:szCs w:val="28"/>
        </w:rPr>
        <w:t>педагога</w:t>
      </w:r>
      <w:proofErr w:type="gramEnd"/>
      <w:r w:rsidR="002305FD">
        <w:rPr>
          <w:color w:val="1A1A1A"/>
          <w:szCs w:val="28"/>
        </w:rPr>
        <w:t xml:space="preserve"> – организатора Николаенко О.Д. </w:t>
      </w:r>
      <w:r w:rsidR="002305FD">
        <w:t xml:space="preserve"> </w:t>
      </w:r>
      <w:r w:rsidR="002305FD">
        <w:rPr>
          <w:b/>
        </w:rPr>
        <w:t xml:space="preserve"> </w:t>
      </w:r>
      <w:r w:rsidR="00982C9A">
        <w:t xml:space="preserve"> по </w:t>
      </w:r>
      <w:proofErr w:type="gramStart"/>
      <w:r w:rsidR="00982C9A">
        <w:t xml:space="preserve">вопросу </w:t>
      </w:r>
      <w:r w:rsidRPr="00ED19F8">
        <w:rPr>
          <w:spacing w:val="-4"/>
          <w:szCs w:val="28"/>
        </w:rPr>
        <w:t xml:space="preserve"> </w:t>
      </w:r>
      <w:r w:rsidRPr="00ED19F8">
        <w:rPr>
          <w:szCs w:val="28"/>
        </w:rPr>
        <w:t>профилактической</w:t>
      </w:r>
      <w:proofErr w:type="gramEnd"/>
      <w:r w:rsidRPr="00ED19F8">
        <w:rPr>
          <w:spacing w:val="-2"/>
          <w:szCs w:val="28"/>
        </w:rPr>
        <w:t xml:space="preserve"> </w:t>
      </w:r>
      <w:r w:rsidR="00982C9A">
        <w:rPr>
          <w:szCs w:val="28"/>
        </w:rPr>
        <w:t>работы</w:t>
      </w:r>
      <w:r w:rsidRPr="00ED19F8">
        <w:rPr>
          <w:spacing w:val="-3"/>
          <w:szCs w:val="28"/>
        </w:rPr>
        <w:t xml:space="preserve"> </w:t>
      </w:r>
      <w:r w:rsidRPr="00ED19F8">
        <w:rPr>
          <w:szCs w:val="28"/>
        </w:rPr>
        <w:t>с</w:t>
      </w:r>
      <w:r w:rsidRPr="00ED19F8">
        <w:rPr>
          <w:spacing w:val="-1"/>
          <w:szCs w:val="28"/>
        </w:rPr>
        <w:t xml:space="preserve"> </w:t>
      </w:r>
      <w:r w:rsidRPr="00ED19F8">
        <w:rPr>
          <w:szCs w:val="28"/>
        </w:rPr>
        <w:t>учащимися</w:t>
      </w:r>
      <w:r w:rsidRPr="00ED19F8">
        <w:rPr>
          <w:spacing w:val="-2"/>
          <w:szCs w:val="28"/>
        </w:rPr>
        <w:t xml:space="preserve"> </w:t>
      </w:r>
      <w:r w:rsidRPr="00ED19F8">
        <w:rPr>
          <w:szCs w:val="28"/>
        </w:rPr>
        <w:t>и</w:t>
      </w:r>
      <w:r w:rsidRPr="00ED19F8">
        <w:rPr>
          <w:spacing w:val="-2"/>
          <w:szCs w:val="28"/>
        </w:rPr>
        <w:t xml:space="preserve"> </w:t>
      </w:r>
      <w:r w:rsidRPr="00ED19F8">
        <w:rPr>
          <w:szCs w:val="28"/>
        </w:rPr>
        <w:t>родителями</w:t>
      </w:r>
      <w:r>
        <w:rPr>
          <w:szCs w:val="28"/>
        </w:rPr>
        <w:t xml:space="preserve"> </w:t>
      </w:r>
      <w:r w:rsidRPr="00ED19F8">
        <w:rPr>
          <w:spacing w:val="-57"/>
          <w:szCs w:val="28"/>
        </w:rPr>
        <w:t xml:space="preserve"> </w:t>
      </w:r>
      <w:r w:rsidRPr="00ED19F8">
        <w:rPr>
          <w:szCs w:val="28"/>
        </w:rPr>
        <w:t>накануне новогодних праздников и зимних каникул.</w:t>
      </w:r>
      <w:r w:rsidRPr="00ED19F8">
        <w:rPr>
          <w:spacing w:val="1"/>
          <w:szCs w:val="28"/>
        </w:rPr>
        <w:t xml:space="preserve"> </w:t>
      </w:r>
      <w:r w:rsidRPr="00ED19F8">
        <w:rPr>
          <w:szCs w:val="28"/>
        </w:rPr>
        <w:t>Необходимые</w:t>
      </w:r>
      <w:r w:rsidRPr="00ED19F8">
        <w:rPr>
          <w:spacing w:val="-4"/>
          <w:szCs w:val="28"/>
        </w:rPr>
        <w:t xml:space="preserve"> </w:t>
      </w:r>
      <w:r w:rsidRPr="00ED19F8">
        <w:rPr>
          <w:szCs w:val="28"/>
        </w:rPr>
        <w:t>инструктажи</w:t>
      </w:r>
      <w:r w:rsidRPr="00ED19F8">
        <w:rPr>
          <w:spacing w:val="-1"/>
          <w:szCs w:val="28"/>
        </w:rPr>
        <w:t xml:space="preserve"> </w:t>
      </w:r>
      <w:r w:rsidRPr="00ED19F8">
        <w:rPr>
          <w:szCs w:val="28"/>
        </w:rPr>
        <w:t>по</w:t>
      </w:r>
      <w:r w:rsidRPr="00ED19F8">
        <w:rPr>
          <w:spacing w:val="-2"/>
          <w:szCs w:val="28"/>
        </w:rPr>
        <w:t xml:space="preserve"> </w:t>
      </w:r>
      <w:r w:rsidRPr="00ED19F8">
        <w:rPr>
          <w:szCs w:val="28"/>
        </w:rPr>
        <w:t>ТБ</w:t>
      </w:r>
      <w:r w:rsidRPr="00ED19F8">
        <w:rPr>
          <w:spacing w:val="-3"/>
          <w:szCs w:val="28"/>
        </w:rPr>
        <w:t xml:space="preserve"> </w:t>
      </w:r>
      <w:r w:rsidRPr="00ED19F8">
        <w:rPr>
          <w:szCs w:val="28"/>
        </w:rPr>
        <w:t>перед</w:t>
      </w:r>
      <w:r w:rsidRPr="00ED19F8">
        <w:rPr>
          <w:spacing w:val="-1"/>
          <w:szCs w:val="28"/>
        </w:rPr>
        <w:t xml:space="preserve"> </w:t>
      </w:r>
      <w:r w:rsidRPr="00ED19F8">
        <w:rPr>
          <w:szCs w:val="28"/>
        </w:rPr>
        <w:t>каникулами.</w:t>
      </w:r>
    </w:p>
    <w:p w:rsidR="00982C9A" w:rsidRPr="00415999" w:rsidRDefault="00982C9A" w:rsidP="002305FD">
      <w:pPr>
        <w:pStyle w:val="1"/>
        <w:spacing w:line="276" w:lineRule="auto"/>
        <w:ind w:left="0" w:right="-1"/>
        <w:jc w:val="both"/>
        <w:rPr>
          <w:b w:val="0"/>
        </w:rPr>
      </w:pPr>
      <w:r w:rsidRPr="00415999">
        <w:rPr>
          <w:b w:val="0"/>
        </w:rPr>
        <w:lastRenderedPageBreak/>
        <w:t>Были озвучены результаты профилактических мероприятиях, проведенных классн</w:t>
      </w:r>
      <w:r>
        <w:rPr>
          <w:b w:val="0"/>
        </w:rPr>
        <w:t>ыми руководителями накануне зим</w:t>
      </w:r>
      <w:r w:rsidRPr="00415999">
        <w:rPr>
          <w:b w:val="0"/>
        </w:rPr>
        <w:t>них каникул: классные часы по профилактике детского травматизма, технике безопасности, профилактике нарушений.</w:t>
      </w:r>
    </w:p>
    <w:p w:rsidR="00982C9A" w:rsidRPr="002305FD" w:rsidRDefault="00982C9A" w:rsidP="002305FD">
      <w:pPr>
        <w:pStyle w:val="1"/>
        <w:spacing w:line="276" w:lineRule="auto"/>
        <w:ind w:left="0" w:right="-1"/>
        <w:jc w:val="both"/>
      </w:pPr>
      <w:r>
        <w:t>Решили</w:t>
      </w:r>
      <w:r w:rsidRPr="00415999">
        <w:t xml:space="preserve">: </w:t>
      </w:r>
      <w:r>
        <w:br/>
        <w:t>1.</w:t>
      </w:r>
      <w:r>
        <w:rPr>
          <w:b w:val="0"/>
        </w:rPr>
        <w:t>П</w:t>
      </w:r>
      <w:r w:rsidRPr="009637AB">
        <w:rPr>
          <w:b w:val="0"/>
        </w:rPr>
        <w:t xml:space="preserve">родолжить работу </w:t>
      </w:r>
      <w:r w:rsidRPr="00415999">
        <w:rPr>
          <w:b w:val="0"/>
        </w:rPr>
        <w:t>по профилактике детского травматизма</w:t>
      </w:r>
      <w:r>
        <w:rPr>
          <w:b w:val="0"/>
        </w:rPr>
        <w:br/>
        <w:t>2.Классным руководителям провести инструктажи с детьми и родителями  перед зимними каникулами.</w:t>
      </w:r>
    </w:p>
    <w:p w:rsidR="00C10028" w:rsidRDefault="00C10028" w:rsidP="00532758">
      <w:pPr>
        <w:ind w:firstLine="0"/>
        <w:rPr>
          <w:b/>
          <w:szCs w:val="28"/>
        </w:rPr>
      </w:pPr>
    </w:p>
    <w:p w:rsidR="002305FD" w:rsidRDefault="002305FD" w:rsidP="00532758">
      <w:pPr>
        <w:ind w:firstLine="0"/>
      </w:pPr>
    </w:p>
    <w:p w:rsidR="00C10028" w:rsidRPr="00D46698" w:rsidRDefault="00C10028" w:rsidP="00C10028">
      <w:pPr>
        <w:ind w:left="-15" w:firstLine="0"/>
        <w:jc w:val="left"/>
        <w:rPr>
          <w:b/>
          <w:szCs w:val="28"/>
        </w:rPr>
      </w:pPr>
      <w:r w:rsidRPr="00D46698">
        <w:rPr>
          <w:szCs w:val="28"/>
        </w:rPr>
        <w:t>Секретарь Штаба воспи</w:t>
      </w:r>
      <w:r w:rsidR="002305FD">
        <w:rPr>
          <w:szCs w:val="28"/>
        </w:rPr>
        <w:t xml:space="preserve">тательной работы </w:t>
      </w:r>
      <w:r w:rsidR="002305FD">
        <w:rPr>
          <w:szCs w:val="28"/>
        </w:rPr>
        <w:br/>
        <w:t>Волова В.Ю.</w:t>
      </w:r>
      <w:r w:rsidRPr="00D46698">
        <w:rPr>
          <w:szCs w:val="28"/>
        </w:rPr>
        <w:br/>
      </w:r>
    </w:p>
    <w:p w:rsidR="00C10028" w:rsidRPr="00C10028" w:rsidRDefault="00C10028" w:rsidP="00532758">
      <w:pPr>
        <w:ind w:firstLine="0"/>
      </w:pPr>
    </w:p>
    <w:sectPr w:rsidR="00C10028" w:rsidRPr="00C10028" w:rsidSect="005327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71D"/>
    <w:multiLevelType w:val="hybridMultilevel"/>
    <w:tmpl w:val="43B60FAC"/>
    <w:lvl w:ilvl="0" w:tplc="8D50D13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C28882">
      <w:numFmt w:val="bullet"/>
      <w:lvlText w:val="•"/>
      <w:lvlJc w:val="left"/>
      <w:pPr>
        <w:ind w:left="1431" w:hanging="360"/>
      </w:pPr>
      <w:rPr>
        <w:lang w:val="ru-RU" w:eastAsia="en-US" w:bidi="ar-SA"/>
      </w:rPr>
    </w:lvl>
    <w:lvl w:ilvl="2" w:tplc="7270CADA">
      <w:numFmt w:val="bullet"/>
      <w:lvlText w:val="•"/>
      <w:lvlJc w:val="left"/>
      <w:pPr>
        <w:ind w:left="2043" w:hanging="360"/>
      </w:pPr>
      <w:rPr>
        <w:lang w:val="ru-RU" w:eastAsia="en-US" w:bidi="ar-SA"/>
      </w:rPr>
    </w:lvl>
    <w:lvl w:ilvl="3" w:tplc="9FAE5672">
      <w:numFmt w:val="bullet"/>
      <w:lvlText w:val="•"/>
      <w:lvlJc w:val="left"/>
      <w:pPr>
        <w:ind w:left="2655" w:hanging="360"/>
      </w:pPr>
      <w:rPr>
        <w:lang w:val="ru-RU" w:eastAsia="en-US" w:bidi="ar-SA"/>
      </w:rPr>
    </w:lvl>
    <w:lvl w:ilvl="4" w:tplc="ED487AFC">
      <w:numFmt w:val="bullet"/>
      <w:lvlText w:val="•"/>
      <w:lvlJc w:val="left"/>
      <w:pPr>
        <w:ind w:left="3266" w:hanging="360"/>
      </w:pPr>
      <w:rPr>
        <w:lang w:val="ru-RU" w:eastAsia="en-US" w:bidi="ar-SA"/>
      </w:rPr>
    </w:lvl>
    <w:lvl w:ilvl="5" w:tplc="BB345028">
      <w:numFmt w:val="bullet"/>
      <w:lvlText w:val="•"/>
      <w:lvlJc w:val="left"/>
      <w:pPr>
        <w:ind w:left="3878" w:hanging="360"/>
      </w:pPr>
      <w:rPr>
        <w:lang w:val="ru-RU" w:eastAsia="en-US" w:bidi="ar-SA"/>
      </w:rPr>
    </w:lvl>
    <w:lvl w:ilvl="6" w:tplc="681C632A">
      <w:numFmt w:val="bullet"/>
      <w:lvlText w:val="•"/>
      <w:lvlJc w:val="left"/>
      <w:pPr>
        <w:ind w:left="4490" w:hanging="360"/>
      </w:pPr>
      <w:rPr>
        <w:lang w:val="ru-RU" w:eastAsia="en-US" w:bidi="ar-SA"/>
      </w:rPr>
    </w:lvl>
    <w:lvl w:ilvl="7" w:tplc="C304270A">
      <w:numFmt w:val="bullet"/>
      <w:lvlText w:val="•"/>
      <w:lvlJc w:val="left"/>
      <w:pPr>
        <w:ind w:left="5101" w:hanging="360"/>
      </w:pPr>
      <w:rPr>
        <w:lang w:val="ru-RU" w:eastAsia="en-US" w:bidi="ar-SA"/>
      </w:rPr>
    </w:lvl>
    <w:lvl w:ilvl="8" w:tplc="35FC68C2">
      <w:numFmt w:val="bullet"/>
      <w:lvlText w:val="•"/>
      <w:lvlJc w:val="left"/>
      <w:pPr>
        <w:ind w:left="5713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85"/>
    <w:rsid w:val="001244FA"/>
    <w:rsid w:val="002305FD"/>
    <w:rsid w:val="00532758"/>
    <w:rsid w:val="00982C9A"/>
    <w:rsid w:val="00B15346"/>
    <w:rsid w:val="00C10028"/>
    <w:rsid w:val="00E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8D83"/>
  <w15:docId w15:val="{675BC40E-24EE-479C-8ADE-0FDDB1E8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85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C3585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58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EC3585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C35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C3585"/>
    <w:pPr>
      <w:widowControl w:val="0"/>
      <w:autoSpaceDE w:val="0"/>
      <w:autoSpaceDN w:val="0"/>
      <w:spacing w:after="0" w:line="268" w:lineRule="exact"/>
      <w:ind w:left="827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2025-04-24T19:44:00Z</cp:lastPrinted>
  <dcterms:created xsi:type="dcterms:W3CDTF">2025-04-24T19:00:00Z</dcterms:created>
  <dcterms:modified xsi:type="dcterms:W3CDTF">2025-09-12T07:27:00Z</dcterms:modified>
</cp:coreProperties>
</file>