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CBEEF" w14:textId="3D6F92CD" w:rsidR="003C2BAC" w:rsidRDefault="003C2BAC" w:rsidP="009854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022ECD" w14:textId="77777777" w:rsidR="00BF6F96" w:rsidRPr="00BF6F96" w:rsidRDefault="00BF6F96" w:rsidP="00BF6F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07CA6A42" w14:textId="77777777" w:rsidR="00BF6F96" w:rsidRPr="00BF6F96" w:rsidRDefault="00BF6F96" w:rsidP="00BF6F96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7B5B1C25" w14:textId="77777777" w:rsidR="00BF6F96" w:rsidRPr="00BF6F96" w:rsidRDefault="00BF6F96" w:rsidP="00BF6F96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5625"/>
      </w:tblGrid>
      <w:tr w:rsidR="00BF6F96" w:rsidRPr="00BF6F96" w14:paraId="64EEE408" w14:textId="77777777" w:rsidTr="00970C04">
        <w:tc>
          <w:tcPr>
            <w:tcW w:w="4785" w:type="dxa"/>
            <w:hideMark/>
          </w:tcPr>
          <w:p w14:paraId="7153C427" w14:textId="77777777" w:rsidR="00BF6F96" w:rsidRPr="00BF6F96" w:rsidRDefault="00BF6F96" w:rsidP="00BF6F96">
            <w:bookmarkStart w:id="0" w:name="_Hlk158797018"/>
            <w:r w:rsidRPr="00BF6F96">
              <w:t xml:space="preserve">«СОГЛАСОВАНО» </w:t>
            </w:r>
          </w:p>
          <w:p w14:paraId="3599112B" w14:textId="77777777" w:rsidR="00BF6F96" w:rsidRPr="00BF6F96" w:rsidRDefault="00BF6F96" w:rsidP="00BF6F96">
            <w:r w:rsidRPr="00BF6F96">
              <w:t xml:space="preserve">Председатель профсоюзного комитета </w:t>
            </w:r>
          </w:p>
          <w:p w14:paraId="4C3461FB" w14:textId="77777777" w:rsidR="00BF6F96" w:rsidRPr="00BF6F96" w:rsidRDefault="00BF6F96" w:rsidP="00BF6F96">
            <w:r w:rsidRPr="00BF6F96">
              <w:t>МБОУ Степано-Савченской ООШ</w:t>
            </w:r>
          </w:p>
          <w:p w14:paraId="109FBF57" w14:textId="77777777" w:rsidR="00BF6F96" w:rsidRPr="00BF6F96" w:rsidRDefault="00BF6F96" w:rsidP="00BF6F96">
            <w:r w:rsidRPr="00BF6F96">
              <w:t xml:space="preserve">___________________ </w:t>
            </w:r>
            <w:proofErr w:type="spellStart"/>
            <w:r w:rsidRPr="00BF6F96">
              <w:t>Л.А.Бровко</w:t>
            </w:r>
            <w:proofErr w:type="spellEnd"/>
          </w:p>
          <w:p w14:paraId="5B7C2852" w14:textId="77777777" w:rsidR="00BF6F96" w:rsidRPr="00BF6F96" w:rsidRDefault="00BF6F96" w:rsidP="00BF6F96">
            <w:r w:rsidRPr="00BF6F96">
              <w:t xml:space="preserve"> </w:t>
            </w:r>
          </w:p>
          <w:p w14:paraId="4523C913" w14:textId="77777777" w:rsidR="00BF6F96" w:rsidRPr="00BF6F96" w:rsidRDefault="00BF6F96" w:rsidP="00BF6F96">
            <w:r w:rsidRPr="00BF6F96">
              <w:t>«_____»__________________</w:t>
            </w:r>
          </w:p>
          <w:p w14:paraId="08E5BE57" w14:textId="77777777" w:rsidR="00BF6F96" w:rsidRPr="00BF6F96" w:rsidRDefault="00BF6F96" w:rsidP="00BF6F96">
            <w:r w:rsidRPr="00BF6F96">
              <w:t xml:space="preserve"> </w:t>
            </w:r>
          </w:p>
          <w:p w14:paraId="70C3BA50" w14:textId="77777777" w:rsidR="00BF6F96" w:rsidRPr="00BF6F96" w:rsidRDefault="00BF6F96" w:rsidP="00BF6F96">
            <w:r w:rsidRPr="00BF6F96">
              <w:t xml:space="preserve">.                      </w:t>
            </w:r>
          </w:p>
        </w:tc>
        <w:tc>
          <w:tcPr>
            <w:tcW w:w="5813" w:type="dxa"/>
          </w:tcPr>
          <w:p w14:paraId="1FCF7D6F" w14:textId="77777777" w:rsidR="00BF6F96" w:rsidRPr="00BF6F96" w:rsidRDefault="00BF6F96" w:rsidP="00BF6F96">
            <w:pPr>
              <w:ind w:right="6"/>
              <w:jc w:val="right"/>
              <w:rPr>
                <w:sz w:val="24"/>
                <w:szCs w:val="24"/>
              </w:rPr>
            </w:pPr>
            <w:r w:rsidRPr="00BF6F96">
              <w:rPr>
                <w:sz w:val="24"/>
                <w:szCs w:val="24"/>
              </w:rPr>
              <w:t>«УТВЕРЖДАЮ»</w:t>
            </w:r>
          </w:p>
          <w:p w14:paraId="760BD43A" w14:textId="77777777" w:rsidR="00BF6F96" w:rsidRPr="00BF6F96" w:rsidRDefault="00BF6F96" w:rsidP="00BF6F96">
            <w:pPr>
              <w:jc w:val="right"/>
            </w:pPr>
            <w:proofErr w:type="gramStart"/>
            <w:r w:rsidRPr="00BF6F96">
              <w:t xml:space="preserve">Директор  </w:t>
            </w:r>
            <w:bookmarkStart w:id="1" w:name="_Hlk158794979"/>
            <w:r w:rsidRPr="00BF6F96">
              <w:t>МБОУ</w:t>
            </w:r>
            <w:proofErr w:type="gramEnd"/>
            <w:r w:rsidRPr="00BF6F96">
              <w:t xml:space="preserve"> Степано-Савченской  ООШ </w:t>
            </w:r>
            <w:bookmarkEnd w:id="1"/>
          </w:p>
          <w:p w14:paraId="3ED9AB28" w14:textId="77777777" w:rsidR="00BF6F96" w:rsidRPr="00BF6F96" w:rsidRDefault="00BF6F96" w:rsidP="00BF6F96">
            <w:pPr>
              <w:ind w:right="6"/>
              <w:jc w:val="right"/>
            </w:pPr>
          </w:p>
          <w:p w14:paraId="3F880190" w14:textId="77777777" w:rsidR="00BF6F96" w:rsidRPr="00BF6F96" w:rsidRDefault="00BF6F96" w:rsidP="00BF6F96">
            <w:pPr>
              <w:ind w:right="6"/>
              <w:jc w:val="right"/>
            </w:pPr>
            <w:r w:rsidRPr="00BF6F96">
              <w:t>_____________/</w:t>
            </w:r>
            <w:proofErr w:type="spellStart"/>
            <w:r w:rsidRPr="00BF6F96">
              <w:t>Т.Н.Буряченко</w:t>
            </w:r>
            <w:proofErr w:type="spellEnd"/>
          </w:p>
          <w:p w14:paraId="5FB0B798" w14:textId="77777777" w:rsidR="00BF6F96" w:rsidRPr="00BF6F96" w:rsidRDefault="00BF6F96" w:rsidP="00BF6F96">
            <w:pPr>
              <w:ind w:right="6"/>
              <w:jc w:val="right"/>
            </w:pPr>
          </w:p>
          <w:p w14:paraId="19802A99" w14:textId="77777777" w:rsidR="00BF6F96" w:rsidRPr="00BF6F96" w:rsidRDefault="00BF6F96" w:rsidP="00BF6F96">
            <w:pPr>
              <w:ind w:right="6"/>
              <w:jc w:val="right"/>
            </w:pPr>
            <w:r w:rsidRPr="00BF6F96">
              <w:t>«____» ___________________</w:t>
            </w:r>
          </w:p>
        </w:tc>
      </w:tr>
      <w:bookmarkEnd w:id="0"/>
    </w:tbl>
    <w:p w14:paraId="7C5FA453" w14:textId="77777777" w:rsidR="00BF6F96" w:rsidRDefault="00BF6F96" w:rsidP="009854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A5B190" w14:textId="77777777" w:rsidR="000925FB" w:rsidRPr="009854D3" w:rsidRDefault="000925FB" w:rsidP="009854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54D3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14:paraId="1799B9E1" w14:textId="77777777" w:rsidR="00B93FF0" w:rsidRPr="009854D3" w:rsidRDefault="00B93FF0" w:rsidP="009854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4D3">
        <w:rPr>
          <w:rFonts w:ascii="Times New Roman" w:hAnsi="Times New Roman" w:cs="Times New Roman"/>
          <w:b/>
          <w:sz w:val="28"/>
          <w:szCs w:val="28"/>
        </w:rPr>
        <w:t xml:space="preserve">по охране труда </w:t>
      </w:r>
      <w:r w:rsidR="006866A2" w:rsidRPr="009854D3">
        <w:rPr>
          <w:rFonts w:ascii="Times New Roman" w:hAnsi="Times New Roman" w:cs="Times New Roman"/>
          <w:b/>
          <w:sz w:val="28"/>
          <w:szCs w:val="28"/>
        </w:rPr>
        <w:t xml:space="preserve">при работе </w:t>
      </w:r>
      <w:r w:rsidRPr="009854D3">
        <w:rPr>
          <w:rFonts w:ascii="Times New Roman" w:hAnsi="Times New Roman" w:cs="Times New Roman"/>
          <w:b/>
          <w:sz w:val="28"/>
          <w:szCs w:val="28"/>
        </w:rPr>
        <w:t>с электрическим утюгом</w:t>
      </w:r>
    </w:p>
    <w:p w14:paraId="7F7CBB09" w14:textId="4CC868D8" w:rsidR="000925FB" w:rsidRPr="009854D3" w:rsidRDefault="000925FB" w:rsidP="009854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4D3">
        <w:rPr>
          <w:rFonts w:ascii="Times New Roman" w:hAnsi="Times New Roman" w:cs="Times New Roman"/>
          <w:b/>
          <w:sz w:val="28"/>
          <w:szCs w:val="28"/>
        </w:rPr>
        <w:t xml:space="preserve">по ИОТ - </w:t>
      </w:r>
      <w:r w:rsidR="00D72DD8" w:rsidRPr="009854D3">
        <w:rPr>
          <w:rFonts w:ascii="Times New Roman" w:hAnsi="Times New Roman" w:cs="Times New Roman"/>
          <w:b/>
          <w:sz w:val="28"/>
          <w:szCs w:val="28"/>
        </w:rPr>
        <w:t>0</w:t>
      </w:r>
      <w:r w:rsidR="00BF6F96">
        <w:rPr>
          <w:rFonts w:ascii="Times New Roman" w:hAnsi="Times New Roman" w:cs="Times New Roman"/>
          <w:b/>
          <w:sz w:val="28"/>
          <w:szCs w:val="28"/>
        </w:rPr>
        <w:t>62</w:t>
      </w:r>
      <w:r w:rsidR="00860C07">
        <w:rPr>
          <w:rFonts w:ascii="Times New Roman" w:hAnsi="Times New Roman" w:cs="Times New Roman"/>
          <w:b/>
          <w:sz w:val="28"/>
          <w:szCs w:val="28"/>
        </w:rPr>
        <w:t xml:space="preserve"> - 2024</w:t>
      </w:r>
    </w:p>
    <w:p w14:paraId="6F20415A" w14:textId="77777777" w:rsidR="000925FB" w:rsidRPr="009854D3" w:rsidRDefault="000925FB" w:rsidP="009854D3">
      <w:pPr>
        <w:spacing w:after="0"/>
        <w:rPr>
          <w:rFonts w:ascii="Times New Roman" w:hAnsi="Times New Roman" w:cs="Times New Roman"/>
        </w:rPr>
      </w:pPr>
    </w:p>
    <w:p w14:paraId="437807EA" w14:textId="77777777" w:rsidR="00860C07" w:rsidRPr="00860C07" w:rsidRDefault="00860C07" w:rsidP="00860C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C07">
        <w:rPr>
          <w:rFonts w:ascii="Times New Roman" w:hAnsi="Times New Roman" w:cs="Times New Roman"/>
          <w:b/>
          <w:sz w:val="24"/>
          <w:szCs w:val="24"/>
        </w:rPr>
        <w:t>1. Общие требования охраны труда</w:t>
      </w:r>
    </w:p>
    <w:p w14:paraId="6ED47D56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1.1. К работе с электрическим утюгом (электроутюгом) допускаются лица не моложе 18-ти лет, которые прошли инструктаж на рабочем месте, медицинский осмотр и не имеют противопоказаний по состоянию своего здоровья.</w:t>
      </w:r>
    </w:p>
    <w:p w14:paraId="68D94A92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1.2. При пользовании электрическим утюгом возможно воздействие на работающего следующих опасных производственных факторов:</w:t>
      </w:r>
    </w:p>
    <w:p w14:paraId="730EA677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открытым токоведущим частям прибора или при неисправности защитного заземления (зануления) утюга;</w:t>
      </w:r>
    </w:p>
    <w:p w14:paraId="141524DC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ожоги рук во время касания нагретых металлических частей утюга или при обильном смачивании материала;</w:t>
      </w:r>
    </w:p>
    <w:p w14:paraId="0A33C8B1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возникновение пожара при оставлении без присмотра включенного электрического утюга в электрическую сеть;</w:t>
      </w:r>
    </w:p>
    <w:p w14:paraId="7FA6EDB0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недостаточная освещенность рабочей зоны для глажки.</w:t>
      </w:r>
    </w:p>
    <w:p w14:paraId="41F96C67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1.3. В помещении для глажения должна непременно быть медицинская аптечка с набором всех необходимых медикаментов и перевязочных средств, а также огнетушитель.</w:t>
      </w:r>
    </w:p>
    <w:p w14:paraId="18C081D0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1.4. При работе с электрическим утюгом должна обязательно использоваться следующая специальная одежда и средства индивидуальной защиты: халат хлопчатобумажный, либо фартук, косынка, а также диэлектрический коврик.</w:t>
      </w:r>
    </w:p>
    <w:p w14:paraId="2C40CC99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1.5. Работник обязан: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F5E0B9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выполнять существующие требования внутреннего трудового распорядка, инструкцию по эксплуатации электроприбора;</w:t>
      </w:r>
    </w:p>
    <w:p w14:paraId="0FBAFC91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пользоваться при осуществлении работы положенной санитарной одеждой;</w:t>
      </w:r>
    </w:p>
    <w:p w14:paraId="1377F49C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выполнять работу, которая поручена администрацией учреждения;</w:t>
      </w:r>
    </w:p>
    <w:p w14:paraId="7BEFC568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соблюдать имеющиеся правила пожарной безопасности, знать места расположения первичных средств пожаротушения;</w:t>
      </w:r>
    </w:p>
    <w:p w14:paraId="38752496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незамедлительно сообщать о неисправностях в работе оборудования ответственному должностному лицу или дежурному администратору.</w:t>
      </w:r>
    </w:p>
    <w:p w14:paraId="409ED0AC" w14:textId="1F4F3371" w:rsidR="00BF6F96" w:rsidRPr="00BF6F96" w:rsidRDefault="00BF6F96" w:rsidP="00BF6F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F96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F6F96">
        <w:rPr>
          <w:rFonts w:ascii="Times New Roman" w:hAnsi="Times New Roman" w:cs="Times New Roman"/>
          <w:sz w:val="24"/>
          <w:szCs w:val="24"/>
        </w:rPr>
        <w:t>. Перечень опасных и вредных производственных факторов,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F96">
        <w:rPr>
          <w:rFonts w:ascii="Times New Roman" w:hAnsi="Times New Roman" w:cs="Times New Roman"/>
          <w:sz w:val="24"/>
          <w:szCs w:val="24"/>
        </w:rPr>
        <w:t>которые могут воздействовать на работника в процессе работы,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F96"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опасностей.</w:t>
      </w:r>
    </w:p>
    <w:p w14:paraId="308F3AA4" w14:textId="3C7533DE" w:rsidR="00BF6F96" w:rsidRPr="00BF6F96" w:rsidRDefault="00BF6F96" w:rsidP="00BF6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F96">
        <w:rPr>
          <w:rFonts w:ascii="Times New Roman" w:hAnsi="Times New Roman" w:cs="Times New Roman"/>
          <w:sz w:val="24"/>
          <w:szCs w:val="24"/>
        </w:rPr>
        <w:t xml:space="preserve"> В процессе работы с электрическим утюгом на работников (обучающихся) могут воздействовать следующие опасные и вредные производственные факторы:</w:t>
      </w:r>
    </w:p>
    <w:p w14:paraId="01C97AA0" w14:textId="77777777" w:rsidR="00BF6F96" w:rsidRPr="00BF6F96" w:rsidRDefault="00BF6F96" w:rsidP="00BF6F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F96">
        <w:rPr>
          <w:rFonts w:ascii="Times New Roman" w:hAnsi="Times New Roman" w:cs="Times New Roman"/>
          <w:sz w:val="24"/>
          <w:szCs w:val="24"/>
        </w:rPr>
        <w:t>- повышенная температура воздуха рабочей зоны;</w:t>
      </w:r>
    </w:p>
    <w:p w14:paraId="297205D2" w14:textId="77777777" w:rsidR="00BF6F96" w:rsidRPr="00BF6F96" w:rsidRDefault="00BF6F96" w:rsidP="00BF6F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F96">
        <w:rPr>
          <w:rFonts w:ascii="Times New Roman" w:hAnsi="Times New Roman" w:cs="Times New Roman"/>
          <w:sz w:val="24"/>
          <w:szCs w:val="24"/>
        </w:rPr>
        <w:t>- повышенная влажность воздуха;</w:t>
      </w:r>
    </w:p>
    <w:p w14:paraId="16561DE3" w14:textId="77777777" w:rsidR="00BF6F96" w:rsidRPr="00BF6F96" w:rsidRDefault="00BF6F96" w:rsidP="00BF6F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F96">
        <w:rPr>
          <w:rFonts w:ascii="Times New Roman" w:hAnsi="Times New Roman" w:cs="Times New Roman"/>
          <w:sz w:val="24"/>
          <w:szCs w:val="24"/>
        </w:rPr>
        <w:t>- повышенная или пониженная подвижность воздуха;</w:t>
      </w:r>
    </w:p>
    <w:p w14:paraId="00C55AB8" w14:textId="77777777" w:rsidR="00BF6F96" w:rsidRPr="00BF6F96" w:rsidRDefault="00BF6F96" w:rsidP="00BF6F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F96">
        <w:rPr>
          <w:rFonts w:ascii="Times New Roman" w:hAnsi="Times New Roman" w:cs="Times New Roman"/>
          <w:sz w:val="24"/>
          <w:szCs w:val="24"/>
        </w:rPr>
        <w:t>- повышенное значение напряжения в электрической цепи;</w:t>
      </w:r>
    </w:p>
    <w:p w14:paraId="2E3602BC" w14:textId="77777777" w:rsidR="00BF6F96" w:rsidRPr="00BF6F96" w:rsidRDefault="00BF6F96" w:rsidP="00BF6F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F96">
        <w:rPr>
          <w:rFonts w:ascii="Times New Roman" w:hAnsi="Times New Roman" w:cs="Times New Roman"/>
          <w:sz w:val="24"/>
          <w:szCs w:val="24"/>
        </w:rPr>
        <w:t>- воздействие электрического тока;</w:t>
      </w:r>
    </w:p>
    <w:p w14:paraId="6913C17C" w14:textId="77777777" w:rsidR="00BF6F96" w:rsidRPr="00BF6F96" w:rsidRDefault="00BF6F96" w:rsidP="00BF6F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F96">
        <w:rPr>
          <w:rFonts w:ascii="Times New Roman" w:hAnsi="Times New Roman" w:cs="Times New Roman"/>
          <w:sz w:val="24"/>
          <w:szCs w:val="24"/>
        </w:rPr>
        <w:t>- недостаточная освещенность рабочей зоны;</w:t>
      </w:r>
    </w:p>
    <w:p w14:paraId="2D190637" w14:textId="5E28E7C8" w:rsidR="00BF6F96" w:rsidRPr="00BF6F96" w:rsidRDefault="00BF6F96" w:rsidP="00BF6F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F96">
        <w:rPr>
          <w:rFonts w:ascii="Times New Roman" w:hAnsi="Times New Roman" w:cs="Times New Roman"/>
          <w:sz w:val="24"/>
          <w:szCs w:val="24"/>
        </w:rPr>
        <w:t>- скольжение по засоренному или не вытертому насухо после мытья полу, вследствие чего не исключается возможное падение на пол и получение ушибов.</w:t>
      </w:r>
    </w:p>
    <w:p w14:paraId="2D31FC4D" w14:textId="022CED56" w:rsidR="00BF6F96" w:rsidRPr="00BF6F96" w:rsidRDefault="00BF6F96" w:rsidP="00BF6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F96">
        <w:rPr>
          <w:rFonts w:ascii="Times New Roman" w:hAnsi="Times New Roman" w:cs="Times New Roman"/>
          <w:sz w:val="24"/>
          <w:szCs w:val="24"/>
        </w:rPr>
        <w:t xml:space="preserve"> В качестве опасностей, в соответствии с перечнем профессиональных рисков и опасностей, представляющих угрозу жизни и здоровью работников (обучающихся), при работе с электрическим утюгом могут возникнуть следующие риски:</w:t>
      </w:r>
    </w:p>
    <w:p w14:paraId="4B37DCDC" w14:textId="75021FFA" w:rsidR="00BF6F96" w:rsidRPr="00BF6F96" w:rsidRDefault="00BF6F96" w:rsidP="00BF6F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F96">
        <w:rPr>
          <w:rFonts w:ascii="Times New Roman" w:hAnsi="Times New Roman" w:cs="Times New Roman"/>
          <w:sz w:val="24"/>
          <w:szCs w:val="24"/>
        </w:rPr>
        <w:t xml:space="preserve">- опасность падения из-за потери равновесия, в том числе при спотыкании или </w:t>
      </w:r>
      <w:proofErr w:type="spellStart"/>
      <w:r w:rsidRPr="00BF6F96">
        <w:rPr>
          <w:rFonts w:ascii="Times New Roman" w:hAnsi="Times New Roman" w:cs="Times New Roman"/>
          <w:sz w:val="24"/>
          <w:szCs w:val="24"/>
        </w:rPr>
        <w:t>поскальзывании</w:t>
      </w:r>
      <w:proofErr w:type="spellEnd"/>
      <w:r w:rsidRPr="00BF6F96">
        <w:rPr>
          <w:rFonts w:ascii="Times New Roman" w:hAnsi="Times New Roman" w:cs="Times New Roman"/>
          <w:sz w:val="24"/>
          <w:szCs w:val="24"/>
        </w:rPr>
        <w:t>, при передвижении по скользким поверхностям или мокрым полам;</w:t>
      </w:r>
    </w:p>
    <w:p w14:paraId="2C5FEAB3" w14:textId="0AD0E78C" w:rsidR="00BF6F96" w:rsidRPr="00BF6F96" w:rsidRDefault="00BF6F96" w:rsidP="00BF6F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F96">
        <w:rPr>
          <w:rFonts w:ascii="Times New Roman" w:hAnsi="Times New Roman" w:cs="Times New Roman"/>
          <w:sz w:val="24"/>
          <w:szCs w:val="24"/>
        </w:rPr>
        <w:t>- 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14:paraId="76BBAE7D" w14:textId="77777777" w:rsidR="00BF6F96" w:rsidRPr="00BF6F96" w:rsidRDefault="00BF6F96" w:rsidP="00BF6F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F96">
        <w:rPr>
          <w:rFonts w:ascii="Times New Roman" w:hAnsi="Times New Roman" w:cs="Times New Roman"/>
          <w:sz w:val="24"/>
          <w:szCs w:val="24"/>
        </w:rPr>
        <w:t xml:space="preserve">- опасность ожога при контакте незащищенных частей тела с </w:t>
      </w:r>
    </w:p>
    <w:p w14:paraId="1921ECF8" w14:textId="77777777" w:rsidR="00BF6F96" w:rsidRPr="00BF6F96" w:rsidRDefault="00BF6F96" w:rsidP="00BF6F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F96">
        <w:rPr>
          <w:rFonts w:ascii="Times New Roman" w:hAnsi="Times New Roman" w:cs="Times New Roman"/>
          <w:sz w:val="24"/>
          <w:szCs w:val="24"/>
        </w:rPr>
        <w:t>поверхностью предметов, имеющих высокую температуру;</w:t>
      </w:r>
    </w:p>
    <w:p w14:paraId="458CADCD" w14:textId="77777777" w:rsidR="00BF6F96" w:rsidRPr="00BF6F96" w:rsidRDefault="00BF6F96" w:rsidP="00BF6F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F96">
        <w:rPr>
          <w:rFonts w:ascii="Times New Roman" w:hAnsi="Times New Roman" w:cs="Times New Roman"/>
          <w:sz w:val="24"/>
          <w:szCs w:val="24"/>
        </w:rPr>
        <w:t>- опасность недостаточной освещенности в рабочей зоне;</w:t>
      </w:r>
    </w:p>
    <w:p w14:paraId="0759F64B" w14:textId="40F464CB" w:rsidR="00860C07" w:rsidRPr="00860C07" w:rsidRDefault="00BF6F96" w:rsidP="00BF6F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F96">
        <w:rPr>
          <w:rFonts w:ascii="Times New Roman" w:hAnsi="Times New Roman" w:cs="Times New Roman"/>
          <w:sz w:val="24"/>
          <w:szCs w:val="24"/>
        </w:rPr>
        <w:t xml:space="preserve">- опасность от вдыхания дыма, паров вредных газов и пыли </w:t>
      </w:r>
      <w:proofErr w:type="gramStart"/>
      <w:r w:rsidRPr="00BF6F96">
        <w:rPr>
          <w:rFonts w:ascii="Times New Roman" w:hAnsi="Times New Roman" w:cs="Times New Roman"/>
          <w:sz w:val="24"/>
          <w:szCs w:val="24"/>
        </w:rPr>
        <w:t>при пожар</w:t>
      </w:r>
      <w:proofErr w:type="gramEnd"/>
      <w:r w:rsidR="00860C07" w:rsidRPr="00860C07">
        <w:rPr>
          <w:rFonts w:ascii="Times New Roman" w:hAnsi="Times New Roman" w:cs="Times New Roman"/>
          <w:sz w:val="24"/>
          <w:szCs w:val="24"/>
        </w:rPr>
        <w:t>.</w:t>
      </w:r>
    </w:p>
    <w:p w14:paraId="214A62F4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1.7. Электрический утюг непременно должен удовлетворять следующим основным требованиям:</w:t>
      </w:r>
    </w:p>
    <w:p w14:paraId="7C959F9A" w14:textId="32B31EF1" w:rsidR="00860C07" w:rsidRPr="00860C07" w:rsidRDefault="00BF6F96" w:rsidP="00BF6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2" w:name="_GoBack"/>
      <w:bookmarkEnd w:id="2"/>
      <w:r w:rsidR="00860C07">
        <w:rPr>
          <w:rFonts w:ascii="Times New Roman" w:hAnsi="Times New Roman" w:cs="Times New Roman"/>
          <w:sz w:val="24"/>
          <w:szCs w:val="24"/>
        </w:rPr>
        <w:t xml:space="preserve">- </w:t>
      </w:r>
      <w:r w:rsidR="00860C07" w:rsidRPr="00860C07">
        <w:rPr>
          <w:rFonts w:ascii="Times New Roman" w:hAnsi="Times New Roman" w:cs="Times New Roman"/>
          <w:sz w:val="24"/>
          <w:szCs w:val="24"/>
        </w:rPr>
        <w:t>оперативно включаться и отключаться от электросети;</w:t>
      </w:r>
    </w:p>
    <w:p w14:paraId="1318E3F7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быть безопасным при работе и недоступным для случайного прикосновения к токоведущим частям;</w:t>
      </w:r>
    </w:p>
    <w:p w14:paraId="3CEE2883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иметь исправный автоматический регулятор температуры.</w:t>
      </w:r>
    </w:p>
    <w:p w14:paraId="179502C2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1.8. Напряжение электрического утюга 220 вольт. Наличие надежного заземления (зануления) корпуса прибора обязательно.</w:t>
      </w:r>
    </w:p>
    <w:p w14:paraId="4A9785CC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Помещение, в котором </w:t>
      </w:r>
      <w:r w:rsidRPr="00860C07">
        <w:rPr>
          <w:rFonts w:ascii="Times New Roman" w:hAnsi="Times New Roman" w:cs="Times New Roman"/>
          <w:sz w:val="24"/>
          <w:szCs w:val="24"/>
        </w:rPr>
        <w:t>проводится глажение, должно быть сухим. На рабочем месте обязательно должен находиться резиновый коврик на полу.</w:t>
      </w:r>
    </w:p>
    <w:p w14:paraId="31F4BB3A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1.10. Контролирующие лица, в случае выявления нарушений требований безопасности, имеют полное право с уведомлением администрации учреждения осуществить остановку работы до устранения нарушений.</w:t>
      </w:r>
    </w:p>
    <w:p w14:paraId="14BF6AED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1.11. Невыполнение требований настоящей инструкции по охране труда рассматривается как грубое нарушение трудовой дисциплины, за которое виновные непременно привлекаются к ответственности согласно правилам внутреннего распорядка учреждения, с ними проводится внеплановый инструктаж по охране труда.</w:t>
      </w:r>
    </w:p>
    <w:p w14:paraId="0E75CB2F" w14:textId="77777777" w:rsidR="00860C07" w:rsidRPr="00860C07" w:rsidRDefault="00860C07" w:rsidP="00860C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008FAE" w14:textId="77777777" w:rsidR="00860C07" w:rsidRPr="00860C07" w:rsidRDefault="00860C07" w:rsidP="00860C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C07">
        <w:rPr>
          <w:rFonts w:ascii="Times New Roman" w:hAnsi="Times New Roman" w:cs="Times New Roman"/>
          <w:b/>
          <w:sz w:val="24"/>
          <w:szCs w:val="24"/>
        </w:rPr>
        <w:t>2. Требования безопасности перед началом работы</w:t>
      </w:r>
    </w:p>
    <w:p w14:paraId="2894FC99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2.1. Надеть специальную одежду, волосы убрать под косынку.</w:t>
      </w:r>
    </w:p>
    <w:p w14:paraId="76AB531E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2.2. Подготовить рабочее место к трудовой деятельности, убрать все лишнее.</w:t>
      </w:r>
    </w:p>
    <w:p w14:paraId="25A0A86D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2.3. Проверить исправность узлов электрического утюга и заземления.</w:t>
      </w:r>
    </w:p>
    <w:p w14:paraId="1F6A2143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lastRenderedPageBreak/>
        <w:t>2.4. Осуществить проверку исправности вилки, а также состояния провода электроутюга: изоляцию, отсутствие изломов жил.</w:t>
      </w:r>
    </w:p>
    <w:p w14:paraId="458ABBA4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2.5. Проверить полотно имеющихся утюгов на предмет чистоты.</w:t>
      </w:r>
    </w:p>
    <w:p w14:paraId="764D542C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2.6. Убедиться в наличии термостойкой подставки для утюга и диэлектрического коврика на полу около места, предназначенного для глажения.</w:t>
      </w:r>
    </w:p>
    <w:p w14:paraId="0FA314C6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2.7. Произвести включение вытяжной вентиляции и проветрить помещение для глажения.</w:t>
      </w:r>
    </w:p>
    <w:p w14:paraId="7E609BE9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2.8. При обнаружении любой неисправности электрический утюг должен быть незамедлительно обесточен, сдан в ремонт и заменен на полностью исправный электрический утюг.</w:t>
      </w:r>
    </w:p>
    <w:p w14:paraId="5B4A2B62" w14:textId="77777777" w:rsidR="00860C07" w:rsidRPr="00860C07" w:rsidRDefault="00860C07" w:rsidP="00860C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6F449D" w14:textId="77777777" w:rsidR="00860C07" w:rsidRPr="00860C07" w:rsidRDefault="00860C07" w:rsidP="00860C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C07">
        <w:rPr>
          <w:rFonts w:ascii="Times New Roman" w:hAnsi="Times New Roman" w:cs="Times New Roman"/>
          <w:b/>
          <w:sz w:val="24"/>
          <w:szCs w:val="24"/>
        </w:rPr>
        <w:t>3. Требования безопасности во время работы</w:t>
      </w:r>
    </w:p>
    <w:p w14:paraId="12A81819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3.1. В процессе работы с электроутюгом соблюдать правила ношения специальной одежды, пользования средствами индивидуальной защиты, соблюдать правила личной гигиены, содержать в чистоте свое рабочее место.</w:t>
      </w:r>
    </w:p>
    <w:p w14:paraId="55B1417C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3.2. Перед включением электрического утюга в сеть необходимо встать на диэлектрический коврик.</w:t>
      </w:r>
    </w:p>
    <w:p w14:paraId="0C2A1A0D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3.3. Включить электрический утюг в сеть и выключать из нее следует только сухими руками.</w:t>
      </w:r>
    </w:p>
    <w:p w14:paraId="46361CB2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3.4. При кратковременных перерывах в работе электрический утюг ставить только на термоизоляционную подставку.</w:t>
      </w:r>
    </w:p>
    <w:p w14:paraId="24F7A671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3.5. При работе следить за тем, чтобы горячая подошва утюга ни в коем случае не касалась электрического шнура.</w:t>
      </w:r>
    </w:p>
    <w:p w14:paraId="4BB9055B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3.6. Чтобы избежать ожога рук, не касаться горячих металлических частей утюга и не смачивать обильно материал водой.</w:t>
      </w:r>
    </w:p>
    <w:p w14:paraId="140F58C4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3.7. При прекращении подачи тока во время осуществления работы с электроутюгом и перерыве в работе электроутюг должен быть отсоединен от электрической сети и установлен на несгораемую подставку.</w:t>
      </w:r>
    </w:p>
    <w:p w14:paraId="2BCD0F7A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3.8. Во время работы строго запрещается:</w:t>
      </w:r>
    </w:p>
    <w:p w14:paraId="74D77E9A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нарушать требования безопасности определенные данной инструкцией, правила электробезопасности;</w:t>
      </w:r>
    </w:p>
    <w:p w14:paraId="0A20DE7F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разбирать электроутюг и производить какой-либо ремонт самостоятельно (как самого утюга, так и провода, штепсельных соединений и т п.);</w:t>
      </w:r>
    </w:p>
    <w:p w14:paraId="2A046E0D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держаться за провод электрического утюга;</w:t>
      </w:r>
    </w:p>
    <w:p w14:paraId="06FEC03E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проводить допуск посторонних лиц на свое рабочее место.</w:t>
      </w:r>
    </w:p>
    <w:p w14:paraId="7621C3FE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3.9. Для предотвращения пожара не оставлять включенный в сеть электрический утюг без присмотра.</w:t>
      </w:r>
    </w:p>
    <w:p w14:paraId="0868CD54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3.10. При обнаружении каких-либо неисправностей электроутюга, работа должна быть сразу же прекращена. О существующих неисправностях доложить администрации учреждения.</w:t>
      </w:r>
    </w:p>
    <w:p w14:paraId="3799D247" w14:textId="77777777" w:rsidR="00860C07" w:rsidRPr="00860C07" w:rsidRDefault="00860C07" w:rsidP="00860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24C191" w14:textId="77777777" w:rsidR="00860C07" w:rsidRPr="00860C07" w:rsidRDefault="00860C07" w:rsidP="00860C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C07">
        <w:rPr>
          <w:rFonts w:ascii="Times New Roman" w:hAnsi="Times New Roman" w:cs="Times New Roman"/>
          <w:b/>
          <w:sz w:val="24"/>
          <w:szCs w:val="24"/>
        </w:rPr>
        <w:t>4. Требования безопасности при авариях и несчастных случаях</w:t>
      </w:r>
    </w:p>
    <w:p w14:paraId="54228DFF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4.1. В случае появления неисправности в работе электрического утюга, искрения, загорания проводов, нарушения изоляции и так далее, необходимо немедленно осуществить отключение прибора от электросети.</w:t>
      </w:r>
    </w:p>
    <w:p w14:paraId="4CAE63ED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4.2. При возникновении пожара немедленно отключить утюг от электросети и приступить к тушению очага возгорания с помощью имеющихся первичных средств пожаротушения.</w:t>
      </w:r>
    </w:p>
    <w:p w14:paraId="593C5157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lastRenderedPageBreak/>
        <w:t>4.3. При получении травмы оказать первую посильную помощь пострадавшему, при необходимости, вызвать «скорую помощь» по телефону 103, сообщить об этом инциденте администрации учреждения.</w:t>
      </w:r>
    </w:p>
    <w:p w14:paraId="7A095310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4.4. Сохранить обстановку на месте происшествия без изменения до момента прибытия комиссии по расследованию, если это не создает угрозу для окружающих.</w:t>
      </w:r>
    </w:p>
    <w:p w14:paraId="52C4928F" w14:textId="77777777" w:rsidR="00860C07" w:rsidRPr="00860C07" w:rsidRDefault="00860C07" w:rsidP="00860C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A375AA1" w14:textId="77777777" w:rsidR="00860C07" w:rsidRPr="00860C07" w:rsidRDefault="00860C07" w:rsidP="00860C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C07">
        <w:rPr>
          <w:rFonts w:ascii="Times New Roman" w:hAnsi="Times New Roman" w:cs="Times New Roman"/>
          <w:b/>
          <w:sz w:val="24"/>
          <w:szCs w:val="24"/>
        </w:rPr>
        <w:t>5. Требования безопасности по окончании работы</w:t>
      </w:r>
    </w:p>
    <w:p w14:paraId="189CB4CC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5.1. Произвести отключение электроутюга и установить его на несгораемую подставку.</w:t>
      </w:r>
    </w:p>
    <w:p w14:paraId="4ED0B593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5.2. Выполнить проветривание помещения.</w:t>
      </w:r>
    </w:p>
    <w:p w14:paraId="37D29C79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5.3. Привести в порядок свое рабочее место.</w:t>
      </w:r>
    </w:p>
    <w:p w14:paraId="25C9A028" w14:textId="77777777"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5.4. Осуществить выключение вытяжной вентиляции, закрыть окна.</w:t>
      </w:r>
    </w:p>
    <w:p w14:paraId="4311DBF9" w14:textId="77777777" w:rsidR="009854D3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860C07">
        <w:rPr>
          <w:rFonts w:ascii="Times New Roman" w:hAnsi="Times New Roman" w:cs="Times New Roman"/>
          <w:sz w:val="24"/>
          <w:szCs w:val="24"/>
        </w:rPr>
        <w:t>5.5. Снять специальную одежду и тщательно вымыть руки с мылом.</w:t>
      </w:r>
    </w:p>
    <w:sectPr w:rsidR="009854D3" w:rsidRPr="00860C07" w:rsidSect="00AC13AC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DA"/>
    <w:rsid w:val="000925FB"/>
    <w:rsid w:val="00380EDA"/>
    <w:rsid w:val="00395664"/>
    <w:rsid w:val="003C2BAC"/>
    <w:rsid w:val="006866A2"/>
    <w:rsid w:val="00860C07"/>
    <w:rsid w:val="009854D3"/>
    <w:rsid w:val="009D5582"/>
    <w:rsid w:val="00A625ED"/>
    <w:rsid w:val="00AA004F"/>
    <w:rsid w:val="00AB405A"/>
    <w:rsid w:val="00AC13AC"/>
    <w:rsid w:val="00B43B7E"/>
    <w:rsid w:val="00B93FF0"/>
    <w:rsid w:val="00BF6CCE"/>
    <w:rsid w:val="00BF6F96"/>
    <w:rsid w:val="00D72DD8"/>
    <w:rsid w:val="00E41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7468"/>
  <w15:docId w15:val="{3B2E8DDF-5AAE-44A5-9F73-EFDC2291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FF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85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BF6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20</cp:revision>
  <cp:lastPrinted>2024-06-25T10:24:00Z</cp:lastPrinted>
  <dcterms:created xsi:type="dcterms:W3CDTF">2012-01-19T04:58:00Z</dcterms:created>
  <dcterms:modified xsi:type="dcterms:W3CDTF">2024-06-25T10:24:00Z</dcterms:modified>
</cp:coreProperties>
</file>