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BA" w:rsidRPr="00F24526" w:rsidRDefault="00FF4DBA" w:rsidP="00FF4DBA">
      <w:pPr>
        <w:jc w:val="center"/>
        <w:rPr>
          <w:rFonts w:eastAsia="Calibri"/>
          <w:sz w:val="28"/>
          <w:szCs w:val="28"/>
        </w:rPr>
      </w:pPr>
      <w:r>
        <w:rPr>
          <w:sz w:val="28"/>
        </w:rPr>
        <w:t>О</w:t>
      </w:r>
      <w:r w:rsidRPr="00D04A7E">
        <w:rPr>
          <w:sz w:val="28"/>
        </w:rPr>
        <w:t xml:space="preserve">тчет о проведении </w:t>
      </w:r>
      <w:r w:rsidRPr="00F24526">
        <w:rPr>
          <w:rFonts w:eastAsia="Calibri"/>
          <w:sz w:val="28"/>
          <w:szCs w:val="28"/>
        </w:rPr>
        <w:t>внутришкольного этапа</w:t>
      </w:r>
    </w:p>
    <w:p w:rsidR="00FF4DBA" w:rsidRPr="00F24526" w:rsidRDefault="00FF4DBA" w:rsidP="00FF4DB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Спартакиады школьников 2021</w:t>
      </w:r>
      <w:r w:rsidRPr="00F24526">
        <w:rPr>
          <w:rFonts w:eastAsia="Calibri"/>
          <w:sz w:val="28"/>
          <w:szCs w:val="28"/>
        </w:rPr>
        <w:t xml:space="preserve"> года</w:t>
      </w:r>
    </w:p>
    <w:p w:rsidR="00FF4DBA" w:rsidRDefault="00FF4DBA" w:rsidP="00FF4DBA">
      <w:pPr>
        <w:jc w:val="center"/>
        <w:rPr>
          <w:sz w:val="28"/>
        </w:rPr>
      </w:pPr>
      <w:r w:rsidRPr="00D04A7E">
        <w:rPr>
          <w:sz w:val="28"/>
        </w:rPr>
        <w:br/>
        <w:t xml:space="preserve">    </w:t>
      </w:r>
      <w:r w:rsidR="00E304BD">
        <w:rPr>
          <w:sz w:val="28"/>
        </w:rPr>
        <w:t xml:space="preserve">  в   МБОУ Степано - Савченская О</w:t>
      </w:r>
      <w:r>
        <w:rPr>
          <w:sz w:val="28"/>
        </w:rPr>
        <w:t>ОШ</w:t>
      </w:r>
      <w:r>
        <w:rPr>
          <w:sz w:val="28"/>
        </w:rPr>
        <w:br/>
        <w:t xml:space="preserve">        </w:t>
      </w:r>
      <w:r w:rsidRPr="00EA270C">
        <w:rPr>
          <w:sz w:val="28"/>
        </w:rPr>
        <w:t xml:space="preserve"> </w:t>
      </w:r>
      <w:r w:rsidRPr="009616A7">
        <w:t>(указать наименование</w:t>
      </w:r>
      <w:r>
        <w:t xml:space="preserve"> СОШ, ООШ</w:t>
      </w:r>
      <w:r w:rsidRPr="009616A7">
        <w:t>)</w:t>
      </w:r>
      <w:r w:rsidRPr="009616A7">
        <w:br/>
      </w:r>
    </w:p>
    <w:p w:rsidR="00FF4DBA" w:rsidRDefault="00FF4DBA" w:rsidP="00FF4DBA">
      <w:pPr>
        <w:jc w:val="center"/>
      </w:pPr>
      <w:r>
        <w:rPr>
          <w:sz w:val="28"/>
        </w:rPr>
        <w:t xml:space="preserve"> по состоянию на 10.03.2021</w:t>
      </w:r>
      <w:r w:rsidRPr="00EA270C">
        <w:rPr>
          <w:sz w:val="28"/>
        </w:rPr>
        <w:br/>
      </w:r>
      <w:r w:rsidRPr="009616A7">
        <w:t xml:space="preserve">                              </w:t>
      </w:r>
      <w:r>
        <w:t xml:space="preserve">     </w:t>
      </w:r>
      <w:r w:rsidRPr="009616A7">
        <w:t>(указать дату)</w:t>
      </w:r>
    </w:p>
    <w:p w:rsidR="00FF4DBA" w:rsidRPr="009616A7" w:rsidRDefault="00FF4DBA" w:rsidP="00FF4DBA">
      <w:pPr>
        <w:jc w:val="center"/>
        <w:rPr>
          <w:b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2250"/>
        <w:gridCol w:w="2423"/>
      </w:tblGrid>
      <w:tr w:rsidR="00FF4DBA" w:rsidTr="00C429AB">
        <w:trPr>
          <w:trHeight w:val="394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</w:rPr>
            </w:pPr>
            <w:r w:rsidRPr="0016235B">
              <w:rPr>
                <w:b/>
                <w:sz w:val="28"/>
              </w:rPr>
              <w:t>Общая информация</w:t>
            </w:r>
          </w:p>
        </w:tc>
      </w:tr>
      <w:tr w:rsidR="00FF4DBA" w:rsidTr="00C429AB">
        <w:trPr>
          <w:trHeight w:val="543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 w:rsidRPr="0016235B">
              <w:rPr>
                <w:b/>
              </w:rPr>
              <w:t xml:space="preserve">Количество участников </w:t>
            </w:r>
            <w:r w:rsidRPr="0016235B">
              <w:rPr>
                <w:b/>
              </w:rPr>
              <w:br/>
            </w:r>
            <w:r>
              <w:t>Спартакиады на текущую дату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50</w:t>
            </w:r>
          </w:p>
        </w:tc>
      </w:tr>
      <w:tr w:rsidR="00FF4DBA" w:rsidTr="00C429AB">
        <w:trPr>
          <w:trHeight w:val="830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 w:rsidRPr="0016235B">
              <w:rPr>
                <w:b/>
              </w:rPr>
              <w:t>Количество видов программы,</w:t>
            </w:r>
            <w:r>
              <w:t xml:space="preserve"> </w:t>
            </w:r>
            <w:r>
              <w:br/>
              <w:t>по которым на текущую дату</w:t>
            </w:r>
            <w:r>
              <w:br/>
            </w:r>
            <w:r w:rsidRPr="0016235B">
              <w:rPr>
                <w:b/>
              </w:rPr>
              <w:t>соревнования завершены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  <w:p w:rsidR="00FF4DBA" w:rsidRPr="00F552CD" w:rsidRDefault="00FF4DBA" w:rsidP="00C429AB">
            <w:pPr>
              <w:jc w:val="center"/>
            </w:pPr>
            <w:r>
              <w:t>3</w:t>
            </w:r>
          </w:p>
        </w:tc>
      </w:tr>
      <w:tr w:rsidR="00FF4DBA" w:rsidTr="00C429AB">
        <w:trPr>
          <w:trHeight w:val="558"/>
        </w:trPr>
        <w:tc>
          <w:tcPr>
            <w:tcW w:w="4672" w:type="dxa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</w:rPr>
            </w:pPr>
            <w:r w:rsidRPr="0016235B">
              <w:rPr>
                <w:b/>
              </w:rPr>
              <w:t>Размещение информации в СМИ</w:t>
            </w:r>
            <w:r w:rsidRPr="0016235B">
              <w:rPr>
                <w:b/>
              </w:rPr>
              <w:br/>
              <w:t>(в т.ч. в сети Интернет)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r>
              <w:t>В случае размещение информации в сети Интернет необходимо указать ссылку на электронный адрес, где размещена новость</w:t>
            </w:r>
          </w:p>
        </w:tc>
      </w:tr>
      <w:tr w:rsidR="00FF4DBA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Церемония открытия</w:t>
            </w:r>
          </w:p>
        </w:tc>
      </w:tr>
      <w:tr w:rsidR="00FF4DBA" w:rsidTr="00C429AB">
        <w:trPr>
          <w:trHeight w:val="543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 xml:space="preserve">Дата и место </w:t>
            </w:r>
          </w:p>
          <w:p w:rsidR="00FF4DBA" w:rsidRDefault="00FF4DBA" w:rsidP="00C429AB">
            <w:pPr>
              <w:jc w:val="center"/>
            </w:pPr>
            <w:r>
              <w:t>проведения церемония открытия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tabs>
                <w:tab w:val="center" w:pos="2228"/>
              </w:tabs>
            </w:pPr>
            <w:r>
              <w:t xml:space="preserve">             </w:t>
            </w:r>
            <w:r>
              <w:tab/>
              <w:t>05.02.2021</w:t>
            </w:r>
          </w:p>
          <w:p w:rsidR="00FF4DBA" w:rsidRDefault="00FF4DBA" w:rsidP="00C429AB">
            <w:pPr>
              <w:tabs>
                <w:tab w:val="center" w:pos="2228"/>
              </w:tabs>
            </w:pPr>
          </w:p>
        </w:tc>
      </w:tr>
      <w:tr w:rsidR="00FF4DBA" w:rsidTr="00C429AB">
        <w:trPr>
          <w:trHeight w:val="558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 xml:space="preserve">Общее количество </w:t>
            </w:r>
          </w:p>
          <w:p w:rsidR="00FF4DBA" w:rsidRDefault="00FF4DBA" w:rsidP="00C429AB">
            <w:pPr>
              <w:jc w:val="center"/>
            </w:pPr>
            <w:r>
              <w:t>участников церемонии открытия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50</w:t>
            </w:r>
          </w:p>
        </w:tc>
      </w:tr>
      <w:tr w:rsidR="00FF4DBA" w:rsidRPr="00633F22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Церемония закрытия</w:t>
            </w:r>
          </w:p>
        </w:tc>
      </w:tr>
      <w:tr w:rsidR="00FF4DBA" w:rsidTr="00C429AB">
        <w:trPr>
          <w:trHeight w:val="543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 xml:space="preserve">Дата и место </w:t>
            </w:r>
          </w:p>
          <w:p w:rsidR="00FF4DBA" w:rsidRDefault="00FF4DBA" w:rsidP="00C429AB">
            <w:pPr>
              <w:jc w:val="center"/>
            </w:pPr>
            <w:r>
              <w:t>проведения церемония открытия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10.03.2021</w:t>
            </w:r>
          </w:p>
        </w:tc>
      </w:tr>
      <w:tr w:rsidR="00FF4DBA" w:rsidTr="00C429AB">
        <w:trPr>
          <w:trHeight w:val="558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 xml:space="preserve">Общее количество </w:t>
            </w:r>
          </w:p>
          <w:p w:rsidR="00FF4DBA" w:rsidRDefault="00FF4DBA" w:rsidP="00C429AB">
            <w:pPr>
              <w:jc w:val="center"/>
            </w:pPr>
            <w:r>
              <w:t>участников церемонии открытия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40</w:t>
            </w:r>
          </w:p>
        </w:tc>
      </w:tr>
      <w:tr w:rsidR="00FF4DBA" w:rsidRPr="00633F22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Волейбол (сборная)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12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2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-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2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-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-</w:t>
            </w:r>
          </w:p>
        </w:tc>
      </w:tr>
      <w:tr w:rsidR="00FF4DBA" w:rsidRPr="00633F22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</w:p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Легкая атлетика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50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2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RPr="00633F22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Мини-футбол</w:t>
            </w:r>
            <w:r w:rsidR="00E304BD">
              <w:rPr>
                <w:b/>
                <w:sz w:val="28"/>
              </w:rPr>
              <w:t xml:space="preserve"> (сборная 2-9</w:t>
            </w:r>
            <w:r>
              <w:rPr>
                <w:b/>
                <w:sz w:val="28"/>
              </w:rPr>
              <w:t xml:space="preserve"> класс юноши)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12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«9</w:t>
            </w:r>
            <w:r w:rsidR="00FF4DBA">
              <w:t>»</w:t>
            </w:r>
          </w:p>
        </w:tc>
      </w:tr>
      <w:tr w:rsidR="00FF4DBA" w:rsidTr="00C429AB">
        <w:trPr>
          <w:trHeight w:val="286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2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«4</w:t>
            </w:r>
            <w:r w:rsidR="00FF4DBA">
              <w:t>»</w:t>
            </w:r>
          </w:p>
        </w:tc>
      </w:tr>
      <w:tr w:rsidR="00FF4DBA" w:rsidTr="00C429AB">
        <w:trPr>
          <w:trHeight w:val="256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«8</w:t>
            </w:r>
            <w:r w:rsidR="00FF4DBA">
              <w:t>»</w:t>
            </w:r>
          </w:p>
        </w:tc>
      </w:tr>
      <w:tr w:rsidR="00FF4DBA" w:rsidRPr="00633F22" w:rsidTr="00C429AB">
        <w:trPr>
          <w:trHeight w:val="316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Уличный баскетбол (</w:t>
            </w:r>
            <w:r>
              <w:rPr>
                <w:b/>
                <w:sz w:val="28"/>
              </w:rPr>
              <w:t xml:space="preserve"> </w:t>
            </w:r>
            <w:r w:rsidRPr="0016235B">
              <w:rPr>
                <w:b/>
                <w:sz w:val="28"/>
              </w:rPr>
              <w:t>юноши)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2250" w:type="dxa"/>
            <w:shd w:val="clear" w:color="auto" w:fill="auto"/>
          </w:tcPr>
          <w:p w:rsidR="00FF4DBA" w:rsidRDefault="00FF4DBA" w:rsidP="00C429AB"/>
        </w:tc>
        <w:tc>
          <w:tcPr>
            <w:tcW w:w="2423" w:type="dxa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8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2250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  <w:tc>
          <w:tcPr>
            <w:tcW w:w="2423" w:type="dxa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1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2250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  <w:tc>
          <w:tcPr>
            <w:tcW w:w="2423" w:type="dxa"/>
            <w:shd w:val="clear" w:color="auto" w:fill="auto"/>
          </w:tcPr>
          <w:p w:rsidR="00FF4DBA" w:rsidRDefault="00E304BD" w:rsidP="00C429AB">
            <w:pPr>
              <w:jc w:val="center"/>
            </w:pPr>
            <w:r>
              <w:t>9</w:t>
            </w:r>
            <w:bookmarkStart w:id="0" w:name="_GoBack"/>
            <w:bookmarkEnd w:id="0"/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lastRenderedPageBreak/>
              <w:t>2 место</w:t>
            </w:r>
          </w:p>
        </w:tc>
        <w:tc>
          <w:tcPr>
            <w:tcW w:w="2250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  <w:tc>
          <w:tcPr>
            <w:tcW w:w="2423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2250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  <w:tc>
          <w:tcPr>
            <w:tcW w:w="2423" w:type="dxa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RPr="00633F22" w:rsidTr="00C429AB">
        <w:trPr>
          <w:trHeight w:val="124"/>
        </w:trPr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Уличный баскетбол (</w:t>
            </w:r>
            <w:r>
              <w:rPr>
                <w:b/>
                <w:sz w:val="28"/>
              </w:rPr>
              <w:t xml:space="preserve"> </w:t>
            </w:r>
            <w:r w:rsidRPr="0016235B">
              <w:rPr>
                <w:b/>
                <w:sz w:val="28"/>
              </w:rPr>
              <w:t>девушки)</w:t>
            </w: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2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>
            <w:pPr>
              <w:jc w:val="center"/>
            </w:pPr>
          </w:p>
        </w:tc>
      </w:tr>
      <w:tr w:rsidR="00FF4DBA" w:rsidTr="00C429AB">
        <w:trPr>
          <w:trHeight w:val="271"/>
        </w:trPr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RPr="00633F22" w:rsidTr="00C429AB">
        <w:tc>
          <w:tcPr>
            <w:tcW w:w="9345" w:type="dxa"/>
            <w:gridSpan w:val="3"/>
            <w:shd w:val="clear" w:color="auto" w:fill="auto"/>
          </w:tcPr>
          <w:p w:rsidR="00FF4DBA" w:rsidRPr="0016235B" w:rsidRDefault="00FF4DBA" w:rsidP="00C429AB">
            <w:pPr>
              <w:jc w:val="center"/>
              <w:rPr>
                <w:b/>
                <w:sz w:val="28"/>
              </w:rPr>
            </w:pPr>
            <w:r w:rsidRPr="0016235B">
              <w:rPr>
                <w:b/>
                <w:sz w:val="28"/>
              </w:rPr>
              <w:t>ГТО</w:t>
            </w:r>
          </w:p>
        </w:tc>
      </w:tr>
      <w:tr w:rsidR="00FF4DBA" w:rsidTr="00C429AB"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E304BD" w:rsidP="00C429AB">
            <w:pPr>
              <w:tabs>
                <w:tab w:val="left" w:pos="1635"/>
              </w:tabs>
            </w:pPr>
            <w:r>
              <w:tab/>
              <w:t>53</w:t>
            </w:r>
            <w:r w:rsidR="00FF4DBA">
              <w:t xml:space="preserve"> </w:t>
            </w:r>
          </w:p>
        </w:tc>
      </w:tr>
      <w:tr w:rsidR="00FF4DBA" w:rsidTr="00C429AB"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Количество команд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1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2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  <w:tr w:rsidR="00FF4DBA" w:rsidTr="00C429AB">
        <w:tc>
          <w:tcPr>
            <w:tcW w:w="4672" w:type="dxa"/>
            <w:shd w:val="clear" w:color="auto" w:fill="auto"/>
          </w:tcPr>
          <w:p w:rsidR="00FF4DBA" w:rsidRDefault="00FF4DBA" w:rsidP="00C429AB">
            <w:pPr>
              <w:jc w:val="center"/>
            </w:pPr>
            <w:r>
              <w:t>3 место</w:t>
            </w:r>
          </w:p>
        </w:tc>
        <w:tc>
          <w:tcPr>
            <w:tcW w:w="4673" w:type="dxa"/>
            <w:gridSpan w:val="2"/>
            <w:shd w:val="clear" w:color="auto" w:fill="auto"/>
          </w:tcPr>
          <w:p w:rsidR="00FF4DBA" w:rsidRDefault="00FF4DBA" w:rsidP="00C429AB"/>
        </w:tc>
      </w:tr>
    </w:tbl>
    <w:p w:rsidR="00FF4DBA" w:rsidRDefault="00FF4DBA" w:rsidP="00FF4DBA"/>
    <w:p w:rsidR="00053DB3" w:rsidRDefault="00053DB3"/>
    <w:sectPr w:rsidR="00053DB3">
      <w:pgSz w:w="11907" w:h="16840" w:code="9"/>
      <w:pgMar w:top="1079" w:right="927" w:bottom="567" w:left="108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61"/>
    <w:rsid w:val="00053DB3"/>
    <w:rsid w:val="009D1561"/>
    <w:rsid w:val="00E304BD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BEA4"/>
  <w15:docId w15:val="{06357DFE-B5C0-4757-A503-D2A45BC0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</cp:revision>
  <dcterms:created xsi:type="dcterms:W3CDTF">2021-03-16T11:05:00Z</dcterms:created>
  <dcterms:modified xsi:type="dcterms:W3CDTF">2021-03-17T04:47:00Z</dcterms:modified>
</cp:coreProperties>
</file>