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Наша планета прекрасна. Она словно музей, в котором можно увидеть отголоски различных эпох, наше прошлое, настоящее, будущее. Она контрастна и неповторима.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Губительное воздействие человека на окружающую среду с каждых днем достигает поистине невероятных масштабов, что с легкостью может привести к всемирной катастрофе и угасанию этих красот, если прямо сейчас не начать задумываться о решительных мерах против таких последствий. Международный день Земли 2022 призван напомнить человечеству о важности заботы о нашей планете.</w:t>
      </w:r>
    </w:p>
    <w:p w:rsidR="007E69F5" w:rsidRPr="007E69F5" w:rsidRDefault="007E69F5" w:rsidP="007E69F5">
      <w:pPr>
        <w:pStyle w:val="2"/>
        <w:shd w:val="clear" w:color="auto" w:fill="FAFAFB"/>
        <w:spacing w:before="450" w:beforeAutospacing="0" w:after="0" w:afterAutospacing="0"/>
        <w:rPr>
          <w:b w:val="0"/>
          <w:bCs w:val="0"/>
          <w:sz w:val="28"/>
          <w:szCs w:val="28"/>
        </w:rPr>
      </w:pPr>
      <w:r w:rsidRPr="007E69F5">
        <w:rPr>
          <w:b w:val="0"/>
          <w:bCs w:val="0"/>
          <w:sz w:val="28"/>
          <w:szCs w:val="28"/>
        </w:rPr>
        <w:t>Когда отмечается Международный день Земли в 2022 году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Международный день Земли принято отмечать </w:t>
      </w:r>
      <w:r w:rsidRPr="007E69F5">
        <w:rPr>
          <w:rStyle w:val="a4"/>
          <w:sz w:val="28"/>
          <w:szCs w:val="28"/>
        </w:rPr>
        <w:t>22 апреля</w:t>
      </w:r>
      <w:r w:rsidRPr="007E69F5">
        <w:rPr>
          <w:sz w:val="28"/>
          <w:szCs w:val="28"/>
        </w:rPr>
        <w:t>, и 2022 год не будет исключением. Это самый полезный и гуманный праздник, который посвящен защите окружающей среды, озеленению планеты и пропаганде бережного обращения с природой.</w:t>
      </w:r>
    </w:p>
    <w:p w:rsidR="007E69F5" w:rsidRPr="007E69F5" w:rsidRDefault="007E69F5" w:rsidP="007E69F5">
      <w:pPr>
        <w:shd w:val="clear" w:color="auto" w:fill="FAFAFB"/>
        <w:spacing w:before="450"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праздника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Основоположником праздника стал человек, получивший впоследствии должность министра земледелия штата Небраска, </w:t>
      </w:r>
      <w:proofErr w:type="gram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</w:t>
      </w:r>
      <w:proofErr w:type="spell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переезде в 1840 году в штат он обнаружил огромную территорию, на которой проходила массовая вырубка деревьев с целью строительства и обогрева жилья. Это зрелище показалось ему настолько печальным и ужасающим, что </w:t>
      </w:r>
      <w:proofErr w:type="spell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</w:t>
      </w:r>
      <w:proofErr w:type="spell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выдвинул предложение по озеленению территории. Он планировал организовать мероприятие, где все желающие будут высаживать деревья, а победители по большему количеству посадок смогут получить призы. Впервые этот праздник состоялся в 1872 году и получил название «День дерева». Таким образом, за один день жители штата высадили около миллиона саженцев. Праздник пришелся всем по душе и в 1882 году стал официальным — его начали отмечать в день рождения </w:t>
      </w:r>
      <w:proofErr w:type="spell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Мортона</w:t>
      </w:r>
      <w:proofErr w:type="spell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 xml:space="preserve">В 1970 году к празднованию стали присоединяться другие страны. Более 20 </w:t>
      </w:r>
      <w:proofErr w:type="spellStart"/>
      <w:proofErr w:type="gramStart"/>
      <w:r w:rsidRPr="007E69F5">
        <w:rPr>
          <w:sz w:val="28"/>
          <w:szCs w:val="28"/>
        </w:rPr>
        <w:t>млн</w:t>
      </w:r>
      <w:proofErr w:type="spellEnd"/>
      <w:proofErr w:type="gramEnd"/>
      <w:r w:rsidRPr="007E69F5">
        <w:rPr>
          <w:sz w:val="28"/>
          <w:szCs w:val="28"/>
        </w:rPr>
        <w:t xml:space="preserve"> человек по всему миру приняли участие в акциях, посвященных экологической защите. Лишь в 1990 году этот день получил более весомое название «Международный день Земли» и до сих пор ежегодно отмечается в разных уголках планеты.</w:t>
      </w:r>
    </w:p>
    <w:p w:rsidR="007E69F5" w:rsidRPr="007E69F5" w:rsidRDefault="007E69F5" w:rsidP="007E69F5">
      <w:pPr>
        <w:pStyle w:val="2"/>
        <w:shd w:val="clear" w:color="auto" w:fill="FAFAFB"/>
        <w:spacing w:before="450" w:beforeAutospacing="0" w:after="0" w:afterAutospacing="0"/>
        <w:rPr>
          <w:b w:val="0"/>
          <w:bCs w:val="0"/>
          <w:sz w:val="28"/>
          <w:szCs w:val="28"/>
        </w:rPr>
      </w:pPr>
      <w:r w:rsidRPr="007E69F5">
        <w:rPr>
          <w:b w:val="0"/>
          <w:bCs w:val="0"/>
          <w:sz w:val="28"/>
          <w:szCs w:val="28"/>
        </w:rPr>
        <w:t>Традиции праздника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Международный день Земли 2022 сопровождается общественными субботниками, на которых высаживают молодые деревья, цветы, проводят уборку прилегающих территорий. Волонтеры отправляются на городские пляжи и в леса для сбора мусора, занимаются очисткой водоемов. Организуются праздничные мероприятия, акции по защите окружающей среды, конкурсы рисунков. Проводятся городские забеги или велосипедные марафоны.</w:t>
      </w:r>
    </w:p>
    <w:p w:rsidR="007E69F5" w:rsidRPr="007E69F5" w:rsidRDefault="007E69F5" w:rsidP="007E69F5">
      <w:pPr>
        <w:pStyle w:val="2"/>
        <w:shd w:val="clear" w:color="auto" w:fill="FAFAFB"/>
        <w:spacing w:before="450" w:beforeAutospacing="0" w:after="0" w:afterAutospacing="0"/>
        <w:rPr>
          <w:b w:val="0"/>
          <w:bCs w:val="0"/>
          <w:sz w:val="28"/>
          <w:szCs w:val="28"/>
        </w:rPr>
      </w:pPr>
      <w:r w:rsidRPr="007E69F5">
        <w:rPr>
          <w:b w:val="0"/>
          <w:bCs w:val="0"/>
          <w:sz w:val="28"/>
          <w:szCs w:val="28"/>
        </w:rPr>
        <w:lastRenderedPageBreak/>
        <w:t>Колокол Мира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Одной из интереснейших традиций является звон колокола Мира. Это символ солидарности и дружбы народов. Его звон напоминает о красоте и хрупкости нашей планеты, о необходимости ее беречь и защищать.</w:t>
      </w:r>
    </w:p>
    <w:p w:rsidR="007E69F5" w:rsidRPr="007E69F5" w:rsidRDefault="007E69F5" w:rsidP="007E69F5">
      <w:pPr>
        <w:pStyle w:val="a3"/>
        <w:shd w:val="clear" w:color="auto" w:fill="FAFAFB"/>
        <w:spacing w:before="0" w:beforeAutospacing="0" w:after="0" w:afterAutospacing="0"/>
        <w:rPr>
          <w:sz w:val="28"/>
          <w:szCs w:val="28"/>
        </w:rPr>
      </w:pPr>
      <w:r w:rsidRPr="007E69F5">
        <w:rPr>
          <w:sz w:val="28"/>
          <w:szCs w:val="28"/>
        </w:rPr>
        <w:t>Первый колокол отлили в Японии из монет, которые пожертвовали множество дети из разных стран. Впервые он зазвучал на прилегающей к штаб-квартире ООН территории в 1954 году. На нем выведена надпись: «Да здравствует всеобщий мир во всем мире».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подобные колокола стали появляться в других странах. В России он впервые установлен в Санкт-Петербурге в 1988 году на территории парка им. Академика Сахарова.</w:t>
      </w:r>
    </w:p>
    <w:p w:rsidR="007E69F5" w:rsidRPr="007E69F5" w:rsidRDefault="007E69F5" w:rsidP="007E69F5">
      <w:pPr>
        <w:shd w:val="clear" w:color="auto" w:fill="FAFAFB"/>
        <w:spacing w:before="450"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дня Земли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символ дня Земли — греческая буква </w:t>
      </w:r>
      <w:proofErr w:type="spell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тета</w:t>
      </w:r>
      <w:proofErr w:type="spell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изображают зеленым цветом на белом фоне. Визуально этот символ напоминает немного сжатую сверху и снизу планету с экватором посередине. Это изображение придумали в 1971 году.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символ этого праздника — так называемый неофициальный флаг Земли. Для этого используется фото нашей планеты, снятое из космоса на синем фоне. Выбор этого изображения не случайный. Это был первый снимок Земли. По сей </w:t>
      </w:r>
      <w:proofErr w:type="gram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остается самым популярным снимком.</w:t>
      </w:r>
    </w:p>
    <w:p w:rsidR="007E69F5" w:rsidRPr="007E69F5" w:rsidRDefault="007E69F5" w:rsidP="007E6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0" cy="3505200"/>
            <wp:effectExtent l="19050" t="0" r="0" b="0"/>
            <wp:docPr id="1" name="Рисунок 1" descr="Первый снимок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ый снимок Зем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снимок Земли. Фото: wikipedia.org</w:t>
      </w:r>
    </w:p>
    <w:p w:rsidR="007E69F5" w:rsidRPr="007E69F5" w:rsidRDefault="007E69F5" w:rsidP="007E69F5">
      <w:pPr>
        <w:shd w:val="clear" w:color="auto" w:fill="FAFAFB"/>
        <w:spacing w:before="450"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акции в поддержку Земли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проводится множество акций в поддержку чистой среды. </w:t>
      </w:r>
      <w:proofErr w:type="gramStart"/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можно выделить особенно интересные:</w:t>
      </w:r>
      <w:proofErr w:type="gramEnd"/>
    </w:p>
    <w:p w:rsidR="007E69F5" w:rsidRPr="007E69F5" w:rsidRDefault="007E69F5" w:rsidP="007E69F5">
      <w:pPr>
        <w:numPr>
          <w:ilvl w:val="0"/>
          <w:numId w:val="1"/>
        </w:numPr>
        <w:shd w:val="clear" w:color="auto" w:fill="FAFAFB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Марш парков.</w:t>
      </w: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1997 году к нему присоединились национальные парки и заповедники многих стран. Эта акция призвана обратить внимание на более серьезную охрану этих мест и их обитателей.</w:t>
      </w:r>
    </w:p>
    <w:p w:rsidR="007E69F5" w:rsidRPr="007E69F5" w:rsidRDefault="007E69F5" w:rsidP="007E69F5">
      <w:pPr>
        <w:numPr>
          <w:ilvl w:val="0"/>
          <w:numId w:val="1"/>
        </w:numPr>
        <w:shd w:val="clear" w:color="auto" w:fill="FAFAFB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 Земли. </w:t>
      </w:r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акции заключается в том, что на один час все жители планеты выключают освещение и электрические приборы, на зданиях отключают подсветку. Время устанавливается единым для всех.</w:t>
      </w:r>
    </w:p>
    <w:p w:rsidR="007E69F5" w:rsidRPr="007E69F5" w:rsidRDefault="007E69F5" w:rsidP="007E69F5">
      <w:pPr>
        <w:numPr>
          <w:ilvl w:val="0"/>
          <w:numId w:val="1"/>
        </w:numPr>
        <w:shd w:val="clear" w:color="auto" w:fill="FAFAFB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7E69F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День без автомобиля</w:t>
        </w:r>
      </w:hyperlink>
      <w:r w:rsidRPr="007E69F5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Подразумевается, что в этот день все неравнодушные к проблемам Земли должны пересесть на велосипеды или ходить пешком, отказавшись от поездок на машинах. Этим люди пытаются привлечь внимание к проблемам загрязнения воздуха выхлопными газами.</w:t>
      </w:r>
    </w:p>
    <w:p w:rsidR="007E69F5" w:rsidRPr="007E69F5" w:rsidRDefault="007E69F5" w:rsidP="007E69F5">
      <w:pPr>
        <w:shd w:val="clear" w:color="auto" w:fill="FAFAF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161" w:rsidRPr="007E69F5" w:rsidRDefault="00E47161" w:rsidP="007E69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7161" w:rsidRPr="007E69F5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D7F43"/>
    <w:multiLevelType w:val="multilevel"/>
    <w:tmpl w:val="0F6E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9F5"/>
    <w:rsid w:val="005F7F0A"/>
    <w:rsid w:val="007E69F5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2">
    <w:name w:val="heading 2"/>
    <w:basedOn w:val="a"/>
    <w:link w:val="20"/>
    <w:uiPriority w:val="9"/>
    <w:qFormat/>
    <w:rsid w:val="007E6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9F5"/>
    <w:rPr>
      <w:b/>
      <w:bCs/>
    </w:rPr>
  </w:style>
  <w:style w:type="character" w:styleId="a5">
    <w:name w:val="Hyperlink"/>
    <w:basedOn w:val="a0"/>
    <w:uiPriority w:val="99"/>
    <w:semiHidden/>
    <w:unhideWhenUsed/>
    <w:rsid w:val="007E69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family/prazdniki/vsemirnyj-den-bez-avtomobil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2022-04-22T19:13:00Z</dcterms:created>
  <dcterms:modified xsi:type="dcterms:W3CDTF">2022-04-22T19:16:00Z</dcterms:modified>
</cp:coreProperties>
</file>