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A2" w:rsidRPr="00A62CA2" w:rsidRDefault="00A62CA2" w:rsidP="00A62C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CA2">
        <w:rPr>
          <w:rFonts w:ascii="Times New Roman" w:hAnsi="Times New Roman" w:cs="Times New Roman"/>
          <w:b/>
          <w:sz w:val="24"/>
          <w:szCs w:val="24"/>
        </w:rPr>
        <w:t>Аннотация к рабочим программам по английскому языку</w:t>
      </w:r>
      <w:r>
        <w:rPr>
          <w:rFonts w:ascii="Times New Roman" w:hAnsi="Times New Roman" w:cs="Times New Roman"/>
          <w:b/>
          <w:sz w:val="24"/>
          <w:szCs w:val="24"/>
        </w:rPr>
        <w:t xml:space="preserve"> 5-9 классы</w:t>
      </w:r>
    </w:p>
    <w:p w:rsidR="00A62CA2" w:rsidRDefault="00A62C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62CA2">
        <w:rPr>
          <w:rFonts w:ascii="Times New Roman" w:hAnsi="Times New Roman" w:cs="Times New Roman"/>
          <w:sz w:val="24"/>
          <w:szCs w:val="24"/>
        </w:rPr>
        <w:t>Рабочие программы по английскому яз</w:t>
      </w:r>
      <w:r w:rsidR="00F9437C">
        <w:rPr>
          <w:rFonts w:ascii="Times New Roman" w:hAnsi="Times New Roman" w:cs="Times New Roman"/>
          <w:sz w:val="24"/>
          <w:szCs w:val="24"/>
        </w:rPr>
        <w:t>ыку составлены на основе:  5-9</w:t>
      </w:r>
      <w:r w:rsidRPr="00A62CA2">
        <w:rPr>
          <w:rFonts w:ascii="Times New Roman" w:hAnsi="Times New Roman" w:cs="Times New Roman"/>
          <w:sz w:val="24"/>
          <w:szCs w:val="24"/>
        </w:rPr>
        <w:t xml:space="preserve"> классы </w:t>
      </w:r>
    </w:p>
    <w:p w:rsidR="00A62CA2" w:rsidRPr="00A62CA2" w:rsidRDefault="00A62CA2" w:rsidP="00A62C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62CA2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</w:t>
      </w:r>
      <w:r w:rsidR="00F9437C">
        <w:rPr>
          <w:rFonts w:ascii="Times New Roman" w:hAnsi="Times New Roman" w:cs="Times New Roman"/>
          <w:sz w:val="24"/>
          <w:szCs w:val="24"/>
        </w:rPr>
        <w:t>сновного общего образования; 2.</w:t>
      </w:r>
      <w:r w:rsidRPr="00A62CA2">
        <w:rPr>
          <w:rFonts w:ascii="Times New Roman" w:hAnsi="Times New Roman" w:cs="Times New Roman"/>
          <w:sz w:val="24"/>
          <w:szCs w:val="24"/>
        </w:rPr>
        <w:t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</w:t>
      </w:r>
      <w:r w:rsidR="00F9437C">
        <w:rPr>
          <w:rFonts w:ascii="Times New Roman" w:hAnsi="Times New Roman" w:cs="Times New Roman"/>
          <w:sz w:val="24"/>
          <w:szCs w:val="24"/>
        </w:rPr>
        <w:t>, третьего</w:t>
      </w:r>
      <w:r w:rsidRPr="00A62CA2">
        <w:rPr>
          <w:rFonts w:ascii="Times New Roman" w:hAnsi="Times New Roman" w:cs="Times New Roman"/>
          <w:sz w:val="24"/>
          <w:szCs w:val="24"/>
        </w:rPr>
        <w:t xml:space="preserve"> пок</w:t>
      </w:r>
      <w:r w:rsidR="00F9437C">
        <w:rPr>
          <w:rFonts w:ascii="Times New Roman" w:hAnsi="Times New Roman" w:cs="Times New Roman"/>
          <w:sz w:val="24"/>
          <w:szCs w:val="24"/>
        </w:rPr>
        <w:t>оления; 3</w:t>
      </w:r>
      <w:r w:rsidRPr="00A62CA2">
        <w:rPr>
          <w:rFonts w:ascii="Times New Roman" w:hAnsi="Times New Roman" w:cs="Times New Roman"/>
          <w:sz w:val="24"/>
          <w:szCs w:val="24"/>
        </w:rPr>
        <w:t>. Основной образовательной программы основного общего обра</w:t>
      </w:r>
      <w:r w:rsidR="00F9437C">
        <w:rPr>
          <w:rFonts w:ascii="Times New Roman" w:hAnsi="Times New Roman" w:cs="Times New Roman"/>
          <w:sz w:val="24"/>
          <w:szCs w:val="24"/>
        </w:rPr>
        <w:t>зования МБОУ «</w:t>
      </w:r>
      <w:proofErr w:type="spellStart"/>
      <w:r w:rsidR="00F9437C">
        <w:rPr>
          <w:rFonts w:ascii="Times New Roman" w:hAnsi="Times New Roman" w:cs="Times New Roman"/>
          <w:sz w:val="24"/>
          <w:szCs w:val="24"/>
        </w:rPr>
        <w:t>Ротовская</w:t>
      </w:r>
      <w:proofErr w:type="spellEnd"/>
      <w:r w:rsidR="00F9437C">
        <w:rPr>
          <w:rFonts w:ascii="Times New Roman" w:hAnsi="Times New Roman" w:cs="Times New Roman"/>
          <w:sz w:val="24"/>
          <w:szCs w:val="24"/>
        </w:rPr>
        <w:t xml:space="preserve"> ООШ»»  4</w:t>
      </w:r>
      <w:r w:rsidRPr="00A62CA2">
        <w:rPr>
          <w:rFonts w:ascii="Times New Roman" w:hAnsi="Times New Roman" w:cs="Times New Roman"/>
          <w:sz w:val="24"/>
          <w:szCs w:val="24"/>
        </w:rPr>
        <w:t xml:space="preserve">. Примерной программы основного общего образования по английскому языку с учетом авторской программы по английскому языку В.П. </w:t>
      </w:r>
      <w:proofErr w:type="spellStart"/>
      <w:r w:rsidRPr="00A62CA2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CA2">
        <w:rPr>
          <w:rFonts w:ascii="Times New Roman" w:hAnsi="Times New Roman" w:cs="Times New Roman"/>
          <w:sz w:val="24"/>
          <w:szCs w:val="24"/>
        </w:rPr>
        <w:t xml:space="preserve">«Английский язык. Рабочие программы для 5-9 классов». </w:t>
      </w:r>
    </w:p>
    <w:p w:rsidR="00A62CA2" w:rsidRDefault="003F1D50" w:rsidP="00A62C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62CA2" w:rsidRPr="00A62CA2"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Федерации отводит 510 ч (из расчета 3 учебных часа в неделю при 34 учебных неделях) для обязательного изучения учебного предмета «Иностранный язык» на этапе основного (об</w:t>
      </w:r>
      <w:r w:rsidR="00A62CA2">
        <w:rPr>
          <w:rFonts w:ascii="Times New Roman" w:hAnsi="Times New Roman" w:cs="Times New Roman"/>
          <w:sz w:val="24"/>
          <w:szCs w:val="24"/>
        </w:rPr>
        <w:t>щего) образования.</w:t>
      </w:r>
      <w:r w:rsidR="00A62CA2" w:rsidRPr="00A62CA2">
        <w:rPr>
          <w:rFonts w:ascii="Times New Roman" w:hAnsi="Times New Roman" w:cs="Times New Roman"/>
          <w:sz w:val="24"/>
          <w:szCs w:val="24"/>
        </w:rPr>
        <w:t xml:space="preserve"> Таким образом, на английский язык в каждом классе основной школы выделяется 102 час</w:t>
      </w:r>
      <w:r w:rsidR="00A62CA2">
        <w:rPr>
          <w:rFonts w:ascii="Times New Roman" w:hAnsi="Times New Roman" w:cs="Times New Roman"/>
          <w:sz w:val="24"/>
          <w:szCs w:val="24"/>
        </w:rPr>
        <w:t>а.</w:t>
      </w:r>
      <w:r w:rsidR="00A62CA2" w:rsidRPr="00A62CA2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 на преподавание английского языка в 5-9 классах отводится 3 часа в н</w:t>
      </w:r>
      <w:r w:rsidR="00A62CA2">
        <w:rPr>
          <w:rFonts w:ascii="Times New Roman" w:hAnsi="Times New Roman" w:cs="Times New Roman"/>
          <w:sz w:val="24"/>
          <w:szCs w:val="24"/>
        </w:rPr>
        <w:t>еделю.</w:t>
      </w:r>
    </w:p>
    <w:p w:rsidR="00A62CA2" w:rsidRDefault="00A62CA2" w:rsidP="00A62CA2">
      <w:pPr>
        <w:jc w:val="both"/>
        <w:rPr>
          <w:rFonts w:ascii="Times New Roman" w:hAnsi="Times New Roman" w:cs="Times New Roman"/>
          <w:sz w:val="24"/>
          <w:szCs w:val="24"/>
        </w:rPr>
      </w:pPr>
      <w:r w:rsidRPr="00A62CA2">
        <w:rPr>
          <w:rFonts w:ascii="Times New Roman" w:hAnsi="Times New Roman" w:cs="Times New Roman"/>
          <w:sz w:val="24"/>
          <w:szCs w:val="24"/>
        </w:rPr>
        <w:t xml:space="preserve">Рабочие программы конкретизирует содержание предметных тем образовательного стандарта, дают распределение учебных часов по темам. В программах установлена оптимальная последовательность изучения тем и разделов учебного предмета с учетом </w:t>
      </w:r>
      <w:proofErr w:type="spellStart"/>
      <w:r w:rsidRPr="00A62CA2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A62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2CA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62CA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62CA2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A62CA2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F9437C">
        <w:rPr>
          <w:rFonts w:ascii="Times New Roman" w:hAnsi="Times New Roman" w:cs="Times New Roman"/>
          <w:sz w:val="24"/>
          <w:szCs w:val="24"/>
        </w:rPr>
        <w:t xml:space="preserve"> учащихся. Рабочие программы(5-9</w:t>
      </w:r>
      <w:bookmarkStart w:id="0" w:name="_GoBack"/>
      <w:bookmarkEnd w:id="0"/>
      <w:r w:rsidRPr="00A62CA2">
        <w:rPr>
          <w:rFonts w:ascii="Times New Roman" w:hAnsi="Times New Roman" w:cs="Times New Roman"/>
          <w:sz w:val="24"/>
          <w:szCs w:val="24"/>
        </w:rPr>
        <w:t xml:space="preserve">) включают в себя: пояснительную записку, планируемые результаты (личностные, </w:t>
      </w:r>
      <w:proofErr w:type="spellStart"/>
      <w:r w:rsidRPr="00A62CA2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62CA2">
        <w:rPr>
          <w:rFonts w:ascii="Times New Roman" w:hAnsi="Times New Roman" w:cs="Times New Roman"/>
          <w:sz w:val="24"/>
          <w:szCs w:val="24"/>
        </w:rPr>
        <w:t xml:space="preserve"> и предметные достижения учащихся), содержание учебного предмета, тематическое планирование. Они обеспечивают формирование личностных, </w:t>
      </w:r>
      <w:proofErr w:type="spellStart"/>
      <w:r w:rsidRPr="00A62CA2">
        <w:rPr>
          <w:rFonts w:ascii="Times New Roman" w:hAnsi="Times New Roman" w:cs="Times New Roman"/>
          <w:sz w:val="24"/>
          <w:szCs w:val="24"/>
        </w:rPr>
        <w:t>метаредметных</w:t>
      </w:r>
      <w:proofErr w:type="spellEnd"/>
      <w:r w:rsidRPr="00A62CA2">
        <w:rPr>
          <w:rFonts w:ascii="Times New Roman" w:hAnsi="Times New Roman" w:cs="Times New Roman"/>
          <w:sz w:val="24"/>
          <w:szCs w:val="24"/>
        </w:rPr>
        <w:t xml:space="preserve"> и предметных компетенций, предопределяющих дальнейшее успешное обучение в основной и старшей школе. Рабоч</w:t>
      </w:r>
      <w:r>
        <w:rPr>
          <w:rFonts w:ascii="Times New Roman" w:hAnsi="Times New Roman" w:cs="Times New Roman"/>
          <w:sz w:val="24"/>
          <w:szCs w:val="24"/>
        </w:rPr>
        <w:t>ая программа 9 класса</w:t>
      </w:r>
      <w:r w:rsidRPr="00A62CA2">
        <w:rPr>
          <w:rFonts w:ascii="Times New Roman" w:hAnsi="Times New Roman" w:cs="Times New Roman"/>
          <w:sz w:val="24"/>
          <w:szCs w:val="24"/>
        </w:rPr>
        <w:t xml:space="preserve"> включает в себя: пояснительную записку, содержание учебного предмета, требуемые результаты к уровню подготовки учащихся, </w:t>
      </w:r>
      <w:proofErr w:type="spellStart"/>
      <w:r w:rsidRPr="00A62CA2">
        <w:rPr>
          <w:rFonts w:ascii="Times New Roman" w:hAnsi="Times New Roman" w:cs="Times New Roman"/>
          <w:sz w:val="24"/>
          <w:szCs w:val="24"/>
        </w:rPr>
        <w:t>календарнотематическое</w:t>
      </w:r>
      <w:proofErr w:type="spellEnd"/>
      <w:r w:rsidRPr="00A62CA2">
        <w:rPr>
          <w:rFonts w:ascii="Times New Roman" w:hAnsi="Times New Roman" w:cs="Times New Roman"/>
          <w:sz w:val="24"/>
          <w:szCs w:val="24"/>
        </w:rPr>
        <w:t xml:space="preserve"> планиро</w:t>
      </w:r>
      <w:r>
        <w:rPr>
          <w:rFonts w:ascii="Times New Roman" w:hAnsi="Times New Roman" w:cs="Times New Roman"/>
          <w:sz w:val="24"/>
          <w:szCs w:val="24"/>
        </w:rPr>
        <w:t>вание</w:t>
      </w:r>
      <w:r w:rsidRPr="00A62CA2">
        <w:rPr>
          <w:rFonts w:ascii="Times New Roman" w:hAnsi="Times New Roman" w:cs="Times New Roman"/>
          <w:sz w:val="24"/>
          <w:szCs w:val="24"/>
        </w:rPr>
        <w:t xml:space="preserve">. В тематическое планирование включен ряд уроков по проектной методике обучения, что способствует организации речевого взаимодействия учащихся. Данные программы предназначены для организации процесса обучения английскому языку в образовательном учреждении начального и основного общего образования на основе линии УМК «Английский язык» (2–9 классы) авторов В.П. </w:t>
      </w:r>
      <w:proofErr w:type="spellStart"/>
      <w:r w:rsidRPr="00A62CA2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 w:rsidRPr="00A62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2CA2">
        <w:rPr>
          <w:rFonts w:ascii="Times New Roman" w:hAnsi="Times New Roman" w:cs="Times New Roman"/>
          <w:sz w:val="24"/>
          <w:szCs w:val="24"/>
        </w:rPr>
        <w:t>Н.М.Лапа</w:t>
      </w:r>
      <w:proofErr w:type="spellEnd"/>
      <w:r w:rsidRPr="00A62CA2">
        <w:rPr>
          <w:rFonts w:ascii="Times New Roman" w:hAnsi="Times New Roman" w:cs="Times New Roman"/>
          <w:sz w:val="24"/>
          <w:szCs w:val="24"/>
        </w:rPr>
        <w:t xml:space="preserve">, Э.Ш. </w:t>
      </w:r>
      <w:proofErr w:type="spellStart"/>
      <w:r w:rsidRPr="00A62CA2">
        <w:rPr>
          <w:rFonts w:ascii="Times New Roman" w:hAnsi="Times New Roman" w:cs="Times New Roman"/>
          <w:sz w:val="24"/>
          <w:szCs w:val="24"/>
        </w:rPr>
        <w:t>Перегудовой</w:t>
      </w:r>
      <w:proofErr w:type="spellEnd"/>
      <w:r w:rsidRPr="00A62CA2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A62CA2" w:rsidRPr="003F1D50" w:rsidRDefault="00A62CA2" w:rsidP="00A62C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2CA2">
        <w:rPr>
          <w:rFonts w:ascii="Times New Roman" w:hAnsi="Times New Roman" w:cs="Times New Roman"/>
          <w:sz w:val="24"/>
          <w:szCs w:val="24"/>
        </w:rPr>
        <w:t xml:space="preserve"> </w:t>
      </w:r>
      <w:r w:rsidRPr="003F1D50">
        <w:rPr>
          <w:rFonts w:ascii="Times New Roman" w:hAnsi="Times New Roman" w:cs="Times New Roman"/>
          <w:b/>
          <w:sz w:val="24"/>
          <w:szCs w:val="24"/>
        </w:rPr>
        <w:t xml:space="preserve">Основные цели и задачи обучения английскому языку (АЯ) в основной школе: </w:t>
      </w:r>
    </w:p>
    <w:p w:rsidR="00A62CA2" w:rsidRDefault="00A62CA2" w:rsidP="00A62CA2">
      <w:pPr>
        <w:jc w:val="both"/>
        <w:rPr>
          <w:rFonts w:ascii="Times New Roman" w:hAnsi="Times New Roman" w:cs="Times New Roman"/>
          <w:sz w:val="24"/>
          <w:szCs w:val="24"/>
        </w:rPr>
      </w:pPr>
      <w:r w:rsidRPr="00A62CA2">
        <w:sym w:font="Symbol" w:char="F0B7"/>
      </w:r>
      <w:r w:rsidRPr="00A62CA2">
        <w:rPr>
          <w:rFonts w:ascii="Times New Roman" w:hAnsi="Times New Roman" w:cs="Times New Roman"/>
          <w:sz w:val="24"/>
          <w:szCs w:val="24"/>
        </w:rPr>
        <w:t xml:space="preserve"> формирование у учащихся более глубокого представления о роли и значимости АЯ в жизни современного человека и поликультурного мира, приобретение нового опыта использования АЯ как средства межкультурного общения, как инструмента познания мира и культуры других народов;</w:t>
      </w:r>
    </w:p>
    <w:p w:rsidR="00A62CA2" w:rsidRDefault="00A62CA2" w:rsidP="00A62CA2">
      <w:pPr>
        <w:jc w:val="both"/>
        <w:rPr>
          <w:rFonts w:ascii="Times New Roman" w:hAnsi="Times New Roman" w:cs="Times New Roman"/>
          <w:sz w:val="24"/>
          <w:szCs w:val="24"/>
        </w:rPr>
      </w:pPr>
      <w:r w:rsidRPr="00A62CA2">
        <w:rPr>
          <w:rFonts w:ascii="Times New Roman" w:hAnsi="Times New Roman" w:cs="Times New Roman"/>
          <w:sz w:val="24"/>
          <w:szCs w:val="24"/>
        </w:rPr>
        <w:t xml:space="preserve"> </w:t>
      </w:r>
      <w:r w:rsidRPr="00A62CA2">
        <w:sym w:font="Symbol" w:char="F0B7"/>
      </w:r>
      <w:r w:rsidRPr="00A62CA2">
        <w:rPr>
          <w:rFonts w:ascii="Times New Roman" w:hAnsi="Times New Roman" w:cs="Times New Roman"/>
          <w:sz w:val="24"/>
          <w:szCs w:val="24"/>
        </w:rPr>
        <w:t xml:space="preserve"> продолжение формирования уважительного отношения к чужой (иной) культуре через знакомство с культурой англоязычных стран; </w:t>
      </w:r>
    </w:p>
    <w:p w:rsidR="00A62CA2" w:rsidRDefault="00A62CA2" w:rsidP="00A62CA2">
      <w:pPr>
        <w:jc w:val="both"/>
        <w:rPr>
          <w:rFonts w:ascii="Times New Roman" w:hAnsi="Times New Roman" w:cs="Times New Roman"/>
          <w:sz w:val="24"/>
          <w:szCs w:val="24"/>
        </w:rPr>
      </w:pPr>
      <w:r w:rsidRPr="00A62CA2">
        <w:lastRenderedPageBreak/>
        <w:sym w:font="Symbol" w:char="F0B7"/>
      </w:r>
      <w:r w:rsidRPr="00A62CA2">
        <w:rPr>
          <w:rFonts w:ascii="Times New Roman" w:hAnsi="Times New Roman" w:cs="Times New Roman"/>
          <w:sz w:val="24"/>
          <w:szCs w:val="24"/>
        </w:rPr>
        <w:t xml:space="preserve"> формирование более глубокого осознания особенностей культуры своего народа;</w:t>
      </w:r>
    </w:p>
    <w:p w:rsidR="00A62CA2" w:rsidRDefault="00A62CA2" w:rsidP="00A62CA2">
      <w:pPr>
        <w:jc w:val="both"/>
        <w:rPr>
          <w:rFonts w:ascii="Times New Roman" w:hAnsi="Times New Roman" w:cs="Times New Roman"/>
          <w:sz w:val="24"/>
          <w:szCs w:val="24"/>
        </w:rPr>
      </w:pPr>
      <w:r w:rsidRPr="00A62CA2">
        <w:rPr>
          <w:rFonts w:ascii="Times New Roman" w:hAnsi="Times New Roman" w:cs="Times New Roman"/>
          <w:sz w:val="24"/>
          <w:szCs w:val="24"/>
        </w:rPr>
        <w:t xml:space="preserve"> </w:t>
      </w:r>
      <w:r w:rsidRPr="00A62CA2">
        <w:sym w:font="Symbol" w:char="F0B7"/>
      </w:r>
      <w:r w:rsidRPr="00A62CA2">
        <w:rPr>
          <w:rFonts w:ascii="Times New Roman" w:hAnsi="Times New Roman" w:cs="Times New Roman"/>
          <w:sz w:val="24"/>
          <w:szCs w:val="24"/>
        </w:rPr>
        <w:t xml:space="preserve"> дальнейшее развитие способности представлять на АЯ родную культуру в письменной и устной форме общения;</w:t>
      </w:r>
    </w:p>
    <w:p w:rsidR="00A62CA2" w:rsidRDefault="00A62CA2" w:rsidP="00A62CA2">
      <w:pPr>
        <w:jc w:val="both"/>
        <w:rPr>
          <w:rFonts w:ascii="Times New Roman" w:hAnsi="Times New Roman" w:cs="Times New Roman"/>
          <w:sz w:val="24"/>
          <w:szCs w:val="24"/>
        </w:rPr>
      </w:pPr>
      <w:r w:rsidRPr="00A62CA2">
        <w:sym w:font="Symbol" w:char="F0B7"/>
      </w:r>
      <w:r w:rsidRPr="00A62CA2">
        <w:rPr>
          <w:rFonts w:ascii="Times New Roman" w:hAnsi="Times New Roman" w:cs="Times New Roman"/>
          <w:sz w:val="24"/>
          <w:szCs w:val="24"/>
        </w:rPr>
        <w:t xml:space="preserve"> достижение более высокого уровня положительной мотивации и устойчивого учебно-познавательного интереса к предмету «Иностранный язык», на дальнейшее развитие необходимых УУД и специальных учебных умений (СУУ). </w:t>
      </w:r>
    </w:p>
    <w:p w:rsidR="00E0737D" w:rsidRPr="00A62CA2" w:rsidRDefault="00A62CA2" w:rsidP="00A62C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CA2">
        <w:rPr>
          <w:rFonts w:ascii="Times New Roman" w:hAnsi="Times New Roman" w:cs="Times New Roman"/>
          <w:sz w:val="24"/>
          <w:szCs w:val="24"/>
        </w:rPr>
        <w:t>Должен осуществиться переход от приобретённого в начальной школе умения выполнять наиболее рациональным способом различные виды учебных заданий к учебной деятельности с элементами самообразования и саморазвития. Обучение на ступени основного общего образования призвано заложить основы успешной учебной деятельности по овладению АЯ на завершающей ступени образования. В линии УМК «</w:t>
      </w:r>
      <w:proofErr w:type="spellStart"/>
      <w:r w:rsidRPr="00A62CA2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A62CA2">
        <w:rPr>
          <w:rFonts w:ascii="Times New Roman" w:hAnsi="Times New Roman" w:cs="Times New Roman"/>
          <w:sz w:val="24"/>
          <w:szCs w:val="24"/>
        </w:rPr>
        <w:t xml:space="preserve"> 5-9» особое внимание отводится дальнейшему развитию умения учиться. Школьники овладевают рациональными приемами изучения ИЯ и универсальными учебными действиями (УУД): пользоваться различными словарями и другой справочной литературой, находить информацию в Интернете, использовать электронные образовательные ресурсы, ориентироваться в информационно образовательной среде и т. д</w:t>
      </w:r>
    </w:p>
    <w:sectPr w:rsidR="00E0737D" w:rsidRPr="00A62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F7BA6"/>
    <w:multiLevelType w:val="hybridMultilevel"/>
    <w:tmpl w:val="718C8762"/>
    <w:lvl w:ilvl="0" w:tplc="2068A13E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B73"/>
    <w:rsid w:val="00384B73"/>
    <w:rsid w:val="003F1D50"/>
    <w:rsid w:val="00A62CA2"/>
    <w:rsid w:val="00E0737D"/>
    <w:rsid w:val="00F9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C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2018-10-28T15:27:00Z</dcterms:created>
  <dcterms:modified xsi:type="dcterms:W3CDTF">2022-10-16T08:29:00Z</dcterms:modified>
</cp:coreProperties>
</file>