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61" w:rsidRPr="008C42C7" w:rsidRDefault="00733161" w:rsidP="00733161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8C42C7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Алгебра – аннотация к рабочим программам 7-9классы</w:t>
      </w:r>
    </w:p>
    <w:p w:rsidR="00733161" w:rsidRPr="00733161" w:rsidRDefault="00733161" w:rsidP="00733161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  Алгебра. Сборник рабочих программ. 7—9 классы : пособие для учителей общеобразовательных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рганизаций / [составитель Т. А.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Бурмистрова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]. — 2-е изд., доп. — М. : Просвещение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</w:t>
      </w:r>
    </w:p>
    <w:p w:rsidR="00733161" w:rsidRPr="00733161" w:rsidRDefault="00733161" w:rsidP="0073316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Ю.Н.Макарычев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Алгебра 7 класс. М. Просвещение</w:t>
      </w:r>
    </w:p>
    <w:p w:rsidR="00733161" w:rsidRPr="00733161" w:rsidRDefault="00733161" w:rsidP="0073316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Ю.Н.Макарычев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Алгебра 8 класс. М. Просвещение</w:t>
      </w:r>
    </w:p>
    <w:p w:rsidR="00733161" w:rsidRPr="00733161" w:rsidRDefault="00733161" w:rsidP="0073316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Ю.Н.Макарычев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Алгебра 9 класс. М. Просвещение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</w:t>
      </w:r>
    </w:p>
    <w:p w:rsidR="00733161" w:rsidRPr="00733161" w:rsidRDefault="00733161" w:rsidP="0073316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класс: 3часа в неделю, 102 часа в год</w:t>
      </w:r>
    </w:p>
    <w:p w:rsidR="00733161" w:rsidRPr="00733161" w:rsidRDefault="00733161" w:rsidP="0073316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класс: 3 часа в неделю, 102 часа в год</w:t>
      </w:r>
    </w:p>
    <w:p w:rsidR="00733161" w:rsidRPr="00733161" w:rsidRDefault="008C42C7" w:rsidP="0073316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класс: 4 часа в неделю, 102 часа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 год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733161" w:rsidRPr="00733161" w:rsidRDefault="00733161" w:rsidP="0073316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системой математических знаний и умений планирования и осуществления алгоритмической деятельности, выполнения и конструирование новых алгоритмов; решение разнообразных задач;</w:t>
      </w:r>
    </w:p>
    <w:p w:rsidR="00733161" w:rsidRPr="00733161" w:rsidRDefault="00733161" w:rsidP="0073316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исследовательская деятельность, постановка и формулирование новых задач;</w:t>
      </w:r>
      <w:r w:rsidRPr="00733161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интеллектуальное развитие формирование качеств личности, необходимых человеку для полноценной жизни: ясность и точность мысли, критичность мышления, интуиции, логического мышления,</w:t>
      </w:r>
    </w:p>
    <w:p w:rsidR="00733161" w:rsidRPr="00733161" w:rsidRDefault="00733161" w:rsidP="0073316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пространственных представлений;</w:t>
      </w:r>
    </w:p>
    <w:p w:rsidR="00733161" w:rsidRPr="00733161" w:rsidRDefault="00733161" w:rsidP="0073316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представлений об идеях и методах математики как универсального языка науки и техники;</w:t>
      </w:r>
    </w:p>
    <w:p w:rsidR="00733161" w:rsidRPr="00733161" w:rsidRDefault="00733161" w:rsidP="0073316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культуры личности, отношение к математике как к части общечеловеческой культуры.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733161" w:rsidRPr="00733161" w:rsidRDefault="00733161" w:rsidP="0073316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733161" w:rsidRPr="00733161" w:rsidRDefault="00733161" w:rsidP="0073316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создавать условия для формирования у учащихся предметной и учебно-исследовательской компетентностей;</w:t>
      </w:r>
    </w:p>
    <w:p w:rsidR="00733161" w:rsidRPr="00733161" w:rsidRDefault="00733161" w:rsidP="0073316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733161" w:rsidRPr="00733161" w:rsidRDefault="00733161" w:rsidP="0073316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</w:t>
      </w:r>
    </w:p>
    <w:p w:rsidR="00733161" w:rsidRPr="00733161" w:rsidRDefault="00733161" w:rsidP="0073316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продолжить развивать у 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общеучебные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умения и навыки: особое внимание уделить развитию умения пересказывать текст, аккуратно вести записи в тетради и делать рисунки.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733161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733161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Cформированность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C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формированность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C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формированность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контрпримеры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Критичность мышления, умение распознавать логически некорректные высказывания, отличать гипотезу от факта.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Креативность мышления, инициатива, находчивость, активность при решении алгебраических задач.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контролировать процесс и результат учебной математической деятельности.</w:t>
      </w:r>
    </w:p>
    <w:p w:rsidR="00733161" w:rsidRPr="00733161" w:rsidRDefault="00733161" w:rsidP="0073316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к эмоциональному восприятию математических объектов, задач, решений, рассуждений.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устанавливать причинно-следственные связи; строить 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логическое рассуждение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 умозаключение (индуктивное, дедуктивное и по аналогии) и выводы.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создавать, применять и преобразовывать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знаково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— символические средства, модели и схемы для решения учебных и познавательных задач.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учебной и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общепользовательской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видеть математическую задачу в контексте проблемной ситуации в других дисциплинах, в окружающей жизни.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находить в различных источниках информацию, необходимую для решения математических проблем,   и представлять её в понятной форме; принимать решение в условиях неполной и избыточной, точной и вероятностной информации.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понимать и использовать математические средства наглядности (рисунки, чертежи, схемы) для иллюстрации,  интерпретации,  аргументации.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выдвигать гипотезы при решении учебных задач и понимать необходимость их проверки.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индуктивные и дедуктивные способы рассуждений, видеть различные стратегии решения задач.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ставить цели, выбирать и создавать алгоритмы для решения учебных математических проблем.</w:t>
      </w:r>
    </w:p>
    <w:p w:rsidR="00733161" w:rsidRPr="00733161" w:rsidRDefault="00733161" w:rsidP="00733161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lastRenderedPageBreak/>
        <w:t>ПРЕДМЕТНЫЕ РЕЗУЛЬТАТЫ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  характер.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  предметах.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событий.</w:t>
      </w:r>
    </w:p>
    <w:p w:rsidR="00733161" w:rsidRPr="00733161" w:rsidRDefault="00733161" w:rsidP="00733161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класс:</w:t>
      </w:r>
    </w:p>
    <w:p w:rsidR="00733161" w:rsidRPr="00733161" w:rsidRDefault="00733161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Выра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жения, тождества, уравнения – 24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Функции – 14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Степен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ь с натуральным показателем – 15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Многочлены – 23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мулы сокращенного умножения – 23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Системы линейных уравнений – 16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3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класс:</w:t>
      </w:r>
    </w:p>
    <w:p w:rsidR="00733161" w:rsidRPr="00733161" w:rsidRDefault="00733161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Рациона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льные дроби – 25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Квадратные корни – 18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Квадратные уравнения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– 22 ч</w:t>
      </w:r>
    </w:p>
    <w:p w:rsidR="00733161" w:rsidRPr="00733161" w:rsidRDefault="008C42C7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Неравенства – 19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8C42C7" w:rsidRPr="008C42C7" w:rsidRDefault="008C42C7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Степень с целым показателем – 7 ч</w:t>
      </w:r>
    </w:p>
    <w:p w:rsidR="00733161" w:rsidRPr="00733161" w:rsidRDefault="008C42C7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Элементы статистики – 4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7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класс:</w:t>
      </w:r>
    </w:p>
    <w:p w:rsidR="00733161" w:rsidRPr="00733161" w:rsidRDefault="008C42C7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Вводное повторение – 3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Квадратичная функция – 22</w:t>
      </w:r>
      <w:r w:rsidR="00733161"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Уравнения и неравенства с одной переменной – 15 ч</w:t>
      </w:r>
    </w:p>
    <w:p w:rsidR="00733161" w:rsidRPr="00733161" w:rsidRDefault="00733161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Уравнения и нера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венства с двумя переменными – 17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Арифметическая 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 геометрическая прогрессия – 15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733161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Элементы комбинат</w:t>
      </w:r>
      <w:r w:rsidR="008C42C7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орики и теории вероятностей – 13</w:t>
      </w: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733161" w:rsidRPr="00733161" w:rsidRDefault="008C42C7" w:rsidP="0073316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Повторение. Решение задач – 17</w:t>
      </w:r>
      <w:bookmarkStart w:id="0" w:name="_GoBack"/>
      <w:bookmarkEnd w:id="0"/>
      <w:r w:rsidR="00733161" w:rsidRPr="00733161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ч</w:t>
      </w:r>
    </w:p>
    <w:p w:rsidR="00733161" w:rsidRPr="00733161" w:rsidRDefault="00733161" w:rsidP="00733161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lastRenderedPageBreak/>
        <w:t>ФОРМЫ ТЕКУЩЕГО КОНТРОЛЯ И ПРОМЕЖУТОЧНОЙ АТТЕСТАЦИИ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Формы контроля: фронтальный опрос, проверка домашнего задания, индивидуальная работа у доски, индивидуальная работа по карточкам, самостоятельная работа, проверочная работа, математический диктант, тестовая работа. Промежуточная аттестация проводится в форме тестов, контрольных, самостоятельных работ.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Виды контроля знаний и умений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:</w:t>
      </w:r>
      <w:proofErr w:type="gramEnd"/>
      <w:r w:rsidRPr="00733161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Предварительный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(диагностический): проводят в начале учебного года, полугодия, четверти, на первых уроках нового раздела или темы учебного курса. Его функциональное назначение состоит в том, чтобы изучить уровень готовности учащихся к восприятию нового материала. В начале года необходимо проверить, что сохранилось и что «улетучилось» из изученного школьниками в прошлом учебном году (прочность знаний или остаточные знания, в современной терминологии).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 основе данных диагностического контроля учитель планирует изучение нового материала, предусматривает сопутствующее повторение, прорабатывает внутр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и-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межтемные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связи, актуализирует знания, которые ранее не были востребованы.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Текущий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: самая оперативная, динамичная и гибкая проверка результатов обучения. Текущий контроль сопровождает процесс формирования новых знаний и умений, когда еще рано говорить 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их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сформированности</w:t>
      </w:r>
      <w:proofErr w:type="spell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Основная цель этого контроля – провести анализ хода формирования знаний и умений. Это дает возможность учителю своевременно выявить недостатки, установить их причины и подготовить материалы, позволяющие  устранить недостатки, исправить ошибки, усвоить правила, научиться выполнять нужные операции и действия  (самостоятельная работа, проверочная работа, математический диктант, тест, опрос).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Тематический</w:t>
      </w:r>
      <w:proofErr w:type="gramEnd"/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: проводится после изучения какой-либо темы или двух небольших тем, связанных между собой линейными связями. Тематический контроль начинается на повторительно-обобщающих уроках. Его цель – обобщение и систематизация учебного материала всей темы.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Организуя повторение и проверку знаний и умений на таких уроках, учитель предупреждает забывание материала, закрепляет его как базу, необходимую для изучения последующих разделов учебного предмета.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Задания для контрольной работы рассчитаны на выявление знаний всей темы, на установление связей внутри темы и с предыдущими темами курса, на умение переносить знания на другой материал, на поиск выводов обобщающего характера, зачет, контрольная работа.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Итоговый: призван констатировать наличие и оценить результаты обучения за достаточно большой промежуток учебного времени – полугодие, год или ступень обучения (государственная итоговая аттестация).  </w:t>
      </w:r>
    </w:p>
    <w:p w:rsidR="00733161" w:rsidRPr="00733161" w:rsidRDefault="00733161" w:rsidP="0073316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33161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Система контролирующих материалов, позволяющих оценить уровень и качество ЗУН обучающихся на входном, текущем и итоговом этапах изучения предмета включает в себя сборники тестовых и текстовых заданий</w:t>
      </w:r>
    </w:p>
    <w:p w:rsidR="006244B4" w:rsidRDefault="006244B4"/>
    <w:sectPr w:rsidR="0062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36F3"/>
    <w:multiLevelType w:val="multilevel"/>
    <w:tmpl w:val="B318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24EF6"/>
    <w:multiLevelType w:val="multilevel"/>
    <w:tmpl w:val="15CA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4775F4"/>
    <w:multiLevelType w:val="multilevel"/>
    <w:tmpl w:val="A14A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660BCA"/>
    <w:multiLevelType w:val="multilevel"/>
    <w:tmpl w:val="D91E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9C6176"/>
    <w:multiLevelType w:val="multilevel"/>
    <w:tmpl w:val="4B58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B72E4C"/>
    <w:multiLevelType w:val="multilevel"/>
    <w:tmpl w:val="CF3E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6B3503"/>
    <w:multiLevelType w:val="multilevel"/>
    <w:tmpl w:val="02BC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F9621B"/>
    <w:multiLevelType w:val="multilevel"/>
    <w:tmpl w:val="BFD0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4C315D"/>
    <w:multiLevelType w:val="multilevel"/>
    <w:tmpl w:val="04B6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B04A64"/>
    <w:multiLevelType w:val="multilevel"/>
    <w:tmpl w:val="35A2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375BD0"/>
    <w:multiLevelType w:val="multilevel"/>
    <w:tmpl w:val="2E9A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86"/>
    <w:rsid w:val="006244B4"/>
    <w:rsid w:val="00733161"/>
    <w:rsid w:val="008C42C7"/>
    <w:rsid w:val="0096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3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1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31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3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1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31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1815</Words>
  <Characters>10350</Characters>
  <Application>Microsoft Office Word</Application>
  <DocSecurity>0</DocSecurity>
  <Lines>86</Lines>
  <Paragraphs>24</Paragraphs>
  <ScaleCrop>false</ScaleCrop>
  <Company/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2019-06-10T08:17:00Z</dcterms:created>
  <dcterms:modified xsi:type="dcterms:W3CDTF">2022-10-14T16:32:00Z</dcterms:modified>
</cp:coreProperties>
</file>