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A0" w:rsidRPr="001F4CA0" w:rsidRDefault="001F4CA0" w:rsidP="001F4C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b/>
          <w:color w:val="000000"/>
          <w:sz w:val="32"/>
          <w:szCs w:val="27"/>
          <w:lang w:eastAsia="ru-RU"/>
        </w:rPr>
        <w:t>Колледж АНПОО "МАНО" предлагает для старшеклассников</w:t>
      </w:r>
      <w:r w:rsidRPr="001F4CA0">
        <w:rPr>
          <w:rFonts w:ascii="Arial" w:eastAsia="Times New Roman" w:hAnsi="Arial" w:cs="Arial"/>
          <w:color w:val="000000"/>
          <w:sz w:val="32"/>
          <w:szCs w:val="27"/>
          <w:lang w:eastAsia="ru-RU"/>
        </w:rPr>
        <w:t xml:space="preserve"> </w:t>
      </w: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программу</w:t>
      </w:r>
      <w:r w:rsidRPr="001F4CA0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 правоохранительной направленности </w:t>
      </w: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по специальности </w:t>
      </w:r>
      <w:r w:rsidRPr="001F4CA0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"Право и судебное администрирование"</w:t>
      </w: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 в дистанционном режиме. Обучение проходит без отрыва от учебного процесса в школе.</w:t>
      </w:r>
    </w:p>
    <w:p w:rsidR="001F4CA0" w:rsidRPr="001F4CA0" w:rsidRDefault="001F4CA0" w:rsidP="001F4C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Обучение по специальности «Право и судебное администрирование», позволит получить </w:t>
      </w:r>
      <w:r w:rsidRPr="001F4CA0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диплом</w:t>
      </w: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 о среднем профессиональном образовании </w:t>
      </w:r>
      <w:r w:rsidRPr="001F4CA0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государственного образца</w:t>
      </w: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, а также овладеть умениями и навыками по защите своих прав, ориентироваться в системе, структуре и компетенции правоохранительных и судебных органов, знать виды правоотношений, правонарушений и юридической ответственности, систему права </w:t>
      </w:r>
      <w:bookmarkStart w:id="0" w:name="_GoBack"/>
      <w:bookmarkEnd w:id="0"/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Российской Федерац</w:t>
      </w:r>
      <w:proofErr w:type="gramStart"/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ии и ее</w:t>
      </w:r>
      <w:proofErr w:type="gramEnd"/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элементы.</w:t>
      </w:r>
    </w:p>
    <w:p w:rsidR="001F4CA0" w:rsidRPr="001F4CA0" w:rsidRDefault="001F4CA0" w:rsidP="001F4C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Содержание учебных дисциплин</w:t>
      </w: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 по специальности "Право и судебное администрирование" способствует</w:t>
      </w:r>
      <w:r w:rsidRPr="001F4CA0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:</w:t>
      </w:r>
    </w:p>
    <w:p w:rsidR="001F4CA0" w:rsidRPr="001F4CA0" w:rsidRDefault="001F4CA0" w:rsidP="001F4C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Формированию поколения </w:t>
      </w:r>
      <w:proofErr w:type="spellStart"/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правосознательных</w:t>
      </w:r>
      <w:proofErr w:type="spellEnd"/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граждан, уважительно относящихся к правоохранительным органам.</w:t>
      </w:r>
    </w:p>
    <w:p w:rsidR="001F4CA0" w:rsidRPr="001F4CA0" w:rsidRDefault="001F4CA0" w:rsidP="001F4C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Совершенствованию знаний по гражданско-правовым кодексам, умению применить их на практике.</w:t>
      </w:r>
    </w:p>
    <w:p w:rsidR="001F4CA0" w:rsidRPr="001F4CA0" w:rsidRDefault="001F4CA0" w:rsidP="001F4C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Ранней </w:t>
      </w:r>
      <w:proofErr w:type="spellStart"/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профилизации</w:t>
      </w:r>
      <w:proofErr w:type="spellEnd"/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- формированию у учащихся целенаправленной профессиональной ориентации, </w:t>
      </w:r>
      <w:proofErr w:type="gramStart"/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устойчивого</w:t>
      </w:r>
      <w:proofErr w:type="gramEnd"/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интереса к профессиональной деятельности.</w:t>
      </w:r>
    </w:p>
    <w:p w:rsidR="001F4CA0" w:rsidRPr="001F4CA0" w:rsidRDefault="001F4CA0" w:rsidP="001F4C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Подготовке учащихся к поступлению в высшие учебные заведения Министерства внутренних дел.</w:t>
      </w:r>
    </w:p>
    <w:p w:rsidR="001F4CA0" w:rsidRPr="001F4CA0" w:rsidRDefault="001F4CA0" w:rsidP="001F4C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Развитию практических навыков в области гражданской обороны и личной безопасности.</w:t>
      </w:r>
    </w:p>
    <w:p w:rsidR="001F4CA0" w:rsidRPr="001F4CA0" w:rsidRDefault="001F4CA0" w:rsidP="001F4C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Профилактике правонарушений среди несовершеннолетних.</w:t>
      </w:r>
    </w:p>
    <w:p w:rsidR="001F4CA0" w:rsidRPr="001F4CA0" w:rsidRDefault="001F4CA0" w:rsidP="001F4C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 Возможности трудоустройства:</w:t>
      </w:r>
    </w:p>
    <w:p w:rsidR="001F4CA0" w:rsidRPr="001F4CA0" w:rsidRDefault="001F4CA0" w:rsidP="001F4C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Специалисты по судебному администрированию востребованы в различных юридических организациях, на военной службе в Армии России, в правоохранительных органах:</w:t>
      </w:r>
    </w:p>
    <w:p w:rsidR="001F4CA0" w:rsidRPr="001F4CA0" w:rsidRDefault="001F4CA0" w:rsidP="001F4C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Суды.</w:t>
      </w:r>
    </w:p>
    <w:p w:rsidR="001F4CA0" w:rsidRPr="001F4CA0" w:rsidRDefault="001F4CA0" w:rsidP="001F4C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Прокуратура РФ.</w:t>
      </w:r>
    </w:p>
    <w:p w:rsidR="001F4CA0" w:rsidRPr="001F4CA0" w:rsidRDefault="001F4CA0" w:rsidP="001F4C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Налоговые службы.</w:t>
      </w:r>
    </w:p>
    <w:p w:rsidR="001F4CA0" w:rsidRPr="001F4CA0" w:rsidRDefault="001F4CA0" w:rsidP="001F4C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Федеральная таможенная служба.</w:t>
      </w:r>
    </w:p>
    <w:p w:rsidR="001F4CA0" w:rsidRPr="001F4CA0" w:rsidRDefault="001F4CA0" w:rsidP="001F4C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Нотариат.</w:t>
      </w:r>
    </w:p>
    <w:p w:rsidR="001F4CA0" w:rsidRPr="001F4CA0" w:rsidRDefault="001F4CA0" w:rsidP="001F4C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Адвокатура.</w:t>
      </w:r>
    </w:p>
    <w:p w:rsidR="001F4CA0" w:rsidRPr="001F4CA0" w:rsidRDefault="001F4CA0" w:rsidP="001F4C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Федеральная служба исполнения наказаний.</w:t>
      </w:r>
    </w:p>
    <w:p w:rsidR="001F4CA0" w:rsidRPr="001F4CA0" w:rsidRDefault="001F4CA0" w:rsidP="001F4C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Федеральная служба судебных приставов.</w:t>
      </w:r>
    </w:p>
    <w:p w:rsidR="001F4CA0" w:rsidRPr="001F4CA0" w:rsidRDefault="001F4CA0" w:rsidP="001F4C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 Сроки обучения:</w:t>
      </w:r>
    </w:p>
    <w:p w:rsidR="001F4CA0" w:rsidRPr="001F4CA0" w:rsidRDefault="001F4CA0" w:rsidP="001F4C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на базе основного общего образования (9 классов) – 2 года 11 месяцев;</w:t>
      </w: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  <w:t>на базе среднего общего образования (11 классов) – 1 год 11 месяцев.</w:t>
      </w:r>
    </w:p>
    <w:p w:rsidR="001F4CA0" w:rsidRPr="001F4CA0" w:rsidRDefault="001F4CA0" w:rsidP="001F4C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Стоимость обучения для школьников:</w:t>
      </w: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 12 000 рублей в год (или 1000 р. в месяц).</w:t>
      </w:r>
    </w:p>
    <w:p w:rsidR="001F4CA0" w:rsidRPr="001F4CA0" w:rsidRDefault="001F4CA0" w:rsidP="001F4C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Подробнее </w:t>
      </w:r>
      <w:hyperlink r:id="rId6" w:tgtFrame="_blank" w:history="1">
        <w:r w:rsidRPr="001F4CA0">
          <w:rPr>
            <w:rFonts w:ascii="Arial" w:eastAsia="Times New Roman" w:hAnsi="Arial" w:cs="Arial"/>
            <w:color w:val="2222CC"/>
            <w:sz w:val="24"/>
            <w:szCs w:val="27"/>
            <w:u w:val="single"/>
            <w:lang w:eastAsia="ru-RU"/>
          </w:rPr>
          <w:t>https://college.mano.pro/specialty</w:t>
        </w:r>
      </w:hyperlink>
      <w:hyperlink r:id="rId7" w:tgtFrame="_blank" w:history="1">
        <w:r w:rsidRPr="001F4CA0">
          <w:rPr>
            <w:rFonts w:ascii="Arial" w:eastAsia="Times New Roman" w:hAnsi="Arial" w:cs="Arial"/>
            <w:color w:val="2222CC"/>
            <w:sz w:val="24"/>
            <w:szCs w:val="27"/>
            <w:u w:val="single"/>
            <w:lang w:eastAsia="ru-RU"/>
          </w:rPr>
          <w:br/>
        </w:r>
      </w:hyperlink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Подробная информация </w:t>
      </w:r>
      <w:hyperlink r:id="rId8" w:tgtFrame="_blank" w:history="1">
        <w:r w:rsidRPr="001F4CA0">
          <w:rPr>
            <w:rFonts w:ascii="Arial" w:eastAsia="Times New Roman" w:hAnsi="Arial" w:cs="Arial"/>
            <w:color w:val="2222CC"/>
            <w:sz w:val="24"/>
            <w:szCs w:val="27"/>
            <w:u w:val="single"/>
            <w:lang w:eastAsia="ru-RU"/>
          </w:rPr>
          <w:t>https://college.mano.pro</w:t>
        </w:r>
        <w:proofErr w:type="gramStart"/>
        <w:r w:rsidRPr="001F4CA0">
          <w:rPr>
            <w:rFonts w:ascii="Arial" w:eastAsia="Times New Roman" w:hAnsi="Arial" w:cs="Arial"/>
            <w:color w:val="2222CC"/>
            <w:sz w:val="24"/>
            <w:szCs w:val="27"/>
            <w:u w:val="single"/>
            <w:lang w:eastAsia="ru-RU"/>
          </w:rPr>
          <w:t>/</w:t>
        </w:r>
      </w:hyperlink>
      <w:hyperlink r:id="rId9" w:tgtFrame="_blank" w:history="1">
        <w:r w:rsidRPr="001F4CA0">
          <w:rPr>
            <w:rFonts w:ascii="Arial" w:eastAsia="Times New Roman" w:hAnsi="Arial" w:cs="Arial"/>
            <w:color w:val="2222CC"/>
            <w:sz w:val="24"/>
            <w:szCs w:val="27"/>
            <w:u w:val="single"/>
            <w:lang w:eastAsia="ru-RU"/>
          </w:rPr>
          <w:br/>
        </w:r>
      </w:hyperlink>
      <w:r w:rsidRPr="001F4CA0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Н</w:t>
      </w:r>
      <w:proofErr w:type="gramEnd"/>
      <w:r w:rsidRPr="001F4CA0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аши контакты: тел. 8 (3812) 79-03-29;</w:t>
      </w:r>
      <w:r w:rsidRPr="001F4CA0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br/>
        <w:t>e-</w:t>
      </w:r>
      <w:proofErr w:type="spellStart"/>
      <w:r w:rsidRPr="001F4CA0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mail</w:t>
      </w:r>
      <w:proofErr w:type="spellEnd"/>
      <w:r w:rsidRPr="001F4CA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: </w:t>
      </w:r>
      <w:hyperlink r:id="rId10" w:history="1">
        <w:r w:rsidRPr="001F4CA0">
          <w:rPr>
            <w:rFonts w:ascii="Arial" w:eastAsia="Times New Roman" w:hAnsi="Arial" w:cs="Arial"/>
            <w:color w:val="0000FF"/>
            <w:sz w:val="24"/>
            <w:szCs w:val="27"/>
            <w:u w:val="single"/>
            <w:lang w:eastAsia="ru-RU"/>
          </w:rPr>
          <w:t>college@mano.pro</w:t>
        </w:r>
        <w:r w:rsidRPr="001F4CA0">
          <w:rPr>
            <w:rFonts w:ascii="Arial" w:eastAsia="Times New Roman" w:hAnsi="Arial" w:cs="Arial"/>
            <w:color w:val="0000FF"/>
            <w:sz w:val="24"/>
            <w:szCs w:val="27"/>
            <w:u w:val="single"/>
            <w:lang w:eastAsia="ru-RU"/>
          </w:rPr>
          <w:br/>
        </w:r>
      </w:hyperlink>
      <w:hyperlink r:id="rId11" w:tgtFrame="_blank" w:history="1">
        <w:r w:rsidRPr="001F4CA0">
          <w:rPr>
            <w:rFonts w:ascii="Arial" w:eastAsia="Times New Roman" w:hAnsi="Arial" w:cs="Arial"/>
            <w:color w:val="2222CC"/>
            <w:sz w:val="24"/>
            <w:szCs w:val="27"/>
            <w:u w:val="single"/>
            <w:lang w:eastAsia="ru-RU"/>
          </w:rPr>
          <w:t>https://vk.com/college_mano</w:t>
        </w:r>
      </w:hyperlink>
    </w:p>
    <w:p w:rsidR="00BB2377" w:rsidRDefault="008E0A17"/>
    <w:sectPr w:rsidR="00BB2377" w:rsidSect="001F4CA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722B1"/>
    <w:multiLevelType w:val="multilevel"/>
    <w:tmpl w:val="245C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C26665"/>
    <w:multiLevelType w:val="multilevel"/>
    <w:tmpl w:val="E3EEC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A0"/>
    <w:rsid w:val="001F4CA0"/>
    <w:rsid w:val="00340351"/>
    <w:rsid w:val="008E0A17"/>
    <w:rsid w:val="00A2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.college.mano.pro/index.php?subid=63659&amp;option=com_acymailing&amp;ctrl=url&amp;urlid=62&amp;mailid=10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email.college.mano.pro/index.php?subid=63659&amp;option=com_acymailing&amp;ctrl=url&amp;urlid=6&amp;mailid=1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ail.college.mano.pro/index.php?subid=63659&amp;option=com_acymailing&amp;ctrl=url&amp;urlid=61&amp;mailid=101" TargetMode="External"/><Relationship Id="rId11" Type="http://schemas.openxmlformats.org/officeDocument/2006/relationships/hyperlink" Target="http://email.college.mano.pro/index.php?subid=63659&amp;option=com_acymailing&amp;ctrl=url&amp;urlid=8&amp;mailid=1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llege@mano.p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mail.college.mano.pro/index.php?subid=63659&amp;option=com_acymailing&amp;ctrl=url&amp;urlid=7&amp;mailid=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2</cp:revision>
  <cp:lastPrinted>2021-02-05T07:42:00Z</cp:lastPrinted>
  <dcterms:created xsi:type="dcterms:W3CDTF">2021-02-05T07:41:00Z</dcterms:created>
  <dcterms:modified xsi:type="dcterms:W3CDTF">2021-02-05T09:44:00Z</dcterms:modified>
</cp:coreProperties>
</file>