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47" w:rsidRPr="0009647E" w:rsidRDefault="000952D8" w:rsidP="000964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Зачет №2</w:t>
      </w:r>
      <w:r w:rsidR="00B20BD1" w:rsidRPr="0009647E">
        <w:rPr>
          <w:rFonts w:ascii="Times New Roman" w:hAnsi="Times New Roman" w:cs="Times New Roman"/>
          <w:b/>
          <w:sz w:val="24"/>
          <w:szCs w:val="24"/>
        </w:rPr>
        <w:t xml:space="preserve"> Творчество Александра Сергеевича Пушкина.</w:t>
      </w:r>
    </w:p>
    <w:p w:rsidR="00B20BD1" w:rsidRDefault="00B20BD1" w:rsidP="000964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47E">
        <w:rPr>
          <w:rFonts w:ascii="Times New Roman" w:hAnsi="Times New Roman" w:cs="Times New Roman"/>
          <w:b/>
          <w:sz w:val="24"/>
          <w:szCs w:val="24"/>
        </w:rPr>
        <w:t>Темы сочинений</w:t>
      </w:r>
    </w:p>
    <w:p w:rsidR="004708B2" w:rsidRPr="004708B2" w:rsidRDefault="004708B2" w:rsidP="004708B2">
      <w:pPr>
        <w:numPr>
          <w:ilvl w:val="0"/>
          <w:numId w:val="3"/>
        </w:numPr>
        <w:shd w:val="clear" w:color="auto" w:fill="FFFFFF"/>
        <w:spacing w:before="36" w:after="36" w:line="306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8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"То в вышнем суждено совете..." (Почему Татьяна полюбила Онегина?)</w:t>
      </w:r>
      <w:r w:rsidRPr="00470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08B2" w:rsidRPr="004708B2" w:rsidRDefault="004708B2" w:rsidP="004708B2">
      <w:pPr>
        <w:numPr>
          <w:ilvl w:val="0"/>
          <w:numId w:val="3"/>
        </w:numPr>
        <w:shd w:val="clear" w:color="auto" w:fill="FFFFFF"/>
        <w:spacing w:before="36" w:after="36" w:line="306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8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"</w:t>
      </w:r>
      <w:r w:rsidRPr="004708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Мой неисправленный чудак..." (Как относится автор к своему главному герою?)</w:t>
      </w:r>
      <w:r w:rsidRPr="004708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Проследите, как МЕНЯЕТСЯ отношение к Онегину у Пушкина на протяжении романа (достаточно взять первую главу, главу из середины книги и финальную)</w:t>
      </w:r>
    </w:p>
    <w:p w:rsidR="004708B2" w:rsidRPr="004708B2" w:rsidRDefault="004708B2" w:rsidP="004708B2">
      <w:pPr>
        <w:numPr>
          <w:ilvl w:val="0"/>
          <w:numId w:val="3"/>
        </w:numPr>
        <w:shd w:val="clear" w:color="auto" w:fill="FFFFFF"/>
        <w:spacing w:before="36" w:after="36" w:line="306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8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Два письма. (Сравнительная характеристика)</w:t>
      </w:r>
      <w:r w:rsidRPr="00470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708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Напомню, при сравнительной характеристике надо назвать и черты сходства, и черты различия... А что важнее?</w:t>
      </w:r>
    </w:p>
    <w:p w:rsidR="004708B2" w:rsidRPr="004708B2" w:rsidRDefault="004708B2" w:rsidP="004708B2">
      <w:pPr>
        <w:numPr>
          <w:ilvl w:val="0"/>
          <w:numId w:val="3"/>
        </w:numPr>
        <w:shd w:val="clear" w:color="auto" w:fill="FFFFFF"/>
        <w:spacing w:before="36" w:after="36" w:line="306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8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Каким я увиде</w:t>
      </w:r>
      <w:proofErr w:type="gramStart"/>
      <w:r w:rsidRPr="004708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л(</w:t>
      </w:r>
      <w:proofErr w:type="gramEnd"/>
      <w:r w:rsidRPr="004708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а) Пушкина в романе "Евгений Онегин"</w:t>
      </w:r>
      <w:r w:rsidRPr="004708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Речь должна пойти о личности автора, отразившейся в тексте романа - какой он человек? Что его интересует в жизни? Не забудьте аргументировать!</w:t>
      </w:r>
    </w:p>
    <w:p w:rsidR="004708B2" w:rsidRPr="004708B2" w:rsidRDefault="004708B2" w:rsidP="004708B2">
      <w:pPr>
        <w:numPr>
          <w:ilvl w:val="0"/>
          <w:numId w:val="3"/>
        </w:numPr>
        <w:shd w:val="clear" w:color="auto" w:fill="FFFFFF"/>
        <w:spacing w:before="36" w:after="36" w:line="306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8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Стоит ли называть Татьяну несчастной?</w:t>
      </w:r>
      <w:r w:rsidRPr="004708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4708B2" w:rsidRPr="004708B2" w:rsidRDefault="004708B2" w:rsidP="004708B2">
      <w:pPr>
        <w:numPr>
          <w:ilvl w:val="0"/>
          <w:numId w:val="3"/>
        </w:numPr>
        <w:shd w:val="clear" w:color="auto" w:fill="FFFFFF"/>
        <w:spacing w:before="36" w:after="36" w:line="306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8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Достоин ли Онегин сострадания?</w:t>
      </w:r>
      <w:r w:rsidRPr="0047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Разумеется, речь </w:t>
      </w:r>
      <w:proofErr w:type="gramStart"/>
      <w:r w:rsidRPr="004708B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</w:t>
      </w:r>
      <w:proofErr w:type="gramEnd"/>
      <w:r w:rsidRPr="0047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о финальных событиях книги...</w:t>
      </w:r>
    </w:p>
    <w:p w:rsidR="004708B2" w:rsidRPr="0009647E" w:rsidRDefault="004708B2" w:rsidP="000964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20BD1">
        <w:rPr>
          <w:rFonts w:ascii="Times New Roman" w:eastAsia="Times New Roman" w:hAnsi="Times New Roman" w:cs="Times New Roman"/>
          <w:b/>
          <w:bCs/>
          <w:lang w:eastAsia="ru-RU"/>
        </w:rPr>
        <w:t>Контрольный тест «А.С.Пушкин»</w:t>
      </w:r>
      <w:bookmarkStart w:id="0" w:name="_GoBack"/>
      <w:bookmarkEnd w:id="0"/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Часть</w:t>
      </w:r>
      <w:proofErr w:type="gramStart"/>
      <w:r w:rsidRPr="00B20BD1">
        <w:rPr>
          <w:rFonts w:ascii="Times New Roman" w:eastAsia="Calibri" w:hAnsi="Times New Roman" w:cs="Times New Roman"/>
        </w:rPr>
        <w:t xml:space="preserve"> А</w:t>
      </w:r>
      <w:proofErr w:type="gramEnd"/>
    </w:p>
    <w:p w:rsidR="00B20BD1" w:rsidRPr="00B20BD1" w:rsidRDefault="00B20BD1" w:rsidP="00B20BD1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B20BD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Выберите правильный ответ</w:t>
      </w:r>
    </w:p>
    <w:p w:rsidR="00B20BD1" w:rsidRPr="00B20BD1" w:rsidRDefault="00B20BD1" w:rsidP="00B20BD1">
      <w:pPr>
        <w:keepNext/>
        <w:keepLines/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4F81BD"/>
        </w:rPr>
      </w:pPr>
      <w:r w:rsidRPr="00B20BD1">
        <w:rPr>
          <w:rFonts w:ascii="Times New Roman" w:eastAsia="Times New Roman" w:hAnsi="Times New Roman" w:cs="Times New Roman"/>
          <w:b/>
          <w:bCs/>
          <w:color w:val="4F81BD"/>
        </w:rPr>
        <w:t>Биография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1.    Лицейская дружба освещала Пушкина всю жизнь, даже его секундантом на Черной речке был один из лицеистов. И все же только одного из друзей поэт назвал «мой первый друг, мой друг бесценный». Кого так назвал А.С. Пушкин?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 xml:space="preserve">а) </w:t>
      </w:r>
      <w:proofErr w:type="spellStart"/>
      <w:r w:rsidRPr="00B20BD1">
        <w:rPr>
          <w:rFonts w:ascii="Times New Roman" w:eastAsia="Calibri" w:hAnsi="Times New Roman" w:cs="Times New Roman"/>
        </w:rPr>
        <w:t>Дельвига</w:t>
      </w:r>
      <w:proofErr w:type="spellEnd"/>
      <w:r w:rsidRPr="00B20BD1">
        <w:rPr>
          <w:rFonts w:ascii="Times New Roman" w:eastAsia="Calibri" w:hAnsi="Times New Roman" w:cs="Times New Roman"/>
        </w:rPr>
        <w:t>; б</w:t>
      </w:r>
      <w:proofErr w:type="gramStart"/>
      <w:r w:rsidRPr="00B20BD1">
        <w:rPr>
          <w:rFonts w:ascii="Times New Roman" w:eastAsia="Calibri" w:hAnsi="Times New Roman" w:cs="Times New Roman"/>
        </w:rPr>
        <w:t>)</w:t>
      </w:r>
      <w:proofErr w:type="spellStart"/>
      <w:r w:rsidRPr="00B20BD1">
        <w:rPr>
          <w:rFonts w:ascii="Times New Roman" w:eastAsia="Calibri" w:hAnsi="Times New Roman" w:cs="Times New Roman"/>
        </w:rPr>
        <w:t>Д</w:t>
      </w:r>
      <w:proofErr w:type="gramEnd"/>
      <w:r w:rsidRPr="00B20BD1">
        <w:rPr>
          <w:rFonts w:ascii="Times New Roman" w:eastAsia="Calibri" w:hAnsi="Times New Roman" w:cs="Times New Roman"/>
        </w:rPr>
        <w:t>анзаса</w:t>
      </w:r>
      <w:proofErr w:type="spellEnd"/>
      <w:r w:rsidRPr="00B20BD1">
        <w:rPr>
          <w:rFonts w:ascii="Times New Roman" w:eastAsia="Calibri" w:hAnsi="Times New Roman" w:cs="Times New Roman"/>
        </w:rPr>
        <w:t>; в) Кюхельбекера; г) Пущина.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2.    За политические стихотворения Пушкина весной 1820 года высыпают из Петербурга. Усилиями Карамзина, Чаадаева и Глинки ссылка в Сибирь заменена на ссылку: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 xml:space="preserve">а </w:t>
      </w:r>
      <w:proofErr w:type="gramStart"/>
      <w:r w:rsidRPr="00B20BD1">
        <w:rPr>
          <w:rFonts w:ascii="Times New Roman" w:eastAsia="Calibri" w:hAnsi="Times New Roman" w:cs="Times New Roman"/>
        </w:rPr>
        <w:t>)в</w:t>
      </w:r>
      <w:proofErr w:type="gramEnd"/>
      <w:r w:rsidRPr="00B20BD1">
        <w:rPr>
          <w:rFonts w:ascii="Times New Roman" w:eastAsia="Calibri" w:hAnsi="Times New Roman" w:cs="Times New Roman"/>
        </w:rPr>
        <w:t xml:space="preserve"> </w:t>
      </w:r>
      <w:proofErr w:type="spellStart"/>
      <w:r w:rsidRPr="00B20BD1">
        <w:rPr>
          <w:rFonts w:ascii="Times New Roman" w:eastAsia="Calibri" w:hAnsi="Times New Roman" w:cs="Times New Roman"/>
        </w:rPr>
        <w:t>Екатеринослав</w:t>
      </w:r>
      <w:proofErr w:type="spellEnd"/>
      <w:r w:rsidRPr="00B20BD1">
        <w:rPr>
          <w:rFonts w:ascii="Times New Roman" w:eastAsia="Calibri" w:hAnsi="Times New Roman" w:cs="Times New Roman"/>
        </w:rPr>
        <w:t>;  б) в Михайловское;  в) на Кавказ;  г) в Болдино.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3.    Музами любовной лирики Пушкина являлись реальные женщины, с которыми сводила его судьба. Кто вдохновил по</w:t>
      </w:r>
      <w:r w:rsidRPr="00B20BD1">
        <w:rPr>
          <w:rFonts w:ascii="Times New Roman" w:eastAsia="Calibri" w:hAnsi="Times New Roman" w:cs="Times New Roman"/>
        </w:rPr>
        <w:softHyphen/>
        <w:t>эта на написание стихотворения «Мадонна»?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а) А.Керн;    б) Е.Раевская; в</w:t>
      </w:r>
      <w:proofErr w:type="gramStart"/>
      <w:r w:rsidRPr="00B20BD1">
        <w:rPr>
          <w:rFonts w:ascii="Times New Roman" w:eastAsia="Calibri" w:hAnsi="Times New Roman" w:cs="Times New Roman"/>
        </w:rPr>
        <w:t>)Е</w:t>
      </w:r>
      <w:proofErr w:type="gramEnd"/>
      <w:r w:rsidRPr="00B20BD1">
        <w:rPr>
          <w:rFonts w:ascii="Times New Roman" w:eastAsia="Calibri" w:hAnsi="Times New Roman" w:cs="Times New Roman"/>
        </w:rPr>
        <w:t>.Ушакова;  г) Н.Гончарова.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 xml:space="preserve">4.    «Видел я трех царей: один велел снять с меня картуз и пожурил за меня мою няньку, другой меня не жаловал, третий хоть и упек меня в камер-пажи на старости лет, но переменять его на другого не желаю, от добра </w:t>
      </w:r>
      <w:proofErr w:type="spellStart"/>
      <w:proofErr w:type="gramStart"/>
      <w:r w:rsidRPr="00B20BD1">
        <w:rPr>
          <w:rFonts w:ascii="Times New Roman" w:eastAsia="Calibri" w:hAnsi="Times New Roman" w:cs="Times New Roman"/>
        </w:rPr>
        <w:t>добра</w:t>
      </w:r>
      <w:proofErr w:type="spellEnd"/>
      <w:proofErr w:type="gramEnd"/>
      <w:r w:rsidRPr="00B20BD1">
        <w:rPr>
          <w:rFonts w:ascii="Times New Roman" w:eastAsia="Calibri" w:hAnsi="Times New Roman" w:cs="Times New Roman"/>
        </w:rPr>
        <w:t xml:space="preserve"> не ищут» Кто из рус</w:t>
      </w:r>
      <w:r w:rsidRPr="00B20BD1">
        <w:rPr>
          <w:rFonts w:ascii="Times New Roman" w:eastAsia="Calibri" w:hAnsi="Times New Roman" w:cs="Times New Roman"/>
        </w:rPr>
        <w:softHyphen/>
        <w:t>ских самодержцев «упек в камер-пажи» Пушкина?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 xml:space="preserve">а) Павел </w:t>
      </w:r>
      <w:r w:rsidRPr="00B20BD1">
        <w:rPr>
          <w:rFonts w:ascii="Times New Roman" w:eastAsia="Calibri" w:hAnsi="Times New Roman" w:cs="Times New Roman"/>
          <w:lang w:val="en-US"/>
        </w:rPr>
        <w:t>I</w:t>
      </w:r>
      <w:r w:rsidRPr="00B20BD1">
        <w:rPr>
          <w:rFonts w:ascii="Times New Roman" w:eastAsia="Calibri" w:hAnsi="Times New Roman" w:cs="Times New Roman"/>
        </w:rPr>
        <w:t xml:space="preserve">;    б) Александр </w:t>
      </w:r>
      <w:r w:rsidRPr="00B20BD1">
        <w:rPr>
          <w:rFonts w:ascii="Times New Roman" w:eastAsia="Calibri" w:hAnsi="Times New Roman" w:cs="Times New Roman"/>
          <w:lang w:val="en-US"/>
        </w:rPr>
        <w:t>I</w:t>
      </w:r>
      <w:r w:rsidRPr="00B20BD1">
        <w:rPr>
          <w:rFonts w:ascii="Times New Roman" w:eastAsia="Calibri" w:hAnsi="Times New Roman" w:cs="Times New Roman"/>
        </w:rPr>
        <w:t xml:space="preserve">;   в) Николай </w:t>
      </w:r>
      <w:r w:rsidRPr="00B20BD1">
        <w:rPr>
          <w:rFonts w:ascii="Times New Roman" w:eastAsia="Calibri" w:hAnsi="Times New Roman" w:cs="Times New Roman"/>
          <w:lang w:val="en-US"/>
        </w:rPr>
        <w:t>I</w:t>
      </w:r>
      <w:r w:rsidRPr="00B20BD1">
        <w:rPr>
          <w:rFonts w:ascii="Times New Roman" w:eastAsia="Calibri" w:hAnsi="Times New Roman" w:cs="Times New Roman"/>
        </w:rPr>
        <w:t xml:space="preserve">;   г) Александр </w:t>
      </w:r>
      <w:r w:rsidRPr="00B20BD1">
        <w:rPr>
          <w:rFonts w:ascii="Times New Roman" w:eastAsia="Calibri" w:hAnsi="Times New Roman" w:cs="Times New Roman"/>
          <w:lang w:val="en-US"/>
        </w:rPr>
        <w:t>II</w:t>
      </w:r>
      <w:r w:rsidRPr="00B20BD1">
        <w:rPr>
          <w:rFonts w:ascii="Times New Roman" w:eastAsia="Calibri" w:hAnsi="Times New Roman" w:cs="Times New Roman"/>
        </w:rPr>
        <w:t>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5.    После событий 14 декабря 1825 года поэт по приказу Ни</w:t>
      </w:r>
      <w:r w:rsidRPr="00B20BD1">
        <w:rPr>
          <w:rFonts w:ascii="Times New Roman" w:eastAsia="Calibri" w:hAnsi="Times New Roman" w:cs="Times New Roman"/>
        </w:rPr>
        <w:softHyphen/>
        <w:t>колая</w:t>
      </w:r>
      <w:proofErr w:type="gramStart"/>
      <w:r w:rsidRPr="00B20BD1">
        <w:rPr>
          <w:rFonts w:ascii="Times New Roman" w:eastAsia="Calibri" w:hAnsi="Times New Roman" w:cs="Times New Roman"/>
        </w:rPr>
        <w:t>1</w:t>
      </w:r>
      <w:proofErr w:type="gramEnd"/>
      <w:r w:rsidRPr="00B20BD1">
        <w:rPr>
          <w:rFonts w:ascii="Times New Roman" w:eastAsia="Calibri" w:hAnsi="Times New Roman" w:cs="Times New Roman"/>
        </w:rPr>
        <w:t xml:space="preserve"> приезжает в Москву. Воспользовавшись возможно</w:t>
      </w:r>
      <w:r w:rsidRPr="00B20BD1">
        <w:rPr>
          <w:rFonts w:ascii="Times New Roman" w:eastAsia="Calibri" w:hAnsi="Times New Roman" w:cs="Times New Roman"/>
        </w:rPr>
        <w:softHyphen/>
        <w:t>стью уничтожить компрометирующие документы, Пушкин сжег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а) главы романа о восстании Пугачева;  б) «зашифрованную главу» романа «Евгений Онегин»;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в) автобиографические записки; г) записку «О народном воспитании».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6.    Осень 1830 года в имении Болдино стала праздником твор</w:t>
      </w:r>
      <w:r w:rsidRPr="00B20BD1">
        <w:rPr>
          <w:rFonts w:ascii="Times New Roman" w:eastAsia="Calibri" w:hAnsi="Times New Roman" w:cs="Times New Roman"/>
        </w:rPr>
        <w:softHyphen/>
        <w:t>чества для Пушкина, а также и трехмесячным заточением. По</w:t>
      </w:r>
      <w:r w:rsidRPr="00B20BD1">
        <w:rPr>
          <w:rFonts w:ascii="Times New Roman" w:eastAsia="Calibri" w:hAnsi="Times New Roman" w:cs="Times New Roman"/>
        </w:rPr>
        <w:softHyphen/>
        <w:t xml:space="preserve">чему в течение трех месяцев он не мог выехать </w:t>
      </w:r>
      <w:proofErr w:type="gramStart"/>
      <w:r w:rsidRPr="00B20BD1">
        <w:rPr>
          <w:rFonts w:ascii="Times New Roman" w:eastAsia="Calibri" w:hAnsi="Times New Roman" w:cs="Times New Roman"/>
        </w:rPr>
        <w:t>из</w:t>
      </w:r>
      <w:proofErr w:type="gramEnd"/>
      <w:r w:rsidRPr="00B20BD1">
        <w:rPr>
          <w:rFonts w:ascii="Times New Roman" w:eastAsia="Calibri" w:hAnsi="Times New Roman" w:cs="Times New Roman"/>
        </w:rPr>
        <w:t xml:space="preserve"> Болдино?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а) Из-за бездорожья;  б) Болдино было назначено местом ссылки опального поэта;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в) Из-за эпидемии холеры; г) Из-за суеверия (уже должен был выехать, но дорогу пе</w:t>
      </w:r>
      <w:r w:rsidRPr="00B20BD1">
        <w:rPr>
          <w:rFonts w:ascii="Times New Roman" w:eastAsia="Calibri" w:hAnsi="Times New Roman" w:cs="Times New Roman"/>
        </w:rPr>
        <w:softHyphen/>
        <w:t xml:space="preserve">ребежал заяц).                      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keepNext/>
        <w:keepLines/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4F81BD"/>
        </w:rPr>
      </w:pPr>
      <w:r w:rsidRPr="00B20BD1">
        <w:rPr>
          <w:rFonts w:ascii="Times New Roman" w:eastAsia="Times New Roman" w:hAnsi="Times New Roman" w:cs="Times New Roman"/>
          <w:b/>
          <w:bCs/>
          <w:color w:val="4F81BD"/>
        </w:rPr>
        <w:lastRenderedPageBreak/>
        <w:t>Обзор творчества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7. Первые стихотворения Пушкина - ученические, написан</w:t>
      </w:r>
      <w:r w:rsidRPr="00B20BD1">
        <w:rPr>
          <w:rFonts w:ascii="Times New Roman" w:eastAsia="Calibri" w:hAnsi="Times New Roman" w:cs="Times New Roman"/>
        </w:rPr>
        <w:softHyphen/>
        <w:t>ные под влиянием русских и европейских писателей. В.А Жуковский признает себя побежденным своим учеником после появления произведения: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а) «К другу стихотворцу»;    б) «Воспоминания в Царском Селе»;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в) «Руслан и Людмила»;   г) «Моему Аристарху».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8.    Какое из стихотворений не относится к вольнолюбивой лирике Пушкина?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 xml:space="preserve">а) «К морю»;   б) «К Чаадаеву»;  в) «Деревня»;  г) «Пророк». 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 xml:space="preserve">9.    В каком из произведений Пушкина нет образа Петра </w:t>
      </w:r>
      <w:r w:rsidRPr="00B20BD1">
        <w:rPr>
          <w:rFonts w:ascii="Times New Roman" w:eastAsia="Calibri" w:hAnsi="Times New Roman" w:cs="Times New Roman"/>
          <w:lang w:val="en-US"/>
        </w:rPr>
        <w:t>I</w:t>
      </w:r>
      <w:r w:rsidRPr="00B20BD1">
        <w:rPr>
          <w:rFonts w:ascii="Times New Roman" w:eastAsia="Calibri" w:hAnsi="Times New Roman" w:cs="Times New Roman"/>
        </w:rPr>
        <w:t>?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а) «Стансы»;  б) «Капитанская дочка»;  в) «Медный всадник»;  г) «Полтава».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 xml:space="preserve">10.   Пушкин часто выступает не только как писатель, но и как историк. Объедините историческое событие и произведение, ему посвященное.                                                                 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1) Восстание Пугачева;                           1)»Полтава»;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2) Походы князей Киевской Руси;         2) «Борис Годунов»;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3) Война со шведами;                              3) «Капитанская дочка»;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4) Смутное время, Лжедмитрий.            4) «Песнь о вещем  Олеге».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а) 1-2, 2-1, 3-4,4-3      6)1-1,2-2,3-3,4-4.    в) 1-3,2-4,3-1,4-2     г) 1-4,2-3, 3-2,4-1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11.   Какой жанр оказался невостребованным в творчестве А.С. Пушкина?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а) Повесть;     б) Песнь;  в) Ода;    г) Рассказ.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12.   Как А.С. Пушкин определил жанр «Медного всадника»?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а) поэма;     б) роман в стихах  в) повесть;   г) рассказ.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u w:val="single"/>
        </w:rPr>
      </w:pPr>
      <w:r w:rsidRPr="00B20BD1">
        <w:rPr>
          <w:rFonts w:ascii="Times New Roman" w:eastAsia="Calibri" w:hAnsi="Times New Roman" w:cs="Times New Roman"/>
          <w:u w:val="single"/>
        </w:rPr>
        <w:t>«Евгений Онегин»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13.    «Евгений Онегин» по жанру: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а) поэма;    б) роман в стихах;  в) путешествие;  г) роман в письмах.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14.   Принцип симметрии реализуется в «Евгении Онегине» с помощью: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а) хронологической композиции;  б) рамочной композиции;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в) зеркальной композиции;   г) «пунктирной» композиции.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15.    Вступление к произведению А.С. Пушкин помещает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а) в первой главе;  б) в третьей главе;   в) в пятой главе;   г) в седьмой главе.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16.    Найдите географическую реалию, которая не названа в романе.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а) Киев;   б) Одесса;  в) Нижний Новгород;   г) Германия.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 xml:space="preserve">17.    Что отсутствует в канве произведения? 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а) письмо;  б</w:t>
      </w:r>
      <w:proofErr w:type="gramStart"/>
      <w:r w:rsidRPr="00B20BD1">
        <w:rPr>
          <w:rFonts w:ascii="Times New Roman" w:eastAsia="Calibri" w:hAnsi="Times New Roman" w:cs="Times New Roman"/>
        </w:rPr>
        <w:t>)с</w:t>
      </w:r>
      <w:proofErr w:type="gramEnd"/>
      <w:r w:rsidRPr="00B20BD1">
        <w:rPr>
          <w:rFonts w:ascii="Times New Roman" w:eastAsia="Calibri" w:hAnsi="Times New Roman" w:cs="Times New Roman"/>
        </w:rPr>
        <w:t xml:space="preserve">он;  в) песня;  г) диалог Автора с Онегиным.                                            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18.    Среди гостей на именинах Татьяны мелькает «чета седая, с детьми всех возрастов, считая от тридцати до двух годов», говорящая фамилия которых возрождает в нашей памяти ге</w:t>
      </w:r>
      <w:r w:rsidRPr="00B20BD1">
        <w:rPr>
          <w:rFonts w:ascii="Times New Roman" w:eastAsia="Calibri" w:hAnsi="Times New Roman" w:cs="Times New Roman"/>
        </w:rPr>
        <w:softHyphen/>
        <w:t>роев «Недоросля» Фонвизина.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 xml:space="preserve">а) </w:t>
      </w:r>
      <w:proofErr w:type="spellStart"/>
      <w:r w:rsidRPr="00B20BD1">
        <w:rPr>
          <w:rFonts w:ascii="Times New Roman" w:eastAsia="Calibri" w:hAnsi="Times New Roman" w:cs="Times New Roman"/>
        </w:rPr>
        <w:t>Простаковы</w:t>
      </w:r>
      <w:proofErr w:type="spellEnd"/>
      <w:r w:rsidRPr="00B20BD1">
        <w:rPr>
          <w:rFonts w:ascii="Times New Roman" w:eastAsia="Calibri" w:hAnsi="Times New Roman" w:cs="Times New Roman"/>
        </w:rPr>
        <w:t>;   б) Скотинины;    в</w:t>
      </w:r>
      <w:proofErr w:type="gramStart"/>
      <w:r w:rsidRPr="00B20BD1">
        <w:rPr>
          <w:rFonts w:ascii="Times New Roman" w:eastAsia="Calibri" w:hAnsi="Times New Roman" w:cs="Times New Roman"/>
        </w:rPr>
        <w:t>)К</w:t>
      </w:r>
      <w:proofErr w:type="gramEnd"/>
      <w:r w:rsidRPr="00B20BD1">
        <w:rPr>
          <w:rFonts w:ascii="Times New Roman" w:eastAsia="Calibri" w:hAnsi="Times New Roman" w:cs="Times New Roman"/>
        </w:rPr>
        <w:t>утейкины;    г) Цыфиркины.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Часть</w:t>
      </w:r>
      <w:proofErr w:type="gramStart"/>
      <w:r w:rsidRPr="00B20BD1">
        <w:rPr>
          <w:rFonts w:ascii="Times New Roman" w:eastAsia="Calibri" w:hAnsi="Times New Roman" w:cs="Times New Roman"/>
        </w:rPr>
        <w:t xml:space="preserve"> В</w:t>
      </w:r>
      <w:proofErr w:type="gramEnd"/>
    </w:p>
    <w:p w:rsidR="00B20BD1" w:rsidRPr="00B20BD1" w:rsidRDefault="00B20BD1" w:rsidP="00B20BD1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B20BD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Напишите правильный ответ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1.    Дайте жанровое определение произведения А.С. Пушкина «Евгений Онегин».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 xml:space="preserve">2.    </w:t>
      </w:r>
      <w:proofErr w:type="gramStart"/>
      <w:r w:rsidRPr="00B20BD1">
        <w:rPr>
          <w:rFonts w:ascii="Times New Roman" w:eastAsia="Calibri" w:hAnsi="Times New Roman" w:cs="Times New Roman"/>
        </w:rPr>
        <w:t>Приверженцем</w:t>
      </w:r>
      <w:proofErr w:type="gramEnd"/>
      <w:r w:rsidRPr="00B20BD1">
        <w:rPr>
          <w:rFonts w:ascii="Times New Roman" w:eastAsia="Calibri" w:hAnsi="Times New Roman" w:cs="Times New Roman"/>
        </w:rPr>
        <w:t xml:space="preserve"> какого литературного направления являл</w:t>
      </w:r>
      <w:r w:rsidRPr="00B20BD1">
        <w:rPr>
          <w:rFonts w:ascii="Times New Roman" w:eastAsia="Calibri" w:hAnsi="Times New Roman" w:cs="Times New Roman"/>
        </w:rPr>
        <w:softHyphen/>
        <w:t>ся Ленский как поэт?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3.    В основе знаменитой характеристики дружеских отношений Онегина и Ленского лежит именно этот художественный прием.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ind w:firstLine="709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 xml:space="preserve">Они сошлись. Вода и камень, 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ind w:firstLine="709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lastRenderedPageBreak/>
        <w:t xml:space="preserve">Стихи и проза, лед и пламень,   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ind w:firstLine="709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 xml:space="preserve">Не столь </w:t>
      </w:r>
      <w:proofErr w:type="gramStart"/>
      <w:r w:rsidRPr="00B20BD1">
        <w:rPr>
          <w:rFonts w:ascii="Times New Roman" w:eastAsia="Calibri" w:hAnsi="Times New Roman" w:cs="Times New Roman"/>
        </w:rPr>
        <w:t>различны</w:t>
      </w:r>
      <w:proofErr w:type="gramEnd"/>
      <w:r w:rsidRPr="00B20BD1">
        <w:rPr>
          <w:rFonts w:ascii="Times New Roman" w:eastAsia="Calibri" w:hAnsi="Times New Roman" w:cs="Times New Roman"/>
        </w:rPr>
        <w:t xml:space="preserve"> меж собой.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4.     Кто из героев «Евгения Онегина» получил образование в «Германии туманной»?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 xml:space="preserve">5. Назовите литературного критика </w:t>
      </w:r>
      <w:r w:rsidRPr="00B20BD1">
        <w:rPr>
          <w:rFonts w:ascii="Times New Roman" w:eastAsia="Calibri" w:hAnsi="Times New Roman" w:cs="Times New Roman"/>
          <w:lang w:val="en-US"/>
        </w:rPr>
        <w:t>XIX</w:t>
      </w:r>
      <w:r w:rsidRPr="00B20BD1">
        <w:rPr>
          <w:rFonts w:ascii="Times New Roman" w:eastAsia="Calibri" w:hAnsi="Times New Roman" w:cs="Times New Roman"/>
        </w:rPr>
        <w:t xml:space="preserve"> века, который оха</w:t>
      </w:r>
      <w:r w:rsidRPr="00B20BD1">
        <w:rPr>
          <w:rFonts w:ascii="Times New Roman" w:eastAsia="Calibri" w:hAnsi="Times New Roman" w:cs="Times New Roman"/>
        </w:rPr>
        <w:softHyphen/>
        <w:t>рактеризовал роман «Евгений Онегин» как «энциклопедию русской жизни».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Часть С</w:t>
      </w:r>
      <w:proofErr w:type="gramStart"/>
      <w:r w:rsidRPr="00B20BD1">
        <w:rPr>
          <w:rFonts w:ascii="Times New Roman" w:eastAsia="Calibri" w:hAnsi="Times New Roman" w:cs="Times New Roman"/>
        </w:rPr>
        <w:t>1</w:t>
      </w:r>
      <w:proofErr w:type="gramEnd"/>
    </w:p>
    <w:p w:rsidR="00B20BD1" w:rsidRPr="00B20BD1" w:rsidRDefault="00B20BD1" w:rsidP="00B20BD1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B20BD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Дайте развернутый ответ на один из вопросов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1.    В чем своеобразие любовной темы в лирике А.С. Пушкина?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2.  В чем своеобразие жанра произведения «Евгений Оне</w:t>
      </w:r>
      <w:r w:rsidRPr="00B20BD1">
        <w:rPr>
          <w:rFonts w:ascii="Times New Roman" w:eastAsia="Calibri" w:hAnsi="Times New Roman" w:cs="Times New Roman"/>
        </w:rPr>
        <w:softHyphen/>
        <w:t>гин» А.С. Пушкина?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3.  Почему Онегин обречен на одиночество? (По роману А.С. Пушкина «Евгений Онегин»).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B20BD1">
        <w:rPr>
          <w:rFonts w:ascii="Times New Roman" w:eastAsia="Calibri" w:hAnsi="Times New Roman" w:cs="Times New Roman"/>
        </w:rPr>
        <w:t>4.  Каковы причины и последствия «хандры» Онегина? (По роману А.С. Пушкина «Евгений Онегин»).</w:t>
      </w:r>
    </w:p>
    <w:p w:rsidR="00B20BD1" w:rsidRPr="00B20BD1" w:rsidRDefault="00B20BD1" w:rsidP="00B20B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B20BD1" w:rsidRDefault="00B20BD1" w:rsidP="00B20BD1"/>
    <w:sectPr w:rsidR="00B20BD1" w:rsidSect="00ED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C352A"/>
    <w:multiLevelType w:val="multilevel"/>
    <w:tmpl w:val="9CB8A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B34750"/>
    <w:multiLevelType w:val="hybridMultilevel"/>
    <w:tmpl w:val="E1F0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17FE4"/>
    <w:multiLevelType w:val="hybridMultilevel"/>
    <w:tmpl w:val="77A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D13"/>
    <w:rsid w:val="000952D8"/>
    <w:rsid w:val="0009647E"/>
    <w:rsid w:val="004708B2"/>
    <w:rsid w:val="00A22C47"/>
    <w:rsid w:val="00B20BD1"/>
    <w:rsid w:val="00E62D13"/>
    <w:rsid w:val="00ED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Uzer1</dc:creator>
  <cp:lastModifiedBy>Даша</cp:lastModifiedBy>
  <cp:revision>6</cp:revision>
  <dcterms:created xsi:type="dcterms:W3CDTF">2015-01-18T14:15:00Z</dcterms:created>
  <dcterms:modified xsi:type="dcterms:W3CDTF">2018-03-26T19:05:00Z</dcterms:modified>
</cp:coreProperties>
</file>