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Управленческие решения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МБОУ ВСОШ г. Конаково </w:t>
      </w:r>
      <w:r w:rsidRPr="004A0A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 совершенствованию системы контроля качества подготовки </w:t>
      </w:r>
      <w:proofErr w:type="gramStart"/>
      <w:r w:rsidRPr="004A0A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обучающихся</w:t>
      </w:r>
      <w:proofErr w:type="gramEnd"/>
      <w:r w:rsidRPr="004A0A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 ГИА: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МБОУ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ВСОШ г. Конаково </w:t>
      </w: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обеспечила выполнение Закона Российской Федерации “Об образовании в Российской Федерации”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2. Проведен промежуточный и итоговый контроль в выпускных классах, в том числе в виде письменных контрольных работ или в форме тестовых заданий.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3. Школа провела планомерную работу по подготовке и проведению государственной (итоговой) аттестации выпускников в форме ЕГЭ и с использованием механизмов независимой оценки качества знаний, а также в традиционной форме, обеспечила организованное проведение итоговой аттестации.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4. Информирование всех участников образовательного процесса с нормативно – распорядительными и процедурными документами осуществлялось своевременно на совещаниях различного уровня, педагогических советах, родительских собраниях, урочных и внеурочных занятиях.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5. Обращений родителей по вопросам нарушений в подготовке и проведении итоговой государственной аттестации выпускников в школу не поступали.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6. Своевременно и четко работали классные руководители по информированию, ознакомлению с документами выпускников и их родителей, выставлению оценок, оформлению документации.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7. Электронные классные журналы проверены, в них устранены замечания, объективно выставлены итоговые отметки по предметам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8. Результаты ОГЭ показали, что 100% выпускников 9-го класса овладели на уровне, не ниже базового, предметным содержанием по русскому языку и математике.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100% выпускников 11-го класса в основном овладели всеми контролируемыми элементами содержания на базовом уровне по русскому языку. 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Вместе с тем выявлен ряд типичных нерешенных конструктивно проблем (независимо от предмета):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1. формирование мотивации на внутреннюю честность при выполнении контрольных заданий;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низкая </w:t>
      </w:r>
      <w:proofErr w:type="spellStart"/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способности к самоанализу выполненной работы;  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3.недостаточно высокий уровень тестовой культуры выпускников - работа с бланками, каллиграфия, особо остро проблема стоит на выпуске из 9-го класса; 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затруднения при использовании </w:t>
      </w:r>
      <w:proofErr w:type="spellStart"/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умений и навыков (планирование своей деятельности, умение работать во времени контролировать и корректировать свою деятельность, умение осознанно читать текст); 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5.недостаточный уровень психологической готовности демонстрировать знания и умения в непривычной обстановке. 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Исходя из вышеизложенного, можно сделать вывод: уровень общеобразовательной подготовки обучающихся 9, 11 классов – удовлетворительный. Наша цель достигнута – все выпускники получили аттестат об окончании школы. Главная задача пе</w:t>
      </w:r>
      <w:r w:rsidR="00ED77EB">
        <w:rPr>
          <w:rFonts w:ascii="Times New Roman" w:eastAsia="Calibri" w:hAnsi="Times New Roman" w:cs="Times New Roman"/>
          <w:color w:val="000000"/>
          <w:sz w:val="24"/>
          <w:szCs w:val="24"/>
        </w:rPr>
        <w:t>дагогического коллектива на 2022-2023</w:t>
      </w:r>
      <w:bookmarkStart w:id="0" w:name="_GoBack"/>
      <w:bookmarkEnd w:id="0"/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 – системная работа каждого педагога на всех </w:t>
      </w: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уровнях образования по повышению качества обучения с учетом индивидуальных особенностей обучающихся и дифференцированного подхода к обучению. 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1.Разработать эффективную систему наставничества в школе.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2.Провести семинары по предложенным темам с приглашением представителей из сторонней организации для повышения квалификации учителей-предметников.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3.Поощрить учителей, достигших по итогам ГИА хороших результатов обучающихся.</w:t>
      </w:r>
    </w:p>
    <w:p w:rsidR="004A0A19" w:rsidRPr="004A0A19" w:rsidRDefault="004A0A19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A19">
        <w:rPr>
          <w:rFonts w:ascii="Times New Roman" w:eastAsia="Calibri" w:hAnsi="Times New Roman" w:cs="Times New Roman"/>
          <w:color w:val="000000"/>
          <w:sz w:val="24"/>
          <w:szCs w:val="24"/>
        </w:rPr>
        <w:t>4. Повысить квалификацию педагогов в части подготовки ГИА (прохождение курсов).</w:t>
      </w:r>
    </w:p>
    <w:p w:rsidR="004A0A19" w:rsidRPr="004A0A19" w:rsidRDefault="00ED77EB" w:rsidP="004A0A19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Задачи на 2022-2023</w:t>
      </w:r>
      <w:r w:rsidR="004A0A19" w:rsidRPr="004A0A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учебный год: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1.Рассмотреть и утвердить план мероприятий по подготовке и проведению государствен</w:t>
      </w:r>
      <w:r w:rsidR="00ED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итоговой  аттестации на 2022-2023 </w:t>
      </w: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 заседании Педагогического совета и заседаниях ШМО обсудить результаты государственной итоговой аттестации выпускников 9, 11 классов; 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Администрации школы поставить на контроль учащихся 9 класса, нуждающихся в педагогической поддержке, с целью оказания коррекционной помощи в ликвидации пробелов в знаниях.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заседаниях МО обсуждать результаты проводимых контрольных срезов и намечать пути по ликвидации возникающих у учащихся затруднений.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Осуществлять психологическое сопровождение выпускников при подготовке к итоговой аттестации.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Развивать систему подготовки и организации итоговой аттестации выпускников школы в форме ЕГЭ и ОГЭ через повышение информационной компетенции участников образовательного процесса (в том числе, используя ресурсы официального сайта школы); практической отработки процедуры ЕГЭ и ОГЭ с учителями и выпускниками школы.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Результаты государс</w:t>
      </w:r>
      <w:r w:rsidR="00ED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твенной итоговой аттестации 2022-2023</w:t>
      </w: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довести до родителей учащихся 9-11-х классов на родит</w:t>
      </w:r>
      <w:r w:rsidR="00ED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ельском собрании в сентябре 2022-2023</w:t>
      </w: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Учителям математики 9- 11-х классов: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регулярно уделять внимание выполнению упражнений, развивающих базовые математические компетенции (умение читать и верно понимать задание, решать практические задачи, выполнять арифметические действия, простейшие алгебраические преобразования и т.д.;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отрабатывать безошибочное выполнение несложных преобразований и вычислений (в том числе на умение найти ошибку);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усилить работу по ликвидации и предупреждению выявленных пробелов;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на основе содержательного анализа итогов ЕГЭ и ОГЭ выделить проблемные темы для организации вводного повторен</w:t>
      </w:r>
      <w:r w:rsidR="00ED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по математике в сентябре 2022 -2023</w:t>
      </w: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 учащимися, испытывающими затруднения при изучении математики, в первую очередь закреплять достигнутые успехи; определить индивидуально для каждого ученика перечень тем, по которым у них есть позитивные продвижения, и работать над их развитием;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с мотивированными учащимися помимо тренировки в решении задач базового уровня сложности проводить разбор методов решения задач повышенного уровня сложности; усилить практическую направленность обучения, включая соответствующие задания «на </w:t>
      </w: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проценты», графики реальных зависимостей, текстовые задачи с построением математических моделей реальных ситуаций;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формировать у обучающихся навыки самоконтроля, самопроверки.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Учителям русского языка 9-11-х классов: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планировать систему подготовки выпускников к экзаменам на основе стимулирования к расширению фонда знаний о мире и круга литературного чтения;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изучать единицы разных языковых уровней на текстовой основе, в ходе анализа определять их функциональную значимость, их роль в передаче содержания конкретного текста и в общении в целом;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подборе дидактического материала – текстов для анализа, предлагаемых на уроках русского языка, – необходимо учитывать проблематику и стилистические особенности экзаменационных текстов, привлекать в качестве материала тексты, осложненные на композиционно-речевом и стилистическом уровне;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составлении рабочих программ учебного предмета «Русский язык» предусмотреть проведение практикумов, лабораторных работ по знакомству со спецификацией и планом экзаменационной работы по русскому языку, системой критериев оценивания сочинения и изложения;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практиковать систематическое использование заданий на анализ, самоконтроль, редактирование;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реализовать дифференцированный подход в обучении русскому языку: предъявлять теоретический материал с учётом его обязательного и необязательного усвоения на определённом этапе обучения, использовать упражнения, позволяющие осуществлять уровневую дифференциацию и индивидуальный подход в обучении, учитывать индивидуальные потребности обучающегося.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закреплять и систематизировать параллельно с работой по фонетике, лексике, грамматике орфографические нормы русского языка;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формировать у обучающихся навыки самоконтроля, самопроверки.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Учителям-предметникам в педагогической деятельности: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определить целевые установки (обучающиеся с низким уровнем подготовки, обучающиеся, имеющие достаточный уровень базовой подготовки, но не планирующие использовать результаты экзаменов для поступления в профильный класс на уровне среднего общего образования или в ВУЗ, обучающиеся, имеющие достаточный уровень базовой подготовки, планирующие использовать результаты экзамена для поступления в профильные классы или в ВУЗ), уровень знаний и проблемные зоны выпускников, выработать стратегию подготовки к экзаменам;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применять адекватные формы и методы работы со слабыми и сильными учащимися;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своевременно знакомиться с демоверсиями ЕГЭ и ОГЭ, спецификацией, кодификатором, отражающими требования образовательного стандарта по предметам;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информировать учащихся об изменениях, корректировать учебно-тематическое планирование и содержание обучения в контексте рекомендаций по совершенствованию процесса преподавания предметов, созданных Федеральным институтом педагогических измерений;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учителям органично включать задания, идентичные заданиям ЕГЭ и ОГЭ, в текущие контрольные работы;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адекватно оценивать в течение всего учебного периода знания, умения и навыки учащихся в соответствии с их индивидуальными особенностями и возможностями;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своевременно выявлять обучающихся, имеющих слабую предметную подготовку, диагностировать доминирующие факторы их </w:t>
      </w:r>
      <w:proofErr w:type="spellStart"/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повышать мотивацию к ликвидации пробелов в своих знаниях;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осуществлять поддержку осознанного выбора выпускниками экзаменов для прохождения итоговой аттестации;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Классным руководителям: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своевременно выявлять дефициты в информированности выпускников и их родителей о процедурах ГИА;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формировать позитивное отношение у выпускников и их родителей о ГИА;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содействовать в организации контроля за посещаемостью консультативных занятий по подготовке к ГИА;</w:t>
      </w:r>
    </w:p>
    <w:p w:rsidR="004A0A19" w:rsidRPr="004A0A19" w:rsidRDefault="004A0A19" w:rsidP="004A0A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оказывать помощь каждому выпускнику в выборе предметов для прохождения ГИА.</w:t>
      </w:r>
    </w:p>
    <w:p w:rsidR="00FA7D4A" w:rsidRDefault="00FA7D4A"/>
    <w:sectPr w:rsidR="00FA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19"/>
    <w:rsid w:val="004A0A19"/>
    <w:rsid w:val="00ED77EB"/>
    <w:rsid w:val="00F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1405</Words>
  <Characters>8014</Characters>
  <Application>Microsoft Office Word</Application>
  <DocSecurity>0</DocSecurity>
  <Lines>66</Lines>
  <Paragraphs>18</Paragraphs>
  <ScaleCrop>false</ScaleCrop>
  <Company/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ProMega_B200_858</cp:lastModifiedBy>
  <cp:revision>3</cp:revision>
  <dcterms:created xsi:type="dcterms:W3CDTF">2021-11-10T18:21:00Z</dcterms:created>
  <dcterms:modified xsi:type="dcterms:W3CDTF">2022-11-03T09:26:00Z</dcterms:modified>
</cp:coreProperties>
</file>