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4DA0" w:rsidRDefault="00BE0B4B" w:rsidP="00BE0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BE0B4B">
        <w:rPr>
          <w:rFonts w:ascii="Times New Roman" w:hAnsi="Times New Roman"/>
          <w:noProof/>
          <w:sz w:val="28"/>
        </w:rPr>
        <w:drawing>
          <wp:inline distT="0" distB="0" distL="0" distR="0" wp14:anchorId="22873961" wp14:editId="38B10439">
            <wp:extent cx="2743200" cy="188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4DA0" w:rsidRDefault="00224DA0" w:rsidP="00BE0B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закупке товаров, работ, услуг</w:t>
      </w:r>
    </w:p>
    <w:p w:rsidR="00C60E88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бюджетного </w:t>
      </w: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общеобразовательного учреждения</w:t>
      </w:r>
      <w:r w:rsidR="00BE0B4B">
        <w:rPr>
          <w:rFonts w:ascii="Times New Roman" w:hAnsi="Times New Roman"/>
          <w:b/>
          <w:sz w:val="32"/>
          <w:szCs w:val="32"/>
        </w:rPr>
        <w:t xml:space="preserve"> вечерней</w:t>
      </w:r>
    </w:p>
    <w:p w:rsidR="00224DA0" w:rsidRDefault="00BE0B4B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сменной общеобразовательной школы </w:t>
      </w:r>
      <w:r w:rsidR="00224DA0">
        <w:rPr>
          <w:rFonts w:ascii="Times New Roman" w:hAnsi="Times New Roman"/>
          <w:b/>
          <w:sz w:val="32"/>
          <w:szCs w:val="32"/>
        </w:rPr>
        <w:t xml:space="preserve"> г. Конаково</w:t>
      </w: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B3E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DA0" w:rsidRDefault="00224DA0" w:rsidP="00224DA0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DA0" w:rsidRDefault="00224DA0" w:rsidP="00224DA0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DA0" w:rsidRDefault="00224DA0" w:rsidP="00224DA0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DA0" w:rsidRDefault="00224DA0" w:rsidP="00224DA0">
      <w:pPr>
        <w:pStyle w:val="p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24DA0" w:rsidRDefault="00224DA0" w:rsidP="00224D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закупках, товаров, работ, услуг</w:t>
      </w:r>
    </w:p>
    <w:p w:rsidR="00224DA0" w:rsidRDefault="00224DA0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224DA0" w:rsidRDefault="00BE0B4B" w:rsidP="0022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СОШ</w:t>
      </w:r>
      <w:r w:rsidR="00224DA0">
        <w:rPr>
          <w:rFonts w:ascii="Times New Roman" w:hAnsi="Times New Roman"/>
          <w:sz w:val="24"/>
          <w:szCs w:val="24"/>
        </w:rPr>
        <w:t xml:space="preserve"> г. Конаково</w:t>
      </w:r>
    </w:p>
    <w:p w:rsidR="00224DA0" w:rsidRDefault="00224DA0" w:rsidP="00224D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Положение о закупках (далее - положение) разработано в соответствии с частью 2 статьи 15, частью 25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Федерального закона от 14.07.2011 № 255-ФЗ «О контроле за деятельностью</w:t>
      </w:r>
      <w:proofErr w:type="gramEnd"/>
      <w:r>
        <w:rPr>
          <w:rFonts w:ascii="Times New Roman" w:hAnsi="Times New Roman"/>
          <w:sz w:val="24"/>
          <w:szCs w:val="24"/>
        </w:rPr>
        <w:t xml:space="preserve"> лиц, находящихся под иностранным влиянием», Федерального закона от 05.12.2022 № 498-ФЗ «О внесении изменений в отдельные законодательные акты Российской Федерации».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регламентирует закупочную деятельность заказчика и содержит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Настоящее положение подлежит обязательной корректировке в случае изменения действующего законодательства, регулирующего закупки товаров, работ, услуг отдельными видами юридических лиц.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Заказчик является одновременно заказчиком и организатором закупки.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Закупка товара, работы, услуги для обеспечения нужд заказчика (далее - «закупка») - совокупность действий, осуществляемых в установленном настоящим положением порядке Заказчиком и направленных на обеспечение нужд заказчика. Закупка начинается с определения поставщика (подрядчика, исполнителя) и завершается исполнением обязатель</w:t>
      </w:r>
      <w:proofErr w:type="gramStart"/>
      <w:r>
        <w:rPr>
          <w:rFonts w:ascii="Times New Roman" w:hAnsi="Times New Roman"/>
          <w:sz w:val="24"/>
          <w:szCs w:val="24"/>
        </w:rPr>
        <w:t>ств ст</w:t>
      </w:r>
      <w:proofErr w:type="gramEnd"/>
      <w:r>
        <w:rPr>
          <w:rFonts w:ascii="Times New Roman" w:hAnsi="Times New Roman"/>
          <w:sz w:val="24"/>
          <w:szCs w:val="24"/>
        </w:rPr>
        <w:t>оронами договора.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договора и завершается исполнением обязательств сторонами договора.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 закупке товаров, работ, услуг заказчик руководствуется Конституцией Российской Федерации, Гражданским кодексом Российской Федерации, Федеральным законом от 18.07.2011 № 223-ФЗ «О закупках товаров, работ, услуг отдельными видами юридических лиц», другими федеральными законами и иными нормативными правовыми актами Российской Федерации, регламентирующими осуществление Закупки, настоящим положением.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proofErr w:type="gramStart"/>
      <w:r>
        <w:rPr>
          <w:rFonts w:ascii="Times New Roman" w:hAnsi="Times New Roman"/>
          <w:sz w:val="24"/>
          <w:szCs w:val="24"/>
        </w:rPr>
        <w:t>Целями регулирования настоящего положения является создание условий для своевременного и полного удовлетворения потребностей заказчика в товарах, работах, услугах с необходимыми показателями цены, качества и надежности, эффективное использование денежных средств заказчика, расширение возможностей для участия юридических и физических лиц в закупке товаров, работ, услуг для нужд заказчика, развитие добросовестной конкуренции между поставщиками, обеспечение гласности и прозрачности закупок, предотвращение коррупции и других</w:t>
      </w:r>
      <w:proofErr w:type="gramEnd"/>
      <w:r>
        <w:rPr>
          <w:rFonts w:ascii="Times New Roman" w:hAnsi="Times New Roman"/>
          <w:sz w:val="24"/>
          <w:szCs w:val="24"/>
        </w:rPr>
        <w:t xml:space="preserve"> злоупотреблений.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При осуществлении закупок товаров, работ, услуг заказчик руководствуется следующими принципами: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открытость закупки;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равноправие, справедливость, отсутствие дискриминации необоснованных ограничений конкуренции по отношению к поставщикам товаров, работ, услуг;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целевое и экономически эффективное расходование денежных средств на приобретение товаров, работ, услуг и реализация мер, направленных на сокращение издержек Заказчика;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ограничений допуска к участию поставщиков товаров, работ, услуг.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Настоящее положение регулирует отношения, связанные с Закупками: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установленном Правительством Российской Федерации порядке,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>
        <w:rPr>
          <w:rFonts w:ascii="Times New Roman" w:hAnsi="Times New Roman"/>
          <w:sz w:val="24"/>
          <w:szCs w:val="24"/>
        </w:rPr>
        <w:t>грантодателями</w:t>
      </w:r>
      <w:proofErr w:type="spellEnd"/>
      <w:r>
        <w:rPr>
          <w:rFonts w:ascii="Times New Roman" w:hAnsi="Times New Roman"/>
          <w:sz w:val="24"/>
          <w:szCs w:val="24"/>
        </w:rPr>
        <w:t>, не установлено иное;</w:t>
      </w:r>
      <w:proofErr w:type="gramEnd"/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качестве исполнителя по контракту в случае привлечения на основании договора в ходе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учреждения;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средств, полученных при осуществлении Заказчиком иной приносящей доход деятельности (средства, полученные в результате применения мер гражданско-правовой ответственности; спонсорская, благотворительная помощь; доходы от распоряжения имуществом; доходы от иных видов деятельности, перечисленных в уставе), за исключением средств, полученных на оказание и оплату медицинской помощи по обязательному медицинскому страхованию.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Закупки, осуществляемые Заказчиком за счет бюджетных средств, осуществляются в соответствии с Федеральным законом от 05.04.2013 № 44- ФЗ «О контрактной системе в сфере закупок товаров, работ, услуг для обеспечения государственных и муниципальных нужд».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стороне одного участника закупки, за исключением физического лица, являющегося иностранным агентом.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подготовки и проведения процедур закупки (осуществление закупки)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целях осуществления закупки товаров, работ, услуг для нужд заказчика создается единая комиссия (далее - комиссия). Состав комиссии утверждается приказом руководителя Заказчика.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Основанием для работы комиссии по осуществлению закупки, является план закупок с поквартальной разбивкой.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Закупки товаров, работ, услуг подлежат согласованию с руководителем заказчика и оформляются решением комиссии индивидуально по каждой закупке.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Для осуществления закупки структурное подразделение заказчика, заинтересованное в закупке и инициирующее ее проведение, должно обеспечить представление комиссии, следующих документов и информации: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документ-основание для осуществления закупки (план закупок, заявка от структурного подразделения заказчика или приказ руководителя заказчика);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предполагаемая конкурентная цена закупки, указанная на основании прилагаемого анализа (мониторинга) рынка с указанием цен, условий и сроков поставки товаров, производства работ, оказания услуг со ссылкой на общедоступные источники (прайс-</w:t>
      </w:r>
      <w:r>
        <w:rPr>
          <w:rFonts w:ascii="Times New Roman" w:hAnsi="Times New Roman"/>
          <w:sz w:val="24"/>
          <w:szCs w:val="24"/>
        </w:rPr>
        <w:lastRenderedPageBreak/>
        <w:t>листы, скриншоты с интернета, каталоги, и т.д.), из которых получена информация (при наличии);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иную информацию, необходимую для подготовки и проведения Закупки.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Примечание: </w:t>
      </w:r>
      <w:r>
        <w:rPr>
          <w:rFonts w:ascii="Times New Roman" w:hAnsi="Times New Roman"/>
          <w:sz w:val="24"/>
          <w:szCs w:val="24"/>
        </w:rPr>
        <w:t>конкурентной признается уменьшенная не менее чем на 3% минимальная цена закупки, предложенная поставщиками (подрядчиками, исполнителями), при наличии одинаковых условий поставки (выполнения работ, оказания услуг). Мониторинг рынка осуществляется не менее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 чем по трем поставщикам (подрядчикам, исполнителям).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Комиссия по осуществлению закупки, полномочия комиссии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Комиссия является постоянно действующим органом и создается для проведения всего объема закупок заказчика, определения способов закупки.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Задачей комиссии при осуществлении закупки является создание равных условий для всех участников размещения заказа на поставки товаров, работ, услуг, а также обеспечение добросовестной конкуренции для выявления наиболее выгодного для заказчика предложения по закупке необходимых товаров, работ, услуг.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Состав комиссии утверждается приказом руководителя заказчика. Замена членов комиссии осуществляется на основании приказа руководителя заказчика.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заказчика,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Состав комиссии должен быть не менее трех человек. Директор учреждения, либо лицо, временно исполняющее его обязанности, не может являться членом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 состав комиссии входят председатель комиссии, заместитель председателя комиссии, ответственный секретарь комиссии, члены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Председатель комиссии: организует работу комиссии; ведет заседание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3.5.2. Заместитель председателя комиссии: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исполняет обязанности председателя комиссии в его отсутствие.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3.5.3. Ответственный секретарь комиссии обеспечивает: предоставление документации о закупке заинтересованным лицам, ее разъяснение; делопроизводство комиссии; своевременное уведомление членов комиссии о месте, дате и времени проведения заседания комиссии; ведение протокола заседания комиссии; обеспечивает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размещением информации о закупке на официальном сайте; обеспечивает хранение документов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3.5.4. Член комиссии имеет право: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предложения в повестку заседаний комиссии; письменно излагать свое особое мнение, которое прилагается к протоколу заседания комиссии с обязательным указанием о нем в тексте протокола.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3.5.5. Членам комиссии, а также лицам, привлекаемым к работе комиссии, запрещается:</w:t>
      </w:r>
    </w:p>
    <w:p w:rsidR="00224DA0" w:rsidRDefault="00224DA0" w:rsidP="00224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действия, направленные на создание преимуществ одному или нескольким участникам размещения заказа; предоставлять посторонним лицам информацию, которая стала им известна в процессе организации и проведения процедур закупок, если эта информация составляет коммерческую или иную охраняемую законом тайну.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Членами комиссии по осуществлению закупок не могут быть: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организациями, подавшими заявки на участие в закупке.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Понятие «личная заинтересованность» используется в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значении, казанном в Федеральном законе от 25 декабря 2008 года № 273-ФЗ «О противодействии коррупции»;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3) иные физические лица в случаях, определенных положением о закупках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Член комиссии обязан незамедлительно сообщить заказчику, принявшему решение о создании комиссии, о возникновении обстоятельств, предусмотренных частью 3.6 настоящего Положения. В случае выявления в составе комиссии физических лиц, указанных в части 3.6 настоящего Положения,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части 3.6 настоящего Положения.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со статьей 1 Федерального закона «О противодействии коррупции» </w:t>
      </w:r>
      <w:r>
        <w:rPr>
          <w:rFonts w:ascii="Times New Roman" w:hAnsi="Times New Roman"/>
          <w:sz w:val="24"/>
          <w:szCs w:val="24"/>
        </w:rPr>
        <w:t xml:space="preserve">коррупция – это </w:t>
      </w:r>
      <w:bookmarkStart w:id="1" w:name="100012"/>
      <w:bookmarkEnd w:id="1"/>
      <w:r>
        <w:rPr>
          <w:rFonts w:ascii="Times New Roman" w:hAnsi="Times New Roman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</w:t>
      </w:r>
      <w:proofErr w:type="gramEnd"/>
      <w:r>
        <w:rPr>
          <w:rFonts w:ascii="Times New Roman" w:hAnsi="Times New Roman"/>
          <w:sz w:val="24"/>
          <w:szCs w:val="24"/>
        </w:rPr>
        <w:t xml:space="preserve"> лиц либо незаконное предоставление такой выгоды указанному лицу другими физическими лицами;</w:t>
      </w:r>
      <w:bookmarkStart w:id="2" w:name="100013"/>
      <w:bookmarkEnd w:id="2"/>
      <w:r>
        <w:rPr>
          <w:rFonts w:ascii="Times New Roman" w:hAnsi="Times New Roman"/>
          <w:sz w:val="24"/>
          <w:szCs w:val="24"/>
        </w:rPr>
        <w:t xml:space="preserve"> совершение указанных деяний от имени или в интересах юридического лица.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Деятельность комиссии заказчика основывается на принципах коллегиальности, свободы обсуждения рассматриваемых вопросов, открытости, ответственности за принимаемые решения.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Руководители и работники структурных подразделений Заказчика, участвующие в процедурах закупки в соответствии с настоящим положением, несут персональную дисциплинарную ответственность за несоблюдение установленных настоящим положением требований.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Решения комиссии заказчика обязательны для исполнения руководителями структурных подразделений заказчика в части, касающейся направления их деятельности.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Полномочия комиссии: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3.10.1. Формирование предложения руководителю заказчика о способе осуществления закупки.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3.10.2. Принятие решения о выборе условий договоров, планирующихся к заключению, с целью обеспечения наиболее выгодных условий при выборе подрядчиков или поставщиков товаров, работ, услуг для обеспечения деятельности заказчика.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 Организация работы комиссии: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3.11.1. Повестка дня очередного заседания комиссии формируется ее ответственным секретарем на основании поручения председателя комиссии, а также на основании поручений руководителя заказчика и предложений членов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3.11.2. Ответственный секретарь комиссии </w:t>
      </w:r>
      <w:proofErr w:type="gramStart"/>
      <w:r>
        <w:rPr>
          <w:rFonts w:ascii="Times New Roman" w:hAnsi="Times New Roman"/>
          <w:sz w:val="24"/>
          <w:szCs w:val="24"/>
        </w:rPr>
        <w:t>информирует ее членов о предстоящем заседании используя</w:t>
      </w:r>
      <w:proofErr w:type="gramEnd"/>
      <w:r>
        <w:rPr>
          <w:rFonts w:ascii="Times New Roman" w:hAnsi="Times New Roman"/>
          <w:sz w:val="24"/>
          <w:szCs w:val="24"/>
        </w:rPr>
        <w:t xml:space="preserve"> оперативную связь (телефон, электронная почта).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3.11.3. Работа комиссии заказчика осуществляется на ее заседаниях.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3.11.4. Члены комиссии присутствуют на ее заседаниях и участвуют в работе лично или с использованием систем видео-конференц-связи с соблюдением требований законодательства Российской Федерации о защите государственной тайны. Передача своих прав другим лицам не допускается.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3.11.5. Заседания комиссии проводит ее председатель, а в его отсутствие - заместитель председателя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3.11.6. Комиссия рассматривает вопросы повестки дня заседания на основании представленных материалов, а также путем заслушивания докладчиков и приглашенных </w:t>
      </w:r>
      <w:r>
        <w:rPr>
          <w:rFonts w:ascii="Times New Roman" w:hAnsi="Times New Roman"/>
          <w:sz w:val="24"/>
          <w:szCs w:val="24"/>
        </w:rPr>
        <w:lastRenderedPageBreak/>
        <w:t>лиц. По результатам обсуждения на голосование членов комиссии выносится решение, которое принимается простым большинством голосов своих членов, присутствующих на заседании. При равенстве голосов голос председателя комиссии является решающим.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3.11.7. Комиссия правомочна осуществлять свои функции, если на заседании комиссии присутствует не менее чем пятьдесят процентов от общего числа ее членов.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3.11.8. Голосование осуществляется по каждому вопросу отдельно либо по совокупности вопросов в случаях, когда по результатам их рассмотрения должно быть принято одно общее решение.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3.11.9. Каждый член комиссии имеет один голос и может голосовать по рассматриваемому вопросу одним из следующих способов: «за», «против», «воздержался». Присутствующие на заседании члены комиссии не вправе уклоняться от голосования.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3.11.10. Подсчет голосов производится председательствующим.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Способы закупки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Для Заказчика устанавливаются следующие способы закупки товаров, работ, услуг: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 электронный аукцион;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 конкурс;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 запрос котировок;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 закупка у единственного поставщика (подрядчика, исполнителя).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Условия применения способов закупки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Электронный аукцион, конкурс, запрос котировок, с учетом требований и ограничений, установленных действующим законодательством, проводятся в целях закупок товаров, работ, услуг для обеспечения нужд и функционирования учреждения на сумму свыше четырехсот тысяч рублей по одному договору.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Предложение о способе осуществления закупки, перечисленных в пункте 4.1.1 - 4.1.4 настоящего Положения, формируется Комиссией в результате анализа поступившего предложения заинтересованного в закупке подразделения Заказчика в целях максимального обеспечения интересов Заказчика и добросовестной конкуренции и </w:t>
      </w:r>
      <w:proofErr w:type="gramStart"/>
      <w:r>
        <w:rPr>
          <w:rFonts w:ascii="Times New Roman" w:hAnsi="Times New Roman"/>
          <w:sz w:val="24"/>
          <w:szCs w:val="24"/>
        </w:rPr>
        <w:t>особенностей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указанных в настоящем пункте, и оформляется в виде протокола заседания Комиссии, подписываемого всеми участвующими в заседании членами Комиссии, к которому прилагаются все поступившие в Комиссию материалы по закупке.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Руководитель Заказчика утверждает предложенный Комиссией способ закупки, путем согласования протокола заседания комиссии.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В случае </w:t>
      </w:r>
      <w:proofErr w:type="gramStart"/>
      <w:r>
        <w:rPr>
          <w:rFonts w:ascii="Times New Roman" w:hAnsi="Times New Roman"/>
          <w:sz w:val="24"/>
          <w:szCs w:val="24"/>
        </w:rPr>
        <w:t>необходимости получения согласия собственника имущества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на совершение сделки и (или) одобрения сделки учредителем, Комиссия готовит проект соответствующего обращения в уполномоченный на решение указанных вопросов орган.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bookmarkStart w:id="3" w:name="bookmark0"/>
      <w:r>
        <w:rPr>
          <w:rFonts w:ascii="Times New Roman" w:hAnsi="Times New Roman"/>
          <w:b/>
          <w:sz w:val="24"/>
          <w:szCs w:val="24"/>
        </w:rPr>
        <w:t xml:space="preserve"> Порядок и условия проведения электронных аукционов, конкурсов, запроса предложений, запроса котировок</w:t>
      </w:r>
      <w:bookmarkEnd w:id="3"/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случае централизации закупок и создания уполномоченного органа, специализированной организации, Заказчик вправе передать часть полномочий (функций) данному органу (организации) для проведения процедур по определению поставщика в отношении способов закупки, перечисленных в п. 4.1.1 - 4.1.4 настоящего положения.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 случае самостоятельного проведения электронных аукционов, конкурсов, запросов котировок заказчиком, сроки, порядок и условия проведения указанных способов закупки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bookmarkStart w:id="4" w:name="bookmark1"/>
      <w:r>
        <w:rPr>
          <w:rFonts w:ascii="Times New Roman" w:hAnsi="Times New Roman"/>
          <w:b/>
          <w:sz w:val="24"/>
          <w:szCs w:val="24"/>
        </w:rPr>
        <w:t>7. Закупка у единственного поставщика (подрядчика, исполнителя)</w:t>
      </w:r>
      <w:bookmarkEnd w:id="4"/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Под закупкой у единственного поставщика (исполнителя, подрядчика) понимается способ размещения заказа, при котором заказчик предлагает заключить </w:t>
      </w:r>
      <w:r>
        <w:rPr>
          <w:rFonts w:ascii="Times New Roman" w:hAnsi="Times New Roman"/>
          <w:sz w:val="24"/>
          <w:szCs w:val="24"/>
        </w:rPr>
        <w:lastRenderedPageBreak/>
        <w:t>гражданско-правовой договор только одному поставщику (исполнителю, подрядчику). Закупка у единственного поставщика (подрядчика, исполнителя) может осуществляться заказчиком в случаях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 законом от 17 августа 1995 года №147-ФЗ "О естественных монополиях".</w:t>
      </w:r>
    </w:p>
    <w:p w:rsidR="00224DA0" w:rsidRDefault="00224DA0" w:rsidP="00224D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Решение о заключении гражданско-правовых договора (с целью приобретения Заказчиком товаров, работ, услуг) с единственным поставщиком (подрядчиком,</w:t>
      </w:r>
      <w:r w:rsidR="001A43D2">
        <w:rPr>
          <w:rFonts w:ascii="Times New Roman" w:hAnsi="Times New Roman"/>
          <w:sz w:val="24"/>
          <w:szCs w:val="24"/>
        </w:rPr>
        <w:t xml:space="preserve"> исполнителем) не более чем на 6</w:t>
      </w:r>
      <w:r>
        <w:rPr>
          <w:rFonts w:ascii="Times New Roman" w:hAnsi="Times New Roman"/>
          <w:sz w:val="24"/>
          <w:szCs w:val="24"/>
        </w:rPr>
        <w:t>00 тыс. руб. по одному договору принимается Комиссией при осуществлении закупок следующих видов товаров, работ, услуг: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почтовой связи;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телефонно-телеграфной, факсимильной, сотовой, интерне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провайдеров;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транспортных услуг (перевозка детей, оплата проезда к месту служебной командировки);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по тарифам за коммунальные услуги;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арендная плата за пользование имуществом;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содержание нефинансовых активов в чистоте;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(текущий и капитальный) и реставрация нефинансовых активов;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противопожарные мероприятия, связанные с содержанием имущества;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на оплату работ (услуг), осуществляемые в целях соблюдения нормативных предписаний по эксплуатации (содержанию) имущества, а также в целях определения его технического состояния;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заправка картриджей;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научно-исследовательские, опытно-конструкторские, опытно</w:t>
      </w:r>
      <w:proofErr w:type="gramStart"/>
      <w:r>
        <w:rPr>
          <w:rFonts w:ascii="Times New Roman" w:hAnsi="Times New Roman"/>
          <w:sz w:val="24"/>
          <w:szCs w:val="24"/>
        </w:rPr>
        <w:t>​-</w:t>
      </w:r>
      <w:proofErr w:type="gramEnd"/>
      <w:r>
        <w:rPr>
          <w:rFonts w:ascii="Times New Roman" w:hAnsi="Times New Roman"/>
          <w:sz w:val="24"/>
          <w:szCs w:val="24"/>
        </w:rPr>
        <w:t>технологические, услуги по типовому проектированию, проектные и изыскательские работы;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монтажные работы;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страхованию имущества, гражданской ответственности и здоровья;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в области информационных технологий; типографские работы, услуги;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услуги и санитарно-эпидемиологические работы и услуги (не связанные с содержанием имущества);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(изготовление) бланков строгой отчетности;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 и капитальным ремонтом объектов капитального строительства, оплата демонтажных работ (снос строений, перенос коммуникаций и т.п.);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охране, приобретаемые па основании договоров гражданско-правового характера с физическими и юридическими лицами, (ведомственная, вневедомственная, пожарная и другая охрана);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подписка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 размещение объявлений в газету; услуги по рекламе; услуги по </w:t>
      </w:r>
      <w:proofErr w:type="spellStart"/>
      <w:r>
        <w:rPr>
          <w:rFonts w:ascii="Times New Roman" w:hAnsi="Times New Roman"/>
          <w:sz w:val="24"/>
          <w:szCs w:val="24"/>
        </w:rPr>
        <w:t>демеркуризации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проживание в жилых помещениях (</w:t>
      </w:r>
      <w:proofErr w:type="spellStart"/>
      <w:r>
        <w:rPr>
          <w:rFonts w:ascii="Times New Roman" w:hAnsi="Times New Roman"/>
          <w:sz w:val="24"/>
          <w:szCs w:val="24"/>
        </w:rPr>
        <w:t>найм</w:t>
      </w:r>
      <w:proofErr w:type="spellEnd"/>
      <w:r>
        <w:rPr>
          <w:rFonts w:ascii="Times New Roman" w:hAnsi="Times New Roman"/>
          <w:sz w:val="24"/>
          <w:szCs w:val="24"/>
        </w:rPr>
        <w:t xml:space="preserve"> жилого помещения) при служебных командировках, учебной практике, соревнованиях;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нотариальные услуги (взимание нотариального тарифа за совершение нотариальных действий);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услуги и работы по организации участия в выставках, конференциях, форумах, семинарах, совещаниях, тренингах, соревнованиях и т.п. (в т.ч. взносы за участие в указанных мероприятиях);</w:t>
      </w:r>
      <w:proofErr w:type="gramEnd"/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обучению на курсах повышения квалификации, подготовки и переподготовки специалистов;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(изготовление) подарочной и сувенирной продукции, не предназначенной для дальнейшей перепродажи;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основных средств (НФА активов, сроком использования более 12 мес.)</w:t>
      </w:r>
    </w:p>
    <w:p w:rsidR="00224DA0" w:rsidRDefault="00224DA0" w:rsidP="00224D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материальных запасов: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медикаментов и перевязочных средств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питания;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горюче-смазочных материалов;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строительных материалов;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мягкого инвентаря, обуви и прочих текстильных принадлежностей; 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хозяйственных товаров, товаров бытовой химии;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канцелярских принадлежностей;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запасных и (или) составных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защиты информации, информационно-вычислительных систем, средств связи и т.п.;</w:t>
      </w:r>
      <w:proofErr w:type="gramEnd"/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кухонного инвентаря, столовых принадлежностей;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саженцев многолетних насаждений и др. посадочного материала,</w:t>
      </w:r>
    </w:p>
    <w:p w:rsidR="00224DA0" w:rsidRDefault="00224DA0" w:rsidP="00224D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бланочной продукции;</w:t>
      </w:r>
    </w:p>
    <w:p w:rsidR="00224DA0" w:rsidRDefault="00224DA0" w:rsidP="00224D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закупки товаров, работ, услуг, осуществляемых в целях обеспечения уставной деятельности учреждения.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bookmark2"/>
      <w:r>
        <w:rPr>
          <w:rFonts w:ascii="Times New Roman" w:hAnsi="Times New Roman"/>
          <w:b/>
          <w:sz w:val="24"/>
          <w:szCs w:val="24"/>
        </w:rPr>
        <w:t>8. Заключение контракта по результатам проведения Закупки</w:t>
      </w:r>
      <w:bookmarkEnd w:id="5"/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По результатам электронного аукциона контракт заключается с победителем такого аукциона в порядке и на условиях предусмотренных ст. 70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По результатам конкурса контракт заключается на условиях, указанных в заявке на участие в конкурсе, поданной участником конкурса, с которым заключается контракт, и в конкурсной документации. При заключении контракта его цена не может превышать начальную (максимальную) цену контракта, указанную в извещении о проведении конкурса в порядке и на условиях, предусмотренных ст. 54 Федерального закона от 05.04.2013 № 44-ФЗ.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proofErr w:type="gramStart"/>
      <w:r>
        <w:rPr>
          <w:rFonts w:ascii="Times New Roman" w:hAnsi="Times New Roman"/>
          <w:sz w:val="24"/>
          <w:szCs w:val="24"/>
        </w:rPr>
        <w:t>С победителем запроса котировок на условиях, предусмотренных запросом о предоставлении котировок, заключается контракт на поставку товара, выполнение работы или оказание услуги в количестве или объеме и по цене, которые предложены в заявке на участие в запросе котировок в порядке и на условиях предусмотренных ст. 82 Федерального закона от 05.04.2013 № 44-ФЗ «О контрактной системе в сфере закупок товаров, работ, услуг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обеспечения государственных и муниципальных нужд».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 победителем запроса предложений контракт заключается в порядке и на условиях предусмотренных ст. 83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 Заключение контракта с единственным поставщиком (подрядчиком, исполнителем) осуществляется в порядке и на условиях определенных разделами 2, 7 настоящего Положения.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Заключительные положения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9.1. Настоящее Положение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 даты</w:t>
      </w:r>
      <w:proofErr w:type="gramEnd"/>
      <w:r>
        <w:rPr>
          <w:rFonts w:ascii="Times New Roman" w:hAnsi="Times New Roman"/>
          <w:sz w:val="24"/>
          <w:szCs w:val="24"/>
        </w:rPr>
        <w:t xml:space="preserve"> его утверждения в установленном законодательством порядке.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Настоящее Положение подлежит размещению в единой информационной системе не позднее пятнадцати дней со дня утверждения.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Изменения, вносимые в данное положение, подлежат опубликованию на официальном сайте не позднее пятнадцати дней со дня их принятия.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План закупок, а также изменения в него, подлежат опубликованию на официальном сайте не позднее одного рабочего дня до начала закупки.</w:t>
      </w:r>
    </w:p>
    <w:p w:rsidR="00224DA0" w:rsidRDefault="00224DA0" w:rsidP="00224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 В соответствии с частью 19 статьи 4 Федерального закона от 18.07.2011 № 223-ФЗ «О закупках товаров, работ, услуг отдельными видами юридических лиц» заказчик не позднее 10-го числа месяца, следующего за отчетным месяцем, размещает в единой информационной системе:</w:t>
      </w:r>
    </w:p>
    <w:p w:rsidR="00224DA0" w:rsidRDefault="00224DA0" w:rsidP="00224D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количестве и об общей стоимости договоров, заключенных заказчиком по результатам закупки товаров, работ, услуг;</w:t>
      </w:r>
    </w:p>
    <w:p w:rsidR="00224DA0" w:rsidRDefault="00224DA0" w:rsidP="00224D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подрядчика);</w:t>
      </w:r>
    </w:p>
    <w:p w:rsidR="00684EFD" w:rsidRDefault="00224DA0" w:rsidP="00224DA0">
      <w:r>
        <w:rPr>
          <w:rFonts w:ascii="Times New Roman" w:hAnsi="Times New Roman"/>
          <w:sz w:val="24"/>
          <w:szCs w:val="24"/>
        </w:rPr>
        <w:t xml:space="preserve">сведения о количестве и об общей стоимости договоров, заключенных заказчиком по результатам закупки у субъектов малого и среднего </w:t>
      </w:r>
      <w:r w:rsidR="005347DB">
        <w:rPr>
          <w:rFonts w:ascii="Times New Roman" w:hAnsi="Times New Roman"/>
          <w:sz w:val="24"/>
          <w:szCs w:val="24"/>
        </w:rPr>
        <w:t>предпринимательства.</w:t>
      </w:r>
    </w:p>
    <w:sectPr w:rsidR="00684EFD" w:rsidSect="0068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043"/>
    <w:multiLevelType w:val="hybridMultilevel"/>
    <w:tmpl w:val="67D27E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F38"/>
    <w:multiLevelType w:val="hybridMultilevel"/>
    <w:tmpl w:val="C0ECD2B4"/>
    <w:lvl w:ilvl="0" w:tplc="F03E2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C5142"/>
    <w:multiLevelType w:val="hybridMultilevel"/>
    <w:tmpl w:val="4608F32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D709C"/>
    <w:multiLevelType w:val="hybridMultilevel"/>
    <w:tmpl w:val="C598F120"/>
    <w:lvl w:ilvl="0" w:tplc="F03E2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DA0"/>
    <w:rsid w:val="000F7C9B"/>
    <w:rsid w:val="001A43D2"/>
    <w:rsid w:val="00224DA0"/>
    <w:rsid w:val="00227F05"/>
    <w:rsid w:val="005347DB"/>
    <w:rsid w:val="00684EFD"/>
    <w:rsid w:val="008B3E11"/>
    <w:rsid w:val="008E6915"/>
    <w:rsid w:val="00BE0B4B"/>
    <w:rsid w:val="00C60E88"/>
    <w:rsid w:val="00CE02D0"/>
    <w:rsid w:val="00E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A0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24DA0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8B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E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F29F-72DC-4096-8732-65181339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3652</Words>
  <Characters>20817</Characters>
  <Application>Microsoft Office Word</Application>
  <DocSecurity>0</DocSecurity>
  <Lines>173</Lines>
  <Paragraphs>48</Paragraphs>
  <ScaleCrop>false</ScaleCrop>
  <Company/>
  <LinksUpToDate>false</LinksUpToDate>
  <CharactersWithSpaces>24421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Проккоева</dc:creator>
  <cp:lastModifiedBy>Елена</cp:lastModifiedBy>
  <cp:revision>10</cp:revision>
  <cp:lastPrinted>2025-03-17T08:32:00Z</cp:lastPrinted>
  <dcterms:created xsi:type="dcterms:W3CDTF">2024-12-02T10:51:00Z</dcterms:created>
  <dcterms:modified xsi:type="dcterms:W3CDTF">2025-04-07T08:43:00Z</dcterms:modified>
</cp:coreProperties>
</file>