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32" w:rsidRPr="0024582D" w:rsidRDefault="0024582D">
      <w:pPr>
        <w:rPr>
          <w:rFonts w:ascii="Times New Roman" w:hAnsi="Times New Roman" w:cs="Times New Roman"/>
          <w:b/>
          <w:sz w:val="28"/>
        </w:rPr>
      </w:pPr>
      <w:r w:rsidRPr="0024582D">
        <w:rPr>
          <w:rFonts w:ascii="Times New Roman" w:hAnsi="Times New Roman" w:cs="Times New Roman"/>
          <w:b/>
          <w:sz w:val="28"/>
        </w:rPr>
        <w:t xml:space="preserve">Аннотация к рабочей программе по алгебре 7 </w:t>
      </w:r>
      <w:r w:rsidR="00D8440E">
        <w:rPr>
          <w:rFonts w:ascii="Times New Roman" w:hAnsi="Times New Roman" w:cs="Times New Roman"/>
          <w:b/>
          <w:sz w:val="28"/>
        </w:rPr>
        <w:t xml:space="preserve">– 8 </w:t>
      </w:r>
      <w:r w:rsidRPr="0024582D">
        <w:rPr>
          <w:rFonts w:ascii="Times New Roman" w:hAnsi="Times New Roman" w:cs="Times New Roman"/>
          <w:b/>
          <w:sz w:val="28"/>
        </w:rPr>
        <w:t>класса</w:t>
      </w:r>
    </w:p>
    <w:p w:rsidR="0024582D" w:rsidRPr="0024582D" w:rsidRDefault="0024582D" w:rsidP="0024582D">
      <w:pPr>
        <w:widowControl w:val="0"/>
        <w:suppressAutoHyphens/>
        <w:autoSpaceDN w:val="0"/>
        <w:spacing w:after="120"/>
        <w:ind w:right="419"/>
        <w:jc w:val="both"/>
        <w:textAlignment w:val="baseline"/>
        <w:rPr>
          <w:rFonts w:ascii="Times New Roman" w:hAnsi="Times New Roman" w:cs="Times New Roman"/>
          <w:kern w:val="3"/>
          <w:sz w:val="28"/>
          <w:szCs w:val="24"/>
        </w:rPr>
      </w:pPr>
      <w:r w:rsidRPr="0024582D">
        <w:rPr>
          <w:rFonts w:ascii="Times New Roman" w:hAnsi="Times New Roman" w:cs="Times New Roman"/>
          <w:kern w:val="3"/>
          <w:sz w:val="28"/>
          <w:szCs w:val="24"/>
        </w:rPr>
        <w:t>Программа составлена на основе:</w:t>
      </w:r>
    </w:p>
    <w:p w:rsidR="0024582D" w:rsidRPr="0024582D" w:rsidRDefault="0024582D" w:rsidP="0024582D">
      <w:pPr>
        <w:widowControl w:val="0"/>
        <w:suppressAutoHyphens/>
        <w:autoSpaceDN w:val="0"/>
        <w:spacing w:after="120"/>
        <w:ind w:right="419"/>
        <w:jc w:val="both"/>
        <w:textAlignment w:val="baseline"/>
        <w:rPr>
          <w:rFonts w:ascii="Times New Roman" w:hAnsi="Times New Roman" w:cs="Times New Roman"/>
          <w:kern w:val="3"/>
          <w:sz w:val="28"/>
          <w:szCs w:val="24"/>
        </w:rPr>
      </w:pPr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1. Программы </w:t>
      </w:r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основного  общего</w:t>
      </w:r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образования по математике (Программа.. Математика. 5 -11 класс </w:t>
      </w:r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/  [</w:t>
      </w:r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>авт.-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сост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А.Г.Мерзляк,В.Б.Полонский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] – 2-е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изд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>.,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дораб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. </w:t>
      </w:r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–«</w:t>
      </w:r>
      <w:proofErr w:type="spellStart"/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>Вентана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>-Граф», 2017г.).</w:t>
      </w:r>
    </w:p>
    <w:p w:rsidR="0024582D" w:rsidRPr="0024582D" w:rsidRDefault="0024582D" w:rsidP="0024582D">
      <w:pPr>
        <w:widowControl w:val="0"/>
        <w:suppressAutoHyphens/>
        <w:autoSpaceDN w:val="0"/>
        <w:spacing w:after="120"/>
        <w:ind w:right="419"/>
        <w:jc w:val="both"/>
        <w:textAlignment w:val="baseline"/>
        <w:rPr>
          <w:rFonts w:ascii="Times New Roman" w:hAnsi="Times New Roman" w:cs="Times New Roman"/>
          <w:kern w:val="3"/>
          <w:sz w:val="28"/>
          <w:szCs w:val="24"/>
        </w:rPr>
      </w:pPr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2. Федеральный компонент государственных образовательных </w:t>
      </w:r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стандартов  основного</w:t>
      </w:r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общего  образования (приказ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Минобрнауки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от 05.03.2004г. № 1089).</w:t>
      </w:r>
    </w:p>
    <w:p w:rsidR="0024582D" w:rsidRDefault="0024582D" w:rsidP="0024582D">
      <w:pPr>
        <w:widowControl w:val="0"/>
        <w:suppressAutoHyphens/>
        <w:autoSpaceDN w:val="0"/>
        <w:spacing w:after="120"/>
        <w:ind w:right="419"/>
        <w:jc w:val="both"/>
        <w:textAlignment w:val="baseline"/>
        <w:rPr>
          <w:rFonts w:ascii="Times New Roman" w:hAnsi="Times New Roman" w:cs="Times New Roman"/>
          <w:kern w:val="3"/>
          <w:sz w:val="28"/>
          <w:szCs w:val="24"/>
        </w:rPr>
      </w:pPr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3. </w:t>
      </w:r>
      <w:r w:rsidRPr="0024582D">
        <w:rPr>
          <w:rFonts w:ascii="Times New Roman" w:hAnsi="Times New Roman" w:cs="Times New Roman"/>
          <w:color w:val="000000"/>
          <w:kern w:val="3"/>
          <w:sz w:val="28"/>
          <w:szCs w:val="24"/>
        </w:rPr>
        <w:t>Учебник «</w:t>
      </w:r>
      <w:proofErr w:type="gramStart"/>
      <w:r w:rsidRPr="0024582D">
        <w:rPr>
          <w:rFonts w:ascii="Times New Roman" w:hAnsi="Times New Roman" w:cs="Times New Roman"/>
          <w:color w:val="000000"/>
          <w:kern w:val="3"/>
          <w:sz w:val="28"/>
          <w:szCs w:val="24"/>
        </w:rPr>
        <w:t>Алгебра »</w:t>
      </w:r>
      <w:proofErr w:type="gramEnd"/>
      <w:r w:rsidRPr="0024582D">
        <w:rPr>
          <w:rFonts w:ascii="Times New Roman" w:hAnsi="Times New Roman" w:cs="Times New Roman"/>
          <w:color w:val="000000"/>
          <w:kern w:val="3"/>
          <w:sz w:val="28"/>
          <w:szCs w:val="24"/>
        </w:rPr>
        <w:t xml:space="preserve"> для 7 классов образовательных учреждений.</w:t>
      </w:r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А.Г.Мерзляк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, </w:t>
      </w:r>
      <w:proofErr w:type="spellStart"/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В.Б.Полонский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М.С.Якир</w:t>
      </w:r>
      <w:proofErr w:type="spellEnd"/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.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Е.В.Буцко</w:t>
      </w:r>
      <w:proofErr w:type="spellEnd"/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–«</w:t>
      </w:r>
      <w:proofErr w:type="spellStart"/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>Вентана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>-Граф», 2017г</w:t>
      </w:r>
    </w:p>
    <w:p w:rsidR="00D8440E" w:rsidRPr="0024582D" w:rsidRDefault="00D8440E" w:rsidP="00D8440E">
      <w:pPr>
        <w:widowControl w:val="0"/>
        <w:suppressAutoHyphens/>
        <w:autoSpaceDN w:val="0"/>
        <w:spacing w:after="120"/>
        <w:ind w:right="419"/>
        <w:jc w:val="both"/>
        <w:textAlignment w:val="baseline"/>
        <w:rPr>
          <w:rFonts w:ascii="Times New Roman" w:hAnsi="Times New Roman" w:cs="Times New Roman"/>
          <w:kern w:val="3"/>
          <w:sz w:val="28"/>
          <w:szCs w:val="24"/>
        </w:rPr>
      </w:pPr>
      <w:r>
        <w:rPr>
          <w:rFonts w:ascii="Times New Roman" w:hAnsi="Times New Roman" w:cs="Times New Roman"/>
          <w:kern w:val="3"/>
          <w:sz w:val="28"/>
          <w:szCs w:val="24"/>
        </w:rPr>
        <w:t>4</w:t>
      </w:r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kern w:val="3"/>
          <w:sz w:val="28"/>
          <w:szCs w:val="24"/>
        </w:rPr>
        <w:t>Учебник «</w:t>
      </w:r>
      <w:proofErr w:type="gramStart"/>
      <w:r>
        <w:rPr>
          <w:rFonts w:ascii="Times New Roman" w:hAnsi="Times New Roman" w:cs="Times New Roman"/>
          <w:color w:val="000000"/>
          <w:kern w:val="3"/>
          <w:sz w:val="28"/>
          <w:szCs w:val="24"/>
        </w:rPr>
        <w:t>Алгебра »</w:t>
      </w:r>
      <w:proofErr w:type="gramEnd"/>
      <w:r>
        <w:rPr>
          <w:rFonts w:ascii="Times New Roman" w:hAnsi="Times New Roman" w:cs="Times New Roman"/>
          <w:color w:val="000000"/>
          <w:kern w:val="3"/>
          <w:sz w:val="28"/>
          <w:szCs w:val="24"/>
        </w:rPr>
        <w:t xml:space="preserve"> для 8</w:t>
      </w:r>
      <w:r w:rsidRPr="0024582D">
        <w:rPr>
          <w:rFonts w:ascii="Times New Roman" w:hAnsi="Times New Roman" w:cs="Times New Roman"/>
          <w:color w:val="000000"/>
          <w:kern w:val="3"/>
          <w:sz w:val="28"/>
          <w:szCs w:val="24"/>
        </w:rPr>
        <w:t xml:space="preserve"> классов образовательных учреждений.</w:t>
      </w:r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А.Г.Мерзляк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, </w:t>
      </w:r>
      <w:proofErr w:type="spellStart"/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В.Б.Полонский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М.С.Якир</w:t>
      </w:r>
      <w:proofErr w:type="spellEnd"/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 xml:space="preserve"> . </w:t>
      </w:r>
      <w:proofErr w:type="spellStart"/>
      <w:r w:rsidRPr="0024582D">
        <w:rPr>
          <w:rFonts w:ascii="Times New Roman" w:hAnsi="Times New Roman" w:cs="Times New Roman"/>
          <w:kern w:val="3"/>
          <w:sz w:val="28"/>
          <w:szCs w:val="24"/>
        </w:rPr>
        <w:t>Е.В.Буцко</w:t>
      </w:r>
      <w:proofErr w:type="spellEnd"/>
      <w:proofErr w:type="gramStart"/>
      <w:r w:rsidRPr="0024582D">
        <w:rPr>
          <w:rFonts w:ascii="Times New Roman" w:hAnsi="Times New Roman" w:cs="Times New Roman"/>
          <w:kern w:val="3"/>
          <w:sz w:val="28"/>
          <w:szCs w:val="24"/>
        </w:rPr>
        <w:t>–«</w:t>
      </w:r>
      <w:proofErr w:type="spellStart"/>
      <w:proofErr w:type="gramEnd"/>
      <w:r w:rsidRPr="0024582D">
        <w:rPr>
          <w:rFonts w:ascii="Times New Roman" w:hAnsi="Times New Roman" w:cs="Times New Roman"/>
          <w:kern w:val="3"/>
          <w:sz w:val="28"/>
          <w:szCs w:val="24"/>
        </w:rPr>
        <w:t>Вентана</w:t>
      </w:r>
      <w:proofErr w:type="spellEnd"/>
      <w:r w:rsidRPr="0024582D">
        <w:rPr>
          <w:rFonts w:ascii="Times New Roman" w:hAnsi="Times New Roman" w:cs="Times New Roman"/>
          <w:kern w:val="3"/>
          <w:sz w:val="28"/>
          <w:szCs w:val="24"/>
        </w:rPr>
        <w:t>-Граф», 2017г</w:t>
      </w:r>
    </w:p>
    <w:p w:rsidR="0024582D" w:rsidRPr="0024582D" w:rsidRDefault="00D8440E" w:rsidP="0024582D">
      <w:pPr>
        <w:widowControl w:val="0"/>
        <w:suppressAutoHyphens/>
        <w:autoSpaceDN w:val="0"/>
        <w:spacing w:after="120"/>
        <w:ind w:right="419"/>
        <w:jc w:val="both"/>
        <w:textAlignment w:val="baseline"/>
        <w:rPr>
          <w:rFonts w:ascii="Times New Roman" w:hAnsi="Times New Roman" w:cs="Times New Roman"/>
          <w:kern w:val="3"/>
          <w:sz w:val="28"/>
          <w:szCs w:val="24"/>
        </w:rPr>
      </w:pPr>
      <w:r>
        <w:rPr>
          <w:rFonts w:ascii="Times New Roman" w:hAnsi="Times New Roman" w:cs="Times New Roman"/>
          <w:kern w:val="3"/>
          <w:sz w:val="28"/>
          <w:szCs w:val="24"/>
        </w:rPr>
        <w:t>5</w:t>
      </w:r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 xml:space="preserve">. Дидактические материалы по математике. / </w:t>
      </w:r>
      <w:proofErr w:type="spellStart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>А.Г.Мерзляк</w:t>
      </w:r>
      <w:proofErr w:type="spellEnd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 xml:space="preserve">, </w:t>
      </w:r>
      <w:proofErr w:type="spellStart"/>
      <w:proofErr w:type="gramStart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>В.Б.Полонский</w:t>
      </w:r>
      <w:proofErr w:type="spellEnd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 xml:space="preserve">  </w:t>
      </w:r>
      <w:proofErr w:type="spellStart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>М.С.Якир</w:t>
      </w:r>
      <w:proofErr w:type="spellEnd"/>
      <w:proofErr w:type="gramEnd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 xml:space="preserve"> . </w:t>
      </w:r>
      <w:proofErr w:type="spellStart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>Е.В.Буцко</w:t>
      </w:r>
      <w:proofErr w:type="spellEnd"/>
      <w:proofErr w:type="gramStart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>–«</w:t>
      </w:r>
      <w:proofErr w:type="spellStart"/>
      <w:proofErr w:type="gramEnd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>Вентана</w:t>
      </w:r>
      <w:proofErr w:type="spellEnd"/>
      <w:r w:rsidR="0024582D" w:rsidRPr="0024582D">
        <w:rPr>
          <w:rFonts w:ascii="Times New Roman" w:hAnsi="Times New Roman" w:cs="Times New Roman"/>
          <w:kern w:val="3"/>
          <w:sz w:val="28"/>
          <w:szCs w:val="24"/>
        </w:rPr>
        <w:t>-Граф», 2017г</w:t>
      </w:r>
    </w:p>
    <w:p w:rsidR="0024582D" w:rsidRPr="0024582D" w:rsidRDefault="00D8440E" w:rsidP="00D8440E">
      <w:pPr>
        <w:pStyle w:val="Style17"/>
        <w:widowControl/>
        <w:spacing w:before="154"/>
        <w:jc w:val="both"/>
        <w:rPr>
          <w:rStyle w:val="FontStyle55"/>
          <w:sz w:val="28"/>
        </w:rPr>
      </w:pPr>
      <w:bookmarkStart w:id="0" w:name="_GoBack"/>
      <w:bookmarkEnd w:id="0"/>
      <w:r>
        <w:rPr>
          <w:sz w:val="28"/>
        </w:rPr>
        <w:t>6.</w:t>
      </w:r>
      <w:r w:rsidR="0024582D" w:rsidRPr="0024582D">
        <w:rPr>
          <w:sz w:val="28"/>
        </w:rPr>
        <w:t>Учебного плана МБОУ ВСОШ г. Конаково</w:t>
      </w:r>
      <w:r w:rsidR="0024582D" w:rsidRPr="0024582D">
        <w:rPr>
          <w:rStyle w:val="FontStyle55"/>
          <w:sz w:val="28"/>
        </w:rPr>
        <w:t>;</w:t>
      </w:r>
    </w:p>
    <w:p w:rsidR="0024582D" w:rsidRPr="0024582D" w:rsidRDefault="0024582D" w:rsidP="0024582D">
      <w:pPr>
        <w:pStyle w:val="Style3"/>
        <w:widowControl/>
        <w:spacing w:before="154" w:line="240" w:lineRule="auto"/>
        <w:ind w:firstLine="0"/>
        <w:rPr>
          <w:rStyle w:val="FontStyle50"/>
          <w:b/>
          <w:sz w:val="28"/>
        </w:rPr>
      </w:pPr>
      <w:r w:rsidRPr="0024582D">
        <w:rPr>
          <w:rStyle w:val="FontStyle51"/>
          <w:sz w:val="28"/>
        </w:rPr>
        <w:t>Математическое образование является обязательной и не</w:t>
      </w:r>
      <w:r w:rsidRPr="0024582D">
        <w:rPr>
          <w:rStyle w:val="FontStyle51"/>
          <w:sz w:val="28"/>
        </w:rPr>
        <w:softHyphen/>
        <w:t>отъемлемой ча</w:t>
      </w:r>
      <w:r w:rsidRPr="0024582D">
        <w:rPr>
          <w:rStyle w:val="FontStyle51"/>
          <w:sz w:val="28"/>
        </w:rPr>
        <w:softHyphen/>
        <w:t>стью общего образова</w:t>
      </w:r>
      <w:r w:rsidRPr="0024582D">
        <w:rPr>
          <w:rStyle w:val="FontStyle51"/>
          <w:sz w:val="28"/>
        </w:rPr>
        <w:softHyphen/>
        <w:t xml:space="preserve">ния на всех ступенях школы. Обучение математике в основной школе направлено на достижение следующих </w:t>
      </w:r>
      <w:r w:rsidRPr="0024582D">
        <w:rPr>
          <w:rStyle w:val="FontStyle50"/>
          <w:b/>
          <w:sz w:val="28"/>
        </w:rPr>
        <w:t>целей:</w:t>
      </w:r>
    </w:p>
    <w:p w:rsidR="0024582D" w:rsidRPr="0024582D" w:rsidRDefault="0024582D" w:rsidP="0024582D">
      <w:pPr>
        <w:pStyle w:val="Style13"/>
        <w:widowControl/>
        <w:tabs>
          <w:tab w:val="left" w:pos="643"/>
        </w:tabs>
        <w:ind w:left="355"/>
        <w:rPr>
          <w:rStyle w:val="FontStyle50"/>
          <w:b/>
          <w:bCs/>
          <w:sz w:val="28"/>
        </w:rPr>
      </w:pPr>
      <w:r w:rsidRPr="0024582D">
        <w:rPr>
          <w:rStyle w:val="FontStyle51"/>
          <w:b/>
          <w:bCs/>
          <w:sz w:val="28"/>
          <w:lang w:val="en-US"/>
        </w:rPr>
        <w:t>I</w:t>
      </w:r>
      <w:r w:rsidRPr="0024582D">
        <w:rPr>
          <w:rStyle w:val="FontStyle51"/>
          <w:b/>
          <w:bCs/>
          <w:sz w:val="28"/>
        </w:rPr>
        <w:tab/>
      </w:r>
      <w:r w:rsidRPr="0024582D">
        <w:rPr>
          <w:rStyle w:val="FontStyle51"/>
          <w:b/>
          <w:bCs/>
          <w:i/>
          <w:iCs/>
          <w:sz w:val="28"/>
        </w:rPr>
        <w:t>В</w:t>
      </w:r>
      <w:r w:rsidRPr="0024582D">
        <w:rPr>
          <w:rStyle w:val="FontStyle50"/>
          <w:b/>
          <w:bCs/>
          <w:sz w:val="28"/>
        </w:rPr>
        <w:t xml:space="preserve"> </w:t>
      </w:r>
      <w:proofErr w:type="gramStart"/>
      <w:r w:rsidRPr="0024582D">
        <w:rPr>
          <w:rStyle w:val="FontStyle50"/>
          <w:b/>
          <w:bCs/>
          <w:sz w:val="28"/>
        </w:rPr>
        <w:t>направлении  личностного</w:t>
      </w:r>
      <w:proofErr w:type="gramEnd"/>
      <w:r w:rsidRPr="0024582D">
        <w:rPr>
          <w:rStyle w:val="FontStyle50"/>
          <w:b/>
          <w:bCs/>
          <w:sz w:val="28"/>
        </w:rPr>
        <w:t xml:space="preserve"> развития: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t>формирование</w:t>
      </w:r>
      <w:proofErr w:type="gramEnd"/>
      <w:r w:rsidRPr="0024582D">
        <w:rPr>
          <w:rStyle w:val="FontStyle51"/>
          <w:sz w:val="28"/>
        </w:rPr>
        <w:t xml:space="preserve"> представлений о математике, как части общечеловече</w:t>
      </w:r>
      <w:r w:rsidRPr="0024582D">
        <w:rPr>
          <w:rStyle w:val="FontStyle51"/>
          <w:sz w:val="28"/>
        </w:rPr>
        <w:softHyphen/>
        <w:t>ской культуры, о значимости математики в раз</w:t>
      </w:r>
      <w:r w:rsidRPr="0024582D">
        <w:rPr>
          <w:rStyle w:val="FontStyle51"/>
          <w:sz w:val="28"/>
        </w:rPr>
        <w:softHyphen/>
        <w:t>витии цивилизации и современ</w:t>
      </w:r>
      <w:r w:rsidRPr="0024582D">
        <w:rPr>
          <w:rStyle w:val="FontStyle51"/>
          <w:sz w:val="28"/>
        </w:rPr>
        <w:softHyphen/>
        <w:t>ного общества;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t>развитие</w:t>
      </w:r>
      <w:proofErr w:type="gramEnd"/>
      <w:r w:rsidRPr="0024582D">
        <w:rPr>
          <w:rStyle w:val="FontStyle51"/>
          <w:sz w:val="28"/>
        </w:rPr>
        <w:t xml:space="preserve"> логического и критического мышления, куль</w:t>
      </w:r>
      <w:r w:rsidRPr="0024582D">
        <w:rPr>
          <w:rStyle w:val="FontStyle51"/>
          <w:sz w:val="28"/>
        </w:rPr>
        <w:softHyphen/>
        <w:t>туры речи, способно</w:t>
      </w:r>
      <w:r w:rsidRPr="0024582D">
        <w:rPr>
          <w:rStyle w:val="FontStyle51"/>
          <w:sz w:val="28"/>
        </w:rPr>
        <w:softHyphen/>
        <w:t>сти к умствен</w:t>
      </w:r>
      <w:r w:rsidRPr="0024582D">
        <w:rPr>
          <w:rStyle w:val="FontStyle51"/>
          <w:sz w:val="28"/>
        </w:rPr>
        <w:softHyphen/>
        <w:t>ному эксперименту;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t>формирование</w:t>
      </w:r>
      <w:proofErr w:type="gramEnd"/>
      <w:r w:rsidRPr="0024582D">
        <w:rPr>
          <w:rStyle w:val="FontStyle51"/>
          <w:sz w:val="28"/>
        </w:rPr>
        <w:t xml:space="preserve"> интеллектуальной честности и объектив</w:t>
      </w:r>
      <w:r w:rsidRPr="0024582D">
        <w:rPr>
          <w:rStyle w:val="FontStyle51"/>
          <w:sz w:val="28"/>
        </w:rPr>
        <w:softHyphen/>
        <w:t>ности, способно</w:t>
      </w:r>
      <w:r w:rsidRPr="0024582D">
        <w:rPr>
          <w:rStyle w:val="FontStyle51"/>
          <w:sz w:val="28"/>
        </w:rPr>
        <w:softHyphen/>
        <w:t>сти к преодоле</w:t>
      </w:r>
      <w:r w:rsidRPr="0024582D">
        <w:rPr>
          <w:rStyle w:val="FontStyle51"/>
          <w:sz w:val="28"/>
        </w:rPr>
        <w:softHyphen/>
        <w:t>нию мыслительных стереоти</w:t>
      </w:r>
      <w:r w:rsidRPr="0024582D">
        <w:rPr>
          <w:rStyle w:val="FontStyle51"/>
          <w:sz w:val="28"/>
        </w:rPr>
        <w:softHyphen/>
        <w:t>пов, вытекающих из обыденного опыта;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t>воспитание</w:t>
      </w:r>
      <w:proofErr w:type="gramEnd"/>
      <w:r w:rsidRPr="0024582D">
        <w:rPr>
          <w:rStyle w:val="FontStyle51"/>
          <w:sz w:val="28"/>
        </w:rPr>
        <w:t xml:space="preserve"> качеств личности, обеспечивающих соци</w:t>
      </w:r>
      <w:r w:rsidRPr="0024582D">
        <w:rPr>
          <w:rStyle w:val="FontStyle51"/>
          <w:sz w:val="28"/>
        </w:rPr>
        <w:softHyphen/>
        <w:t>альную мобиль</w:t>
      </w:r>
      <w:r w:rsidRPr="0024582D">
        <w:rPr>
          <w:rStyle w:val="FontStyle51"/>
          <w:sz w:val="28"/>
        </w:rPr>
        <w:softHyphen/>
        <w:t>ность, способ</w:t>
      </w:r>
      <w:r w:rsidRPr="0024582D">
        <w:rPr>
          <w:rStyle w:val="FontStyle51"/>
          <w:sz w:val="28"/>
        </w:rPr>
        <w:softHyphen/>
        <w:t>ность принимать самостоятель</w:t>
      </w:r>
      <w:r w:rsidRPr="0024582D">
        <w:rPr>
          <w:rStyle w:val="FontStyle51"/>
          <w:sz w:val="28"/>
        </w:rPr>
        <w:softHyphen/>
        <w:t>ные решения;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t>формирование</w:t>
      </w:r>
      <w:proofErr w:type="gramEnd"/>
      <w:r w:rsidRPr="0024582D">
        <w:rPr>
          <w:rStyle w:val="FontStyle51"/>
          <w:sz w:val="28"/>
        </w:rPr>
        <w:t xml:space="preserve"> качеств мышления, необходимых для адаптации в современ</w:t>
      </w:r>
      <w:r w:rsidRPr="0024582D">
        <w:rPr>
          <w:rStyle w:val="FontStyle51"/>
          <w:sz w:val="28"/>
        </w:rPr>
        <w:softHyphen/>
        <w:t>ном информа</w:t>
      </w:r>
      <w:r w:rsidRPr="0024582D">
        <w:rPr>
          <w:rStyle w:val="FontStyle51"/>
          <w:sz w:val="28"/>
        </w:rPr>
        <w:softHyphen/>
        <w:t>ционном обществе;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t>развитие</w:t>
      </w:r>
      <w:proofErr w:type="gramEnd"/>
      <w:r w:rsidRPr="0024582D">
        <w:rPr>
          <w:rStyle w:val="FontStyle51"/>
          <w:sz w:val="28"/>
        </w:rPr>
        <w:t xml:space="preserve"> интереса к математическому творчеству и ма</w:t>
      </w:r>
      <w:r w:rsidRPr="0024582D">
        <w:rPr>
          <w:rStyle w:val="FontStyle51"/>
          <w:sz w:val="28"/>
        </w:rPr>
        <w:softHyphen/>
        <w:t>тематических способ</w:t>
      </w:r>
      <w:r w:rsidRPr="0024582D">
        <w:rPr>
          <w:rStyle w:val="FontStyle51"/>
          <w:sz w:val="28"/>
        </w:rPr>
        <w:softHyphen/>
        <w:t>ностей;</w:t>
      </w:r>
    </w:p>
    <w:p w:rsidR="0024582D" w:rsidRPr="0024582D" w:rsidRDefault="0024582D" w:rsidP="0024582D">
      <w:pPr>
        <w:pStyle w:val="Style13"/>
        <w:widowControl/>
        <w:tabs>
          <w:tab w:val="left" w:pos="643"/>
        </w:tabs>
        <w:ind w:left="355"/>
        <w:rPr>
          <w:rStyle w:val="FontStyle50"/>
          <w:b/>
          <w:bCs/>
          <w:sz w:val="28"/>
        </w:rPr>
      </w:pPr>
      <w:r w:rsidRPr="0024582D">
        <w:rPr>
          <w:rStyle w:val="FontStyle51"/>
          <w:b/>
          <w:bCs/>
          <w:sz w:val="28"/>
          <w:lang w:val="en-US"/>
        </w:rPr>
        <w:t xml:space="preserve">II </w:t>
      </w:r>
      <w:r w:rsidRPr="0024582D">
        <w:rPr>
          <w:rStyle w:val="FontStyle51"/>
          <w:b/>
          <w:bCs/>
          <w:sz w:val="28"/>
        </w:rPr>
        <w:tab/>
      </w:r>
      <w:r w:rsidRPr="0024582D">
        <w:rPr>
          <w:rStyle w:val="FontStyle50"/>
          <w:b/>
          <w:bCs/>
          <w:sz w:val="28"/>
        </w:rPr>
        <w:t xml:space="preserve">В </w:t>
      </w:r>
      <w:proofErr w:type="spellStart"/>
      <w:r w:rsidRPr="0024582D">
        <w:rPr>
          <w:rStyle w:val="FontStyle50"/>
          <w:b/>
          <w:bCs/>
          <w:sz w:val="28"/>
        </w:rPr>
        <w:t>метапредметном</w:t>
      </w:r>
      <w:proofErr w:type="spellEnd"/>
      <w:r w:rsidRPr="0024582D">
        <w:rPr>
          <w:rStyle w:val="FontStyle50"/>
          <w:b/>
          <w:bCs/>
          <w:sz w:val="28"/>
        </w:rPr>
        <w:t xml:space="preserve"> направлении: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t>развитие</w:t>
      </w:r>
      <w:proofErr w:type="gramEnd"/>
      <w:r w:rsidRPr="0024582D">
        <w:rPr>
          <w:rStyle w:val="FontStyle51"/>
          <w:sz w:val="28"/>
        </w:rPr>
        <w:t xml:space="preserve"> представлений о математике как форме опи</w:t>
      </w:r>
      <w:r w:rsidRPr="0024582D">
        <w:rPr>
          <w:rStyle w:val="FontStyle51"/>
          <w:sz w:val="28"/>
        </w:rPr>
        <w:softHyphen/>
        <w:t>сания и методе позна</w:t>
      </w:r>
      <w:r w:rsidRPr="0024582D">
        <w:rPr>
          <w:rStyle w:val="FontStyle51"/>
          <w:sz w:val="28"/>
        </w:rPr>
        <w:softHyphen/>
        <w:t>ния действи</w:t>
      </w:r>
      <w:r w:rsidRPr="0024582D">
        <w:rPr>
          <w:rStyle w:val="FontStyle51"/>
          <w:sz w:val="28"/>
        </w:rPr>
        <w:softHyphen/>
        <w:t>тельности, создание условий для приобретения первоначаль</w:t>
      </w:r>
      <w:r w:rsidRPr="0024582D">
        <w:rPr>
          <w:rStyle w:val="FontStyle51"/>
          <w:sz w:val="28"/>
        </w:rPr>
        <w:softHyphen/>
        <w:t>ного опыта математиче</w:t>
      </w:r>
      <w:r w:rsidRPr="0024582D">
        <w:rPr>
          <w:rStyle w:val="FontStyle51"/>
          <w:sz w:val="28"/>
        </w:rPr>
        <w:softHyphen/>
        <w:t>ского моделирования;</w:t>
      </w:r>
    </w:p>
    <w:p w:rsidR="0024582D" w:rsidRPr="0024582D" w:rsidRDefault="0024582D" w:rsidP="0024582D">
      <w:pPr>
        <w:pStyle w:val="Style19"/>
        <w:widowControl/>
        <w:numPr>
          <w:ilvl w:val="0"/>
          <w:numId w:val="2"/>
        </w:numPr>
        <w:tabs>
          <w:tab w:val="left" w:pos="643"/>
        </w:tabs>
        <w:spacing w:line="240" w:lineRule="auto"/>
        <w:rPr>
          <w:rStyle w:val="FontStyle51"/>
          <w:sz w:val="28"/>
        </w:rPr>
      </w:pPr>
      <w:proofErr w:type="gramStart"/>
      <w:r w:rsidRPr="0024582D">
        <w:rPr>
          <w:rStyle w:val="FontStyle51"/>
          <w:sz w:val="28"/>
        </w:rPr>
        <w:lastRenderedPageBreak/>
        <w:t>формирование</w:t>
      </w:r>
      <w:proofErr w:type="gramEnd"/>
      <w:r w:rsidRPr="0024582D">
        <w:rPr>
          <w:rStyle w:val="FontStyle51"/>
          <w:sz w:val="28"/>
        </w:rPr>
        <w:t xml:space="preserve"> общих способов интеллектуальной дея</w:t>
      </w:r>
      <w:r w:rsidRPr="0024582D">
        <w:rPr>
          <w:rStyle w:val="FontStyle51"/>
          <w:sz w:val="28"/>
        </w:rPr>
        <w:softHyphen/>
        <w:t>тельности, характер</w:t>
      </w:r>
      <w:r w:rsidRPr="0024582D">
        <w:rPr>
          <w:rStyle w:val="FontStyle51"/>
          <w:sz w:val="28"/>
        </w:rPr>
        <w:softHyphen/>
        <w:t>ных для мате</w:t>
      </w:r>
      <w:r w:rsidRPr="0024582D">
        <w:rPr>
          <w:rStyle w:val="FontStyle51"/>
          <w:sz w:val="28"/>
        </w:rPr>
        <w:softHyphen/>
        <w:t>матики и  являющихся осно</w:t>
      </w:r>
      <w:r w:rsidRPr="0024582D">
        <w:rPr>
          <w:rStyle w:val="FontStyle51"/>
          <w:sz w:val="28"/>
        </w:rPr>
        <w:softHyphen/>
        <w:t>вой познавательной куль</w:t>
      </w:r>
      <w:r w:rsidRPr="0024582D">
        <w:rPr>
          <w:rStyle w:val="FontStyle51"/>
          <w:sz w:val="28"/>
        </w:rPr>
        <w:softHyphen/>
        <w:t>туры, значимой для различных сфер человеческой деятельности;</w:t>
      </w:r>
    </w:p>
    <w:p w:rsidR="0024582D" w:rsidRPr="0024582D" w:rsidRDefault="0024582D" w:rsidP="0024582D">
      <w:pPr>
        <w:pStyle w:val="Style13"/>
        <w:widowControl/>
        <w:tabs>
          <w:tab w:val="left" w:pos="643"/>
        </w:tabs>
        <w:ind w:left="355"/>
        <w:rPr>
          <w:rStyle w:val="FontStyle50"/>
          <w:b/>
          <w:bCs/>
          <w:sz w:val="28"/>
        </w:rPr>
      </w:pPr>
      <w:proofErr w:type="gramStart"/>
      <w:r w:rsidRPr="0024582D">
        <w:rPr>
          <w:rStyle w:val="FontStyle51"/>
          <w:b/>
          <w:bCs/>
          <w:sz w:val="28"/>
          <w:lang w:val="en-US"/>
        </w:rPr>
        <w:t>III</w:t>
      </w:r>
      <w:r w:rsidRPr="0024582D">
        <w:rPr>
          <w:rStyle w:val="FontStyle51"/>
          <w:b/>
          <w:bCs/>
          <w:sz w:val="28"/>
        </w:rPr>
        <w:t xml:space="preserve">  </w:t>
      </w:r>
      <w:r w:rsidRPr="0024582D">
        <w:rPr>
          <w:rStyle w:val="FontStyle51"/>
          <w:b/>
          <w:bCs/>
          <w:i/>
          <w:iCs/>
          <w:sz w:val="28"/>
        </w:rPr>
        <w:t>В</w:t>
      </w:r>
      <w:proofErr w:type="gramEnd"/>
      <w:r w:rsidRPr="0024582D">
        <w:rPr>
          <w:rStyle w:val="FontStyle50"/>
          <w:b/>
          <w:bCs/>
          <w:sz w:val="28"/>
        </w:rPr>
        <w:t xml:space="preserve"> предметном направлении:</w:t>
      </w:r>
    </w:p>
    <w:p w:rsidR="0024582D" w:rsidRPr="0024582D" w:rsidRDefault="0024582D" w:rsidP="0024582D">
      <w:pPr>
        <w:pStyle w:val="Style19"/>
        <w:widowControl/>
        <w:tabs>
          <w:tab w:val="left" w:pos="643"/>
        </w:tabs>
        <w:spacing w:line="240" w:lineRule="auto"/>
        <w:rPr>
          <w:rStyle w:val="FontStyle51"/>
          <w:sz w:val="28"/>
        </w:rPr>
      </w:pPr>
      <w:r w:rsidRPr="0024582D">
        <w:rPr>
          <w:rStyle w:val="FontStyle51"/>
          <w:sz w:val="28"/>
        </w:rPr>
        <w:t>•</w:t>
      </w:r>
      <w:r w:rsidRPr="0024582D">
        <w:rPr>
          <w:rStyle w:val="FontStyle51"/>
          <w:sz w:val="28"/>
        </w:rPr>
        <w:tab/>
        <w:t>овладение математическими знаниями и умениями, не</w:t>
      </w:r>
      <w:r w:rsidRPr="0024582D">
        <w:rPr>
          <w:rStyle w:val="FontStyle51"/>
          <w:sz w:val="28"/>
        </w:rPr>
        <w:softHyphen/>
        <w:t>обходимыми для про</w:t>
      </w:r>
      <w:r w:rsidRPr="0024582D">
        <w:rPr>
          <w:rStyle w:val="FontStyle51"/>
          <w:sz w:val="28"/>
        </w:rPr>
        <w:softHyphen/>
        <w:t>долже</w:t>
      </w:r>
      <w:r w:rsidRPr="0024582D">
        <w:rPr>
          <w:rStyle w:val="FontStyle51"/>
          <w:sz w:val="28"/>
        </w:rPr>
        <w:softHyphen/>
        <w:t>ния образования, изучения смеж</w:t>
      </w:r>
      <w:r w:rsidRPr="0024582D">
        <w:rPr>
          <w:rStyle w:val="FontStyle51"/>
          <w:sz w:val="28"/>
        </w:rPr>
        <w:softHyphen/>
        <w:t>ных дисциплин, применения в повсе</w:t>
      </w:r>
      <w:r w:rsidRPr="0024582D">
        <w:rPr>
          <w:rStyle w:val="FontStyle51"/>
          <w:sz w:val="28"/>
        </w:rPr>
        <w:softHyphen/>
        <w:t>дневной жизни;</w:t>
      </w:r>
    </w:p>
    <w:p w:rsidR="0024582D" w:rsidRPr="0024582D" w:rsidRDefault="0024582D" w:rsidP="0024582D">
      <w:pPr>
        <w:pStyle w:val="Style19"/>
        <w:widowControl/>
        <w:spacing w:line="240" w:lineRule="auto"/>
        <w:rPr>
          <w:rStyle w:val="FontStyle51"/>
          <w:sz w:val="28"/>
        </w:rPr>
      </w:pPr>
      <w:r w:rsidRPr="0024582D">
        <w:rPr>
          <w:rStyle w:val="FontStyle51"/>
          <w:sz w:val="28"/>
        </w:rPr>
        <w:t>• создание фундамента для математического развития, формирования меха</w:t>
      </w:r>
      <w:r w:rsidRPr="0024582D">
        <w:rPr>
          <w:rStyle w:val="FontStyle51"/>
          <w:sz w:val="28"/>
        </w:rPr>
        <w:softHyphen/>
        <w:t>низмов мышле</w:t>
      </w:r>
      <w:r w:rsidRPr="0024582D">
        <w:rPr>
          <w:rStyle w:val="FontStyle51"/>
          <w:sz w:val="28"/>
        </w:rPr>
        <w:softHyphen/>
        <w:t>ния, характерных для мате</w:t>
      </w:r>
      <w:r w:rsidRPr="0024582D">
        <w:rPr>
          <w:rStyle w:val="FontStyle51"/>
          <w:sz w:val="28"/>
        </w:rPr>
        <w:softHyphen/>
        <w:t>матической деятельности.</w:t>
      </w:r>
    </w:p>
    <w:p w:rsidR="0024582D" w:rsidRPr="0024582D" w:rsidRDefault="0024582D" w:rsidP="0024582D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24582D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       Задачи</w:t>
      </w:r>
      <w:r w:rsidRPr="0024582D">
        <w:rPr>
          <w:rFonts w:ascii="Times New Roman" w:hAnsi="Times New Roman" w:cs="Times New Roman"/>
          <w:color w:val="000000"/>
          <w:sz w:val="28"/>
        </w:rPr>
        <w:t>:</w:t>
      </w:r>
    </w:p>
    <w:p w:rsidR="0024582D" w:rsidRPr="0024582D" w:rsidRDefault="0024582D" w:rsidP="0024582D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proofErr w:type="gramStart"/>
      <w:r w:rsidRPr="0024582D">
        <w:rPr>
          <w:rFonts w:ascii="Times New Roman" w:hAnsi="Times New Roman" w:cs="Times New Roman"/>
          <w:sz w:val="28"/>
        </w:rPr>
        <w:t>овладеть</w:t>
      </w:r>
      <w:proofErr w:type="gramEnd"/>
      <w:r w:rsidRPr="0024582D">
        <w:rPr>
          <w:rFonts w:ascii="Times New Roman" w:hAnsi="Times New Roman" w:cs="Times New Roman"/>
          <w:sz w:val="28"/>
        </w:rPr>
        <w:t xml:space="preserve">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24582D" w:rsidRPr="0024582D" w:rsidRDefault="0024582D" w:rsidP="0024582D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proofErr w:type="gramStart"/>
      <w:r w:rsidRPr="0024582D">
        <w:rPr>
          <w:rFonts w:ascii="Times New Roman" w:hAnsi="Times New Roman" w:cs="Times New Roman"/>
          <w:sz w:val="28"/>
        </w:rPr>
        <w:t>способствовать</w:t>
      </w:r>
      <w:proofErr w:type="gramEnd"/>
      <w:r w:rsidRPr="0024582D">
        <w:rPr>
          <w:rFonts w:ascii="Times New Roman" w:hAnsi="Times New Roman" w:cs="Times New Roman"/>
          <w:sz w:val="28"/>
        </w:rPr>
        <w:t xml:space="preserve">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24582D" w:rsidRPr="0024582D" w:rsidRDefault="0024582D" w:rsidP="0024582D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proofErr w:type="gramStart"/>
      <w:r w:rsidRPr="0024582D">
        <w:rPr>
          <w:rFonts w:ascii="Times New Roman" w:hAnsi="Times New Roman" w:cs="Times New Roman"/>
          <w:sz w:val="28"/>
        </w:rPr>
        <w:t>формировать</w:t>
      </w:r>
      <w:proofErr w:type="gramEnd"/>
      <w:r w:rsidRPr="0024582D">
        <w:rPr>
          <w:rFonts w:ascii="Times New Roman" w:hAnsi="Times New Roman" w:cs="Times New Roman"/>
          <w:sz w:val="28"/>
        </w:rPr>
        <w:t xml:space="preserve">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:rsidR="0024582D" w:rsidRPr="0024582D" w:rsidRDefault="0024582D" w:rsidP="0024582D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proofErr w:type="gramStart"/>
      <w:r w:rsidRPr="0024582D">
        <w:rPr>
          <w:rFonts w:ascii="Times New Roman" w:hAnsi="Times New Roman" w:cs="Times New Roman"/>
          <w:sz w:val="28"/>
        </w:rPr>
        <w:t>воспитывать</w:t>
      </w:r>
      <w:proofErr w:type="gramEnd"/>
      <w:r w:rsidRPr="0024582D">
        <w:rPr>
          <w:rFonts w:ascii="Times New Roman" w:hAnsi="Times New Roman" w:cs="Times New Roman"/>
          <w:sz w:val="28"/>
        </w:rPr>
        <w:t xml:space="preserve"> культуру личности, отношение к математики как части общечеловеческой культуры, играющей особую роль в общественном развитии.</w:t>
      </w:r>
    </w:p>
    <w:p w:rsidR="0024582D" w:rsidRPr="008C0D88" w:rsidRDefault="0024582D" w:rsidP="0024582D">
      <w:pPr>
        <w:pStyle w:val="a3"/>
        <w:rPr>
          <w:rFonts w:ascii="Times New Roman" w:hAnsi="Times New Roman" w:cs="Times New Roman"/>
          <w:sz w:val="28"/>
          <w:szCs w:val="24"/>
        </w:rPr>
      </w:pPr>
      <w:r w:rsidRPr="008C0D88">
        <w:rPr>
          <w:rFonts w:ascii="Times New Roman" w:hAnsi="Times New Roman" w:cs="Times New Roman"/>
          <w:sz w:val="28"/>
          <w:szCs w:val="24"/>
        </w:rPr>
        <w:t>Изучение алгебры по данной программе способствует формированию у учащихся</w:t>
      </w:r>
      <w:r w:rsidRPr="008C0D88">
        <w:rPr>
          <w:rStyle w:val="a5"/>
          <w:sz w:val="28"/>
          <w:szCs w:val="24"/>
        </w:rPr>
        <w:t xml:space="preserve"> личностных, </w:t>
      </w:r>
      <w:proofErr w:type="spellStart"/>
      <w:r w:rsidRPr="008C0D88">
        <w:rPr>
          <w:rStyle w:val="a5"/>
          <w:sz w:val="28"/>
          <w:szCs w:val="24"/>
        </w:rPr>
        <w:t>метапредметных</w:t>
      </w:r>
      <w:proofErr w:type="spellEnd"/>
      <w:r w:rsidRPr="008C0D88">
        <w:rPr>
          <w:rFonts w:ascii="Times New Roman" w:hAnsi="Times New Roman" w:cs="Times New Roman"/>
          <w:sz w:val="28"/>
          <w:szCs w:val="24"/>
        </w:rPr>
        <w:t xml:space="preserve"> и</w:t>
      </w:r>
      <w:r w:rsidRPr="008C0D88">
        <w:rPr>
          <w:rStyle w:val="a5"/>
          <w:sz w:val="28"/>
          <w:szCs w:val="24"/>
        </w:rPr>
        <w:t xml:space="preserve"> предметных результатов</w:t>
      </w:r>
      <w:r w:rsidRPr="008C0D88">
        <w:rPr>
          <w:rFonts w:ascii="Times New Roman" w:hAnsi="Times New Roman" w:cs="Times New Roman"/>
          <w:sz w:val="28"/>
          <w:szCs w:val="24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24582D" w:rsidRPr="008C0D88" w:rsidRDefault="0024582D" w:rsidP="0024582D">
      <w:pPr>
        <w:pStyle w:val="30"/>
        <w:shd w:val="clear" w:color="auto" w:fill="auto"/>
        <w:spacing w:line="276" w:lineRule="auto"/>
        <w:ind w:left="20" w:firstLine="340"/>
        <w:rPr>
          <w:b/>
          <w:bCs/>
          <w:sz w:val="28"/>
          <w:szCs w:val="24"/>
        </w:rPr>
      </w:pPr>
      <w:r w:rsidRPr="008C0D88">
        <w:rPr>
          <w:b/>
          <w:bCs/>
          <w:sz w:val="28"/>
          <w:szCs w:val="24"/>
        </w:rPr>
        <w:t>Личностные результаты:</w:t>
      </w:r>
    </w:p>
    <w:p w:rsidR="0024582D" w:rsidRPr="008C0D88" w:rsidRDefault="0024582D" w:rsidP="0024582D">
      <w:pPr>
        <w:pStyle w:val="1"/>
        <w:numPr>
          <w:ilvl w:val="0"/>
          <w:numId w:val="4"/>
        </w:numPr>
        <w:shd w:val="clear" w:color="auto" w:fill="auto"/>
        <w:tabs>
          <w:tab w:val="left" w:pos="296"/>
        </w:tabs>
        <w:spacing w:before="0" w:after="0" w:line="276" w:lineRule="auto"/>
        <w:ind w:left="360" w:right="2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воспитание</w:t>
      </w:r>
      <w:proofErr w:type="gramEnd"/>
      <w:r w:rsidRPr="008C0D88">
        <w:rPr>
          <w:sz w:val="28"/>
          <w:szCs w:val="24"/>
        </w:rPr>
        <w:t xml:space="preserve">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24582D" w:rsidRPr="008C0D88" w:rsidRDefault="0024582D" w:rsidP="0024582D">
      <w:pPr>
        <w:pStyle w:val="1"/>
        <w:numPr>
          <w:ilvl w:val="0"/>
          <w:numId w:val="4"/>
        </w:numPr>
        <w:shd w:val="clear" w:color="auto" w:fill="auto"/>
        <w:tabs>
          <w:tab w:val="left" w:pos="303"/>
        </w:tabs>
        <w:spacing w:before="0" w:after="0" w:line="276" w:lineRule="auto"/>
        <w:ind w:left="360" w:right="2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ответственное</w:t>
      </w:r>
      <w:proofErr w:type="gramEnd"/>
      <w:r w:rsidRPr="008C0D88">
        <w:rPr>
          <w:sz w:val="28"/>
          <w:szCs w:val="24"/>
        </w:rPr>
        <w:t xml:space="preserve">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24582D" w:rsidRPr="008C0D88" w:rsidRDefault="0024582D" w:rsidP="0024582D">
      <w:pPr>
        <w:pStyle w:val="1"/>
        <w:numPr>
          <w:ilvl w:val="0"/>
          <w:numId w:val="4"/>
        </w:numPr>
        <w:shd w:val="clear" w:color="auto" w:fill="auto"/>
        <w:tabs>
          <w:tab w:val="left" w:pos="303"/>
        </w:tabs>
        <w:spacing w:before="0" w:after="0" w:line="276" w:lineRule="auto"/>
        <w:ind w:left="360" w:right="2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осознанный</w:t>
      </w:r>
      <w:proofErr w:type="gramEnd"/>
      <w:r w:rsidRPr="008C0D88">
        <w:rPr>
          <w:sz w:val="28"/>
          <w:szCs w:val="24"/>
        </w:rPr>
        <w:t xml:space="preserve">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24582D" w:rsidRPr="008C0D88" w:rsidRDefault="0024582D" w:rsidP="0024582D">
      <w:pPr>
        <w:pStyle w:val="1"/>
        <w:numPr>
          <w:ilvl w:val="0"/>
          <w:numId w:val="4"/>
        </w:numPr>
        <w:shd w:val="clear" w:color="auto" w:fill="auto"/>
        <w:tabs>
          <w:tab w:val="left" w:pos="278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контролировать процесс и результат учебной и математической деятельности;</w:t>
      </w:r>
    </w:p>
    <w:p w:rsidR="0024582D" w:rsidRPr="008C0D88" w:rsidRDefault="0024582D" w:rsidP="0024582D">
      <w:pPr>
        <w:pStyle w:val="1"/>
        <w:numPr>
          <w:ilvl w:val="0"/>
          <w:numId w:val="4"/>
        </w:numPr>
        <w:shd w:val="clear" w:color="auto" w:fill="auto"/>
        <w:tabs>
          <w:tab w:val="left" w:pos="276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lastRenderedPageBreak/>
        <w:t>критичность</w:t>
      </w:r>
      <w:proofErr w:type="gramEnd"/>
      <w:r w:rsidRPr="008C0D88">
        <w:rPr>
          <w:sz w:val="28"/>
          <w:szCs w:val="24"/>
        </w:rPr>
        <w:t xml:space="preserve"> мышления, инициатива, находчивость, активность при решении математических задач.</w:t>
      </w:r>
    </w:p>
    <w:p w:rsidR="0024582D" w:rsidRPr="008C0D88" w:rsidRDefault="0024582D" w:rsidP="0024582D">
      <w:pPr>
        <w:pStyle w:val="30"/>
        <w:shd w:val="clear" w:color="auto" w:fill="auto"/>
        <w:spacing w:line="276" w:lineRule="auto"/>
        <w:ind w:left="280" w:firstLine="0"/>
        <w:rPr>
          <w:b/>
          <w:bCs/>
          <w:sz w:val="28"/>
          <w:szCs w:val="24"/>
        </w:rPr>
      </w:pPr>
      <w:proofErr w:type="spellStart"/>
      <w:r w:rsidRPr="008C0D88">
        <w:rPr>
          <w:b/>
          <w:bCs/>
          <w:sz w:val="28"/>
          <w:szCs w:val="24"/>
        </w:rPr>
        <w:t>Метапредметные</w:t>
      </w:r>
      <w:proofErr w:type="spellEnd"/>
      <w:r w:rsidRPr="008C0D88">
        <w:rPr>
          <w:b/>
          <w:bCs/>
          <w:sz w:val="28"/>
          <w:szCs w:val="24"/>
        </w:rPr>
        <w:t xml:space="preserve"> результаты: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59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71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69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76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69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развитие</w:t>
      </w:r>
      <w:proofErr w:type="gramEnd"/>
      <w:r w:rsidRPr="008C0D88">
        <w:rPr>
          <w:sz w:val="28"/>
          <w:szCs w:val="24"/>
        </w:rPr>
        <w:t xml:space="preserve"> компетентности в области использования ин- формационно-коммуникационных технологий;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71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первоначальные</w:t>
      </w:r>
      <w:proofErr w:type="gramEnd"/>
      <w:r w:rsidRPr="008C0D88">
        <w:rPr>
          <w:sz w:val="28"/>
          <w:szCs w:val="24"/>
        </w:rPr>
        <w:t xml:space="preserve">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62"/>
        </w:tabs>
        <w:spacing w:before="0" w:after="0" w:line="276" w:lineRule="auto"/>
        <w:ind w:left="280" w:right="20" w:hanging="2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видеть математическую задачу в контексте проблемной ситуации в других дисциплинах, в окружающей жизни;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74"/>
        </w:tabs>
        <w:spacing w:before="0" w:after="0" w:line="276" w:lineRule="auto"/>
        <w:ind w:left="80" w:right="20" w:hanging="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24582D" w:rsidRPr="008C0D88" w:rsidRDefault="0024582D" w:rsidP="0024582D">
      <w:pPr>
        <w:pStyle w:val="1"/>
        <w:numPr>
          <w:ilvl w:val="1"/>
          <w:numId w:val="4"/>
        </w:numPr>
        <w:shd w:val="clear" w:color="auto" w:fill="auto"/>
        <w:tabs>
          <w:tab w:val="left" w:pos="274"/>
        </w:tabs>
        <w:spacing w:before="0" w:after="0" w:line="276" w:lineRule="auto"/>
        <w:ind w:left="80" w:right="20" w:hanging="8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24582D" w:rsidRPr="008C0D88" w:rsidRDefault="0024582D" w:rsidP="0024582D">
      <w:pPr>
        <w:pStyle w:val="1"/>
        <w:numPr>
          <w:ilvl w:val="2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умение</w:t>
      </w:r>
      <w:proofErr w:type="gramEnd"/>
      <w:r w:rsidRPr="008C0D88">
        <w:rPr>
          <w:sz w:val="28"/>
          <w:szCs w:val="24"/>
        </w:rPr>
        <w:t xml:space="preserve"> выдвигать гипотезы при решении задачи, понимать необходимость их проверки;</w:t>
      </w:r>
    </w:p>
    <w:p w:rsidR="0024582D" w:rsidRPr="008C0D88" w:rsidRDefault="0024582D" w:rsidP="0024582D">
      <w:pPr>
        <w:pStyle w:val="1"/>
        <w:numPr>
          <w:ilvl w:val="2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понимание</w:t>
      </w:r>
      <w:proofErr w:type="gramEnd"/>
      <w:r w:rsidRPr="008C0D88">
        <w:rPr>
          <w:sz w:val="28"/>
          <w:szCs w:val="24"/>
        </w:rPr>
        <w:t xml:space="preserve"> сущности алгоритмических предписаний и умение действовать в соответствии с предложенным алгоритмом.</w:t>
      </w:r>
    </w:p>
    <w:p w:rsidR="0024582D" w:rsidRPr="008C0D88" w:rsidRDefault="0024582D" w:rsidP="0024582D">
      <w:pPr>
        <w:pStyle w:val="30"/>
        <w:shd w:val="clear" w:color="auto" w:fill="auto"/>
        <w:spacing w:line="276" w:lineRule="auto"/>
        <w:ind w:left="680" w:hanging="280"/>
        <w:jc w:val="left"/>
        <w:rPr>
          <w:b/>
          <w:bCs/>
          <w:sz w:val="28"/>
          <w:szCs w:val="24"/>
        </w:rPr>
      </w:pPr>
      <w:bookmarkStart w:id="1" w:name="bookmark11"/>
      <w:r w:rsidRPr="008C0D88">
        <w:rPr>
          <w:b/>
          <w:bCs/>
          <w:sz w:val="28"/>
          <w:szCs w:val="24"/>
        </w:rPr>
        <w:t>Предметные результаты:</w:t>
      </w:r>
      <w:bookmarkEnd w:id="1"/>
    </w:p>
    <w:p w:rsidR="0024582D" w:rsidRPr="008C0D88" w:rsidRDefault="0024582D" w:rsidP="0024582D">
      <w:pPr>
        <w:pStyle w:val="1"/>
        <w:numPr>
          <w:ilvl w:val="3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осознание</w:t>
      </w:r>
      <w:proofErr w:type="gramEnd"/>
      <w:r w:rsidRPr="008C0D88">
        <w:rPr>
          <w:sz w:val="28"/>
          <w:szCs w:val="24"/>
        </w:rPr>
        <w:t xml:space="preserve"> значения математики для повседневной жизни человека;</w:t>
      </w:r>
    </w:p>
    <w:p w:rsidR="0024582D" w:rsidRPr="008C0D88" w:rsidRDefault="0024582D" w:rsidP="0024582D">
      <w:pPr>
        <w:pStyle w:val="1"/>
        <w:numPr>
          <w:ilvl w:val="3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lastRenderedPageBreak/>
        <w:t>представление</w:t>
      </w:r>
      <w:proofErr w:type="gramEnd"/>
      <w:r w:rsidRPr="008C0D88">
        <w:rPr>
          <w:sz w:val="28"/>
          <w:szCs w:val="24"/>
        </w:rPr>
        <w:t xml:space="preserve">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24582D" w:rsidRPr="008C0D88" w:rsidRDefault="0024582D" w:rsidP="0024582D">
      <w:pPr>
        <w:pStyle w:val="1"/>
        <w:numPr>
          <w:ilvl w:val="3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развитие</w:t>
      </w:r>
      <w:proofErr w:type="gramEnd"/>
      <w:r w:rsidRPr="008C0D88">
        <w:rPr>
          <w:sz w:val="28"/>
          <w:szCs w:val="24"/>
        </w:rPr>
        <w:t xml:space="preserve">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24582D" w:rsidRPr="008C0D88" w:rsidRDefault="0024582D" w:rsidP="0024582D">
      <w:pPr>
        <w:pStyle w:val="1"/>
        <w:numPr>
          <w:ilvl w:val="3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владение</w:t>
      </w:r>
      <w:proofErr w:type="gramEnd"/>
      <w:r w:rsidRPr="008C0D88">
        <w:rPr>
          <w:sz w:val="28"/>
          <w:szCs w:val="24"/>
        </w:rPr>
        <w:t xml:space="preserve"> базовым понятийным аппаратом по основным разделам содержания;</w:t>
      </w:r>
    </w:p>
    <w:p w:rsidR="0024582D" w:rsidRPr="008C0D88" w:rsidRDefault="0024582D" w:rsidP="0024582D">
      <w:pPr>
        <w:pStyle w:val="1"/>
        <w:numPr>
          <w:ilvl w:val="3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систематические</w:t>
      </w:r>
      <w:proofErr w:type="gramEnd"/>
      <w:r w:rsidRPr="008C0D88">
        <w:rPr>
          <w:sz w:val="28"/>
          <w:szCs w:val="24"/>
        </w:rPr>
        <w:t xml:space="preserve"> знания о функциях и их свойствах;</w:t>
      </w:r>
    </w:p>
    <w:p w:rsidR="0024582D" w:rsidRPr="008C0D88" w:rsidRDefault="0024582D" w:rsidP="0024582D">
      <w:pPr>
        <w:pStyle w:val="1"/>
        <w:numPr>
          <w:ilvl w:val="3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практически</w:t>
      </w:r>
      <w:proofErr w:type="gramEnd"/>
      <w:r w:rsidRPr="008C0D88">
        <w:rPr>
          <w:sz w:val="28"/>
          <w:szCs w:val="24"/>
        </w:rPr>
        <w:t xml:space="preserve">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76" w:lineRule="auto"/>
        <w:ind w:firstLine="0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выполнять</w:t>
      </w:r>
      <w:proofErr w:type="gramEnd"/>
      <w:r w:rsidRPr="008C0D88">
        <w:rPr>
          <w:sz w:val="28"/>
          <w:szCs w:val="24"/>
        </w:rPr>
        <w:t xml:space="preserve"> вычисления с действительными числами;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76" w:lineRule="auto"/>
        <w:ind w:right="20" w:firstLine="0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решать</w:t>
      </w:r>
      <w:proofErr w:type="gramEnd"/>
      <w:r w:rsidRPr="008C0D88">
        <w:rPr>
          <w:sz w:val="28"/>
          <w:szCs w:val="24"/>
        </w:rPr>
        <w:t xml:space="preserve"> уравнения, неравенства, системы уравнений и неравенств;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решать</w:t>
      </w:r>
      <w:proofErr w:type="gramEnd"/>
      <w:r w:rsidRPr="008C0D88">
        <w:rPr>
          <w:sz w:val="28"/>
          <w:szCs w:val="24"/>
        </w:rPr>
        <w:t xml:space="preserve"> текстовые задачи арифметическим способом, с помощью составления и решения уравнений, систем уравнений и неравенств;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640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использовать</w:t>
      </w:r>
      <w:proofErr w:type="gramEnd"/>
      <w:r w:rsidRPr="008C0D88">
        <w:rPr>
          <w:sz w:val="28"/>
          <w:szCs w:val="24"/>
        </w:rPr>
        <w:t xml:space="preserve"> алгебраический язык для описания предметов окружающего мира и создания соответствующих математических моделей;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проверить</w:t>
      </w:r>
      <w:proofErr w:type="gramEnd"/>
      <w:r w:rsidRPr="008C0D88">
        <w:rPr>
          <w:sz w:val="28"/>
          <w:szCs w:val="24"/>
        </w:rPr>
        <w:t xml:space="preserve">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выполнять</w:t>
      </w:r>
      <w:proofErr w:type="gramEnd"/>
      <w:r w:rsidRPr="008C0D88">
        <w:rPr>
          <w:sz w:val="28"/>
          <w:szCs w:val="24"/>
        </w:rPr>
        <w:t xml:space="preserve"> тождественные преобразования рациональных выражений;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1042"/>
        </w:tabs>
        <w:spacing w:before="0" w:after="0" w:line="276" w:lineRule="auto"/>
        <w:ind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выполнять</w:t>
      </w:r>
      <w:proofErr w:type="gramEnd"/>
      <w:r w:rsidRPr="008C0D88">
        <w:rPr>
          <w:sz w:val="28"/>
          <w:szCs w:val="24"/>
        </w:rPr>
        <w:t xml:space="preserve"> операции над множествами;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1038"/>
        </w:tabs>
        <w:spacing w:before="0" w:after="0" w:line="276" w:lineRule="auto"/>
        <w:ind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исследовать</w:t>
      </w:r>
      <w:proofErr w:type="gramEnd"/>
      <w:r w:rsidRPr="008C0D88">
        <w:rPr>
          <w:sz w:val="28"/>
          <w:szCs w:val="24"/>
        </w:rPr>
        <w:t xml:space="preserve"> функции и строить их графики;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1038"/>
        </w:tabs>
        <w:spacing w:before="0" w:after="0" w:line="276" w:lineRule="auto"/>
        <w:ind w:right="20"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читать</w:t>
      </w:r>
      <w:proofErr w:type="gramEnd"/>
      <w:r w:rsidRPr="008C0D88">
        <w:rPr>
          <w:sz w:val="28"/>
          <w:szCs w:val="24"/>
        </w:rPr>
        <w:t xml:space="preserve"> и использовать информацию, представленную в виде таблицы, диаграммы (столбчатой или круговой);</w:t>
      </w:r>
    </w:p>
    <w:p w:rsidR="0024582D" w:rsidRPr="008C0D88" w:rsidRDefault="0024582D" w:rsidP="0024582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line="276" w:lineRule="auto"/>
        <w:ind w:firstLine="0"/>
        <w:jc w:val="both"/>
        <w:rPr>
          <w:sz w:val="28"/>
          <w:szCs w:val="24"/>
        </w:rPr>
      </w:pPr>
      <w:proofErr w:type="gramStart"/>
      <w:r w:rsidRPr="008C0D88">
        <w:rPr>
          <w:sz w:val="28"/>
          <w:szCs w:val="24"/>
        </w:rPr>
        <w:t>решать</w:t>
      </w:r>
      <w:proofErr w:type="gramEnd"/>
      <w:r w:rsidRPr="008C0D88">
        <w:rPr>
          <w:sz w:val="28"/>
          <w:szCs w:val="24"/>
        </w:rPr>
        <w:t xml:space="preserve"> простейшие комбинаторные задачи.</w:t>
      </w:r>
    </w:p>
    <w:p w:rsidR="000C19F5" w:rsidRPr="000C19F5" w:rsidRDefault="000C19F5" w:rsidP="000C19F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C19F5">
        <w:rPr>
          <w:rFonts w:ascii="Times New Roman" w:hAnsi="Times New Roman" w:cs="Times New Roman"/>
          <w:b/>
          <w:sz w:val="28"/>
          <w:szCs w:val="24"/>
        </w:rPr>
        <w:t>Виды контроля и результатов обучения</w:t>
      </w:r>
    </w:p>
    <w:p w:rsidR="000C19F5" w:rsidRPr="000C19F5" w:rsidRDefault="000C19F5" w:rsidP="000C19F5">
      <w:pPr>
        <w:pStyle w:val="a6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Текущий контроль</w:t>
      </w:r>
    </w:p>
    <w:p w:rsidR="000C19F5" w:rsidRPr="000C19F5" w:rsidRDefault="000C19F5" w:rsidP="000C19F5">
      <w:pPr>
        <w:pStyle w:val="a6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Тематический контроль</w:t>
      </w:r>
    </w:p>
    <w:p w:rsidR="000C19F5" w:rsidRPr="000C19F5" w:rsidRDefault="000C19F5" w:rsidP="000C19F5">
      <w:pPr>
        <w:pStyle w:val="a6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Итоговый контроль</w:t>
      </w:r>
    </w:p>
    <w:p w:rsidR="000C19F5" w:rsidRPr="000C19F5" w:rsidRDefault="000C19F5" w:rsidP="000C19F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C19F5">
        <w:rPr>
          <w:rFonts w:ascii="Times New Roman" w:hAnsi="Times New Roman" w:cs="Times New Roman"/>
          <w:b/>
          <w:sz w:val="28"/>
          <w:szCs w:val="24"/>
        </w:rPr>
        <w:t>Методы и формы организации контроля</w:t>
      </w:r>
    </w:p>
    <w:p w:rsidR="000C19F5" w:rsidRPr="000C19F5" w:rsidRDefault="000C19F5" w:rsidP="000C19F5">
      <w:pPr>
        <w:pStyle w:val="a6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Устный опрос.</w:t>
      </w:r>
    </w:p>
    <w:p w:rsidR="000C19F5" w:rsidRPr="000C19F5" w:rsidRDefault="000C19F5" w:rsidP="000C19F5">
      <w:pPr>
        <w:pStyle w:val="a6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Монологическая форма устного ответа.</w:t>
      </w:r>
    </w:p>
    <w:p w:rsidR="000C19F5" w:rsidRPr="000C19F5" w:rsidRDefault="000C19F5" w:rsidP="000C19F5">
      <w:pPr>
        <w:pStyle w:val="a6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lastRenderedPageBreak/>
        <w:t>Письменный опрос:</w:t>
      </w:r>
    </w:p>
    <w:p w:rsidR="000C19F5" w:rsidRPr="000C19F5" w:rsidRDefault="000C19F5" w:rsidP="000C19F5">
      <w:pPr>
        <w:pStyle w:val="a6"/>
        <w:numPr>
          <w:ilvl w:val="1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Математический диктант;</w:t>
      </w:r>
    </w:p>
    <w:p w:rsidR="000C19F5" w:rsidRPr="000C19F5" w:rsidRDefault="000C19F5" w:rsidP="000C19F5">
      <w:pPr>
        <w:pStyle w:val="a6"/>
        <w:numPr>
          <w:ilvl w:val="1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Самостоятельная работа;</w:t>
      </w:r>
    </w:p>
    <w:p w:rsidR="000C19F5" w:rsidRPr="000C19F5" w:rsidRDefault="000C19F5" w:rsidP="000C19F5">
      <w:pPr>
        <w:pStyle w:val="a6"/>
        <w:numPr>
          <w:ilvl w:val="1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0C19F5">
        <w:rPr>
          <w:rFonts w:ascii="Times New Roman" w:hAnsi="Times New Roman" w:cs="Times New Roman"/>
          <w:sz w:val="28"/>
        </w:rPr>
        <w:t>Контрольная работа.</w:t>
      </w:r>
    </w:p>
    <w:p w:rsidR="000C19F5" w:rsidRPr="000C19F5" w:rsidRDefault="000C19F5" w:rsidP="000C19F5">
      <w:pPr>
        <w:jc w:val="both"/>
        <w:rPr>
          <w:rFonts w:ascii="Times New Roman" w:hAnsi="Times New Roman" w:cs="Times New Roman"/>
          <w:sz w:val="28"/>
          <w:szCs w:val="24"/>
        </w:rPr>
      </w:pPr>
      <w:r w:rsidRPr="000C19F5">
        <w:rPr>
          <w:rFonts w:ascii="Times New Roman" w:hAnsi="Times New Roman" w:cs="Times New Roman"/>
          <w:sz w:val="28"/>
          <w:szCs w:val="24"/>
        </w:rPr>
        <w:t>Особенности контроля и оценки по математике.</w:t>
      </w:r>
    </w:p>
    <w:p w:rsidR="000C19F5" w:rsidRPr="000C19F5" w:rsidRDefault="000C19F5" w:rsidP="000C19F5">
      <w:pPr>
        <w:jc w:val="both"/>
        <w:rPr>
          <w:rFonts w:ascii="Times New Roman" w:hAnsi="Times New Roman" w:cs="Times New Roman"/>
          <w:sz w:val="28"/>
          <w:szCs w:val="24"/>
        </w:rPr>
      </w:pPr>
      <w:r w:rsidRPr="000C19F5">
        <w:rPr>
          <w:rFonts w:ascii="Times New Roman" w:hAnsi="Times New Roman" w:cs="Times New Roman"/>
          <w:sz w:val="28"/>
          <w:szCs w:val="24"/>
        </w:rPr>
        <w:t>Текущий контроль осуществляется как в письменной, так и в устной форме при выполнении заданий в тетради.</w:t>
      </w:r>
    </w:p>
    <w:p w:rsidR="000C19F5" w:rsidRPr="000C19F5" w:rsidRDefault="000C19F5" w:rsidP="000C19F5">
      <w:pPr>
        <w:jc w:val="both"/>
        <w:rPr>
          <w:rFonts w:ascii="Times New Roman" w:hAnsi="Times New Roman" w:cs="Times New Roman"/>
          <w:sz w:val="28"/>
          <w:szCs w:val="24"/>
        </w:rPr>
      </w:pPr>
      <w:r w:rsidRPr="000C19F5">
        <w:rPr>
          <w:rFonts w:ascii="Times New Roman" w:hAnsi="Times New Roman" w:cs="Times New Roman"/>
          <w:sz w:val="28"/>
          <w:szCs w:val="24"/>
        </w:rPr>
        <w:t xml:space="preserve">Письменные работы можно проводить в виде тестовых или самостоятельных работ на бумаге Время работы в зависимости от сложности работы 5-10 или 15-20 минут урока. При этом возможно введение оценки «за общее впечатление от письменной работы» (аккуратность, эстетика, чистота, и </w:t>
      </w:r>
      <w:proofErr w:type="gramStart"/>
      <w:r w:rsidRPr="000C19F5">
        <w:rPr>
          <w:rFonts w:ascii="Times New Roman" w:hAnsi="Times New Roman" w:cs="Times New Roman"/>
          <w:sz w:val="28"/>
          <w:szCs w:val="24"/>
        </w:rPr>
        <w:t>т.д. )</w:t>
      </w:r>
      <w:proofErr w:type="gramEnd"/>
      <w:r w:rsidRPr="000C19F5">
        <w:rPr>
          <w:rFonts w:ascii="Times New Roman" w:hAnsi="Times New Roman" w:cs="Times New Roman"/>
          <w:sz w:val="28"/>
          <w:szCs w:val="24"/>
        </w:rPr>
        <w:t>. Эта отметка дополнительная и в журнал выносится по желанию ребенка.</w:t>
      </w:r>
    </w:p>
    <w:p w:rsidR="000C19F5" w:rsidRPr="000C19F5" w:rsidRDefault="000C19F5" w:rsidP="000C19F5">
      <w:pPr>
        <w:jc w:val="both"/>
        <w:rPr>
          <w:rFonts w:ascii="Times New Roman" w:hAnsi="Times New Roman" w:cs="Times New Roman"/>
          <w:sz w:val="28"/>
          <w:szCs w:val="24"/>
        </w:rPr>
      </w:pPr>
      <w:r w:rsidRPr="000C19F5">
        <w:rPr>
          <w:rFonts w:ascii="Times New Roman" w:hAnsi="Times New Roman" w:cs="Times New Roman"/>
          <w:sz w:val="28"/>
          <w:szCs w:val="24"/>
        </w:rPr>
        <w:t xml:space="preserve">Итоговый контроль проводится в форме контрольных работ практического типа. В этих работах с начала отдельно оценивается выполнение каждого задания, а затем вводится итоговая отметка. При этом итоговая отметка является не средним баллом, а определяется с учетом тех видов заданий, которые для данной работы являются основными. </w:t>
      </w:r>
    </w:p>
    <w:p w:rsidR="0024582D" w:rsidRDefault="0024582D"/>
    <w:sectPr w:rsidR="0024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EFA5808"/>
    <w:lvl w:ilvl="0">
      <w:numFmt w:val="bullet"/>
      <w:lvlText w:val="*"/>
      <w:lvlJc w:val="left"/>
    </w:lvl>
  </w:abstractNum>
  <w:abstractNum w:abstractNumId="1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4E5203B"/>
    <w:multiLevelType w:val="hybridMultilevel"/>
    <w:tmpl w:val="B862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9B4"/>
    <w:multiLevelType w:val="hybridMultilevel"/>
    <w:tmpl w:val="DCF89D1A"/>
    <w:lvl w:ilvl="0" w:tplc="D11EEAF8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89630A"/>
    <w:multiLevelType w:val="multilevel"/>
    <w:tmpl w:val="868C083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22524E"/>
    <w:multiLevelType w:val="hybridMultilevel"/>
    <w:tmpl w:val="1A1E7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8A3"/>
    <w:multiLevelType w:val="multilevel"/>
    <w:tmpl w:val="8146D51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D"/>
    <w:rsid w:val="00050232"/>
    <w:rsid w:val="000C19F5"/>
    <w:rsid w:val="0024582D"/>
    <w:rsid w:val="008C0D88"/>
    <w:rsid w:val="00D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77CE5-C232-481B-89CB-5FA405A3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245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24582D"/>
    <w:rPr>
      <w:rFonts w:ascii="Segoe UI" w:hAnsi="Segoe UI" w:cs="Segoe UI"/>
      <w:sz w:val="26"/>
      <w:szCs w:val="26"/>
    </w:rPr>
  </w:style>
  <w:style w:type="paragraph" w:customStyle="1" w:styleId="Style3">
    <w:name w:val="Style3"/>
    <w:basedOn w:val="a"/>
    <w:uiPriority w:val="99"/>
    <w:rsid w:val="0024582D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45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4582D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24582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uiPriority w:val="99"/>
    <w:rsid w:val="0024582D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99"/>
    <w:qFormat/>
    <w:rsid w:val="0024582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Основной текст_"/>
    <w:link w:val="1"/>
    <w:uiPriority w:val="99"/>
    <w:locked/>
    <w:rsid w:val="0024582D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24582D"/>
    <w:pPr>
      <w:shd w:val="clear" w:color="auto" w:fill="FFFFFF"/>
      <w:spacing w:before="300" w:after="480" w:line="240" w:lineRule="exact"/>
      <w:ind w:hanging="340"/>
    </w:pPr>
    <w:rPr>
      <w:rFonts w:ascii="Times New Roman" w:hAnsi="Times New Roman" w:cs="Times New Roman"/>
    </w:rPr>
  </w:style>
  <w:style w:type="character" w:customStyle="1" w:styleId="3">
    <w:name w:val="Основной текст (3)_"/>
    <w:link w:val="30"/>
    <w:uiPriority w:val="99"/>
    <w:locked/>
    <w:rsid w:val="0024582D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582D"/>
    <w:pPr>
      <w:shd w:val="clear" w:color="auto" w:fill="FFFFFF"/>
      <w:spacing w:after="0" w:line="250" w:lineRule="exact"/>
      <w:ind w:hanging="300"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+ Полужирный"/>
    <w:uiPriority w:val="99"/>
    <w:rsid w:val="0024582D"/>
    <w:rPr>
      <w:rFonts w:ascii="Times New Roman" w:hAnsi="Times New Roman" w:cs="Times New Roman"/>
      <w:b/>
      <w:bCs/>
      <w:spacing w:val="0"/>
      <w:sz w:val="22"/>
      <w:szCs w:val="22"/>
      <w:u w:val="none"/>
      <w:effect w:val="none"/>
    </w:rPr>
  </w:style>
  <w:style w:type="paragraph" w:styleId="a6">
    <w:name w:val="List Paragraph"/>
    <w:basedOn w:val="a"/>
    <w:uiPriority w:val="99"/>
    <w:qFormat/>
    <w:rsid w:val="000C19F5"/>
    <w:pPr>
      <w:spacing w:after="0" w:line="240" w:lineRule="auto"/>
      <w:ind w:left="720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2020-04-03T12:27:00Z</dcterms:created>
  <dcterms:modified xsi:type="dcterms:W3CDTF">2020-04-03T14:03:00Z</dcterms:modified>
</cp:coreProperties>
</file>