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97712" w14:textId="77777777" w:rsidR="007A3149" w:rsidRPr="007A3149" w:rsidRDefault="007A3149" w:rsidP="007A3149">
      <w:pPr>
        <w:pStyle w:val="Default"/>
        <w:jc w:val="center"/>
        <w:rPr>
          <w:noProof/>
          <w:color w:val="auto"/>
        </w:rPr>
      </w:pPr>
    </w:p>
    <w:p w14:paraId="6657DF6F" w14:textId="0A5A3DA2" w:rsidR="007A3149" w:rsidRDefault="007A3149" w:rsidP="007A3149">
      <w:pPr>
        <w:pStyle w:val="Default"/>
        <w:jc w:val="center"/>
        <w:rPr>
          <w:noProof/>
          <w:color w:val="auto"/>
        </w:rPr>
      </w:pPr>
      <w:r>
        <w:rPr>
          <w:noProof/>
          <w:color w:val="auto"/>
        </w:rPr>
        <w:drawing>
          <wp:inline distT="0" distB="0" distL="0" distR="0" wp14:anchorId="17423019" wp14:editId="6F37821C">
            <wp:extent cx="295275" cy="4095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50" cy="40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2392DE" w14:textId="77777777" w:rsidR="007A3149" w:rsidRDefault="007A3149" w:rsidP="007A3149">
      <w:pPr>
        <w:pStyle w:val="Default"/>
        <w:jc w:val="center"/>
        <w:rPr>
          <w:noProof/>
          <w:color w:val="auto"/>
        </w:rPr>
      </w:pPr>
    </w:p>
    <w:p w14:paraId="4BF9D371" w14:textId="77777777" w:rsidR="007A3149" w:rsidRPr="008736FE" w:rsidRDefault="007A3149" w:rsidP="007A3149">
      <w:pPr>
        <w:pStyle w:val="Default"/>
        <w:jc w:val="center"/>
        <w:rPr>
          <w:b/>
          <w:noProof/>
          <w:color w:val="auto"/>
        </w:rPr>
      </w:pPr>
      <w:bookmarkStart w:id="0" w:name="_GoBack"/>
      <w:r w:rsidRPr="008736FE">
        <w:rPr>
          <w:b/>
          <w:noProof/>
          <w:color w:val="auto"/>
        </w:rPr>
        <w:t xml:space="preserve">РЕСПУБЛИКА КАРЕЛИЯ </w:t>
      </w:r>
    </w:p>
    <w:p w14:paraId="65CC4D6E" w14:textId="77777777" w:rsidR="007A3149" w:rsidRPr="008736FE" w:rsidRDefault="007A3149" w:rsidP="007A3149">
      <w:pPr>
        <w:pStyle w:val="Default"/>
        <w:jc w:val="center"/>
        <w:rPr>
          <w:b/>
          <w:noProof/>
          <w:color w:val="auto"/>
        </w:rPr>
      </w:pPr>
      <w:r w:rsidRPr="008736FE">
        <w:rPr>
          <w:b/>
          <w:noProof/>
          <w:color w:val="auto"/>
        </w:rPr>
        <w:t>ПРИОНЕЖСКИЙ МУНИЦИПАЛЬНЫЙ РАЙОН</w:t>
      </w:r>
    </w:p>
    <w:p w14:paraId="69C35923" w14:textId="77777777" w:rsidR="007A3149" w:rsidRPr="008736FE" w:rsidRDefault="007A3149" w:rsidP="007A3149">
      <w:pPr>
        <w:pStyle w:val="Default"/>
        <w:jc w:val="center"/>
        <w:rPr>
          <w:b/>
          <w:noProof/>
          <w:color w:val="auto"/>
        </w:rPr>
      </w:pPr>
      <w:r w:rsidRPr="008736FE">
        <w:rPr>
          <w:b/>
          <w:noProof/>
          <w:color w:val="auto"/>
        </w:rPr>
        <w:t xml:space="preserve">    СОВЕТ ДЕРЕВЯНКСКОГО СЕЛЬСКОГО ПОСЕЛЕНИЯ</w:t>
      </w:r>
    </w:p>
    <w:p w14:paraId="063F8E4D" w14:textId="77777777" w:rsidR="007A3149" w:rsidRPr="008736FE" w:rsidRDefault="007A3149" w:rsidP="007A3149">
      <w:pPr>
        <w:pStyle w:val="Default"/>
        <w:jc w:val="center"/>
        <w:rPr>
          <w:b/>
          <w:noProof/>
          <w:color w:val="auto"/>
        </w:rPr>
      </w:pPr>
      <w:r w:rsidRPr="008736FE">
        <w:rPr>
          <w:b/>
          <w:noProof/>
          <w:color w:val="auto"/>
        </w:rPr>
        <w:t xml:space="preserve">  II  СЕССИЯ  V СОЗЫВА</w:t>
      </w:r>
    </w:p>
    <w:p w14:paraId="4F42D9BE" w14:textId="77777777" w:rsidR="007A3149" w:rsidRPr="008736FE" w:rsidRDefault="007A3149" w:rsidP="007A3149">
      <w:pPr>
        <w:pStyle w:val="Default"/>
        <w:jc w:val="center"/>
        <w:rPr>
          <w:b/>
          <w:noProof/>
          <w:color w:val="auto"/>
        </w:rPr>
      </w:pPr>
    </w:p>
    <w:p w14:paraId="52A82996" w14:textId="77777777" w:rsidR="007A3149" w:rsidRPr="008736FE" w:rsidRDefault="007A3149" w:rsidP="007A3149">
      <w:pPr>
        <w:pStyle w:val="Default"/>
        <w:jc w:val="center"/>
        <w:rPr>
          <w:b/>
          <w:noProof/>
          <w:color w:val="auto"/>
        </w:rPr>
      </w:pPr>
      <w:r w:rsidRPr="008736FE">
        <w:rPr>
          <w:b/>
          <w:noProof/>
          <w:color w:val="auto"/>
        </w:rPr>
        <w:t>РЕШЕНИЕ</w:t>
      </w:r>
    </w:p>
    <w:bookmarkEnd w:id="0"/>
    <w:p w14:paraId="185037FC" w14:textId="77777777" w:rsidR="007A3149" w:rsidRPr="007A3149" w:rsidRDefault="007A3149" w:rsidP="007A3149">
      <w:pPr>
        <w:pStyle w:val="Default"/>
        <w:jc w:val="center"/>
        <w:rPr>
          <w:noProof/>
          <w:color w:val="auto"/>
        </w:rPr>
      </w:pPr>
      <w:r w:rsidRPr="007A3149">
        <w:rPr>
          <w:noProof/>
          <w:color w:val="auto"/>
        </w:rPr>
        <w:t xml:space="preserve"> </w:t>
      </w:r>
    </w:p>
    <w:p w14:paraId="588085E1" w14:textId="77777777" w:rsidR="007A3149" w:rsidRPr="007A3149" w:rsidRDefault="007A3149" w:rsidP="007A3149">
      <w:pPr>
        <w:pStyle w:val="Default"/>
        <w:jc w:val="center"/>
        <w:rPr>
          <w:noProof/>
          <w:color w:val="auto"/>
        </w:rPr>
      </w:pPr>
    </w:p>
    <w:p w14:paraId="2D02F30F" w14:textId="4A18D00E" w:rsidR="007A3149" w:rsidRDefault="007A3149" w:rsidP="007A3149">
      <w:pPr>
        <w:pStyle w:val="Default"/>
        <w:jc w:val="center"/>
        <w:rPr>
          <w:noProof/>
          <w:color w:val="auto"/>
        </w:rPr>
      </w:pPr>
      <w:r w:rsidRPr="007A3149">
        <w:rPr>
          <w:noProof/>
          <w:color w:val="auto"/>
        </w:rPr>
        <w:t xml:space="preserve">от 18 ноября   2022 года                                                                                       </w:t>
      </w:r>
      <w:r w:rsidRPr="007A3149">
        <w:rPr>
          <w:noProof/>
          <w:color w:val="auto"/>
        </w:rPr>
        <w:tab/>
      </w:r>
      <w:r w:rsidRPr="007A3149">
        <w:rPr>
          <w:noProof/>
          <w:color w:val="auto"/>
        </w:rPr>
        <w:tab/>
        <w:t xml:space="preserve">  №</w:t>
      </w:r>
      <w:r>
        <w:rPr>
          <w:noProof/>
          <w:color w:val="auto"/>
        </w:rPr>
        <w:t>2</w:t>
      </w:r>
    </w:p>
    <w:p w14:paraId="2496A22F" w14:textId="77777777" w:rsidR="007A3149" w:rsidRDefault="007A3149" w:rsidP="007A3149">
      <w:pPr>
        <w:pStyle w:val="Default"/>
        <w:ind w:firstLine="708"/>
        <w:jc w:val="both"/>
        <w:rPr>
          <w:bCs/>
          <w:iCs/>
        </w:rPr>
      </w:pPr>
    </w:p>
    <w:p w14:paraId="79286AB6" w14:textId="1CA29764" w:rsidR="000D1DF3" w:rsidRPr="00511F40" w:rsidRDefault="000D1DF3" w:rsidP="007A3149">
      <w:pPr>
        <w:pStyle w:val="Default"/>
        <w:ind w:firstLine="708"/>
        <w:jc w:val="both"/>
      </w:pPr>
      <w:proofErr w:type="gramStart"/>
      <w:r w:rsidRPr="00511F40">
        <w:rPr>
          <w:bCs/>
          <w:iCs/>
        </w:rPr>
        <w:t>Об утверждении порядка формирования, ведения, ежегодного</w:t>
      </w:r>
      <w:r w:rsidR="007A3149">
        <w:rPr>
          <w:bCs/>
          <w:iCs/>
        </w:rPr>
        <w:t xml:space="preserve"> </w:t>
      </w:r>
      <w:r w:rsidR="005E67FA">
        <w:rPr>
          <w:bCs/>
          <w:iCs/>
        </w:rPr>
        <w:t>д</w:t>
      </w:r>
      <w:r w:rsidR="00F96EA7" w:rsidRPr="00511F40">
        <w:rPr>
          <w:bCs/>
          <w:iCs/>
        </w:rPr>
        <w:t>ополнения</w:t>
      </w:r>
      <w:r w:rsidR="005E67FA">
        <w:rPr>
          <w:bCs/>
          <w:iCs/>
        </w:rPr>
        <w:t xml:space="preserve">, обязательного </w:t>
      </w:r>
      <w:r w:rsidR="00F96EA7" w:rsidRPr="00511F40">
        <w:rPr>
          <w:bCs/>
          <w:iCs/>
        </w:rPr>
        <w:t>опубликования п</w:t>
      </w:r>
      <w:r w:rsidRPr="00511F40">
        <w:rPr>
          <w:bCs/>
          <w:iCs/>
        </w:rPr>
        <w:t xml:space="preserve">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находящегося в собственности </w:t>
      </w:r>
      <w:r w:rsidR="00272C9D">
        <w:rPr>
          <w:bCs/>
          <w:iCs/>
        </w:rPr>
        <w:t>А</w:t>
      </w:r>
      <w:r w:rsidRPr="00511F40">
        <w:t xml:space="preserve">дминистрации </w:t>
      </w:r>
      <w:r w:rsidR="00272C9D">
        <w:t>Деревянкского</w:t>
      </w:r>
      <w:r w:rsidRPr="00511F40">
        <w:t xml:space="preserve"> сельского поселения Прионежского муниципального района  Республики Карелия,</w:t>
      </w:r>
      <w:r w:rsidRPr="00511F40">
        <w:rPr>
          <w:bCs/>
          <w:iCs/>
        </w:rPr>
        <w:t xml:space="preserve"> предназначенного</w:t>
      </w:r>
      <w:r w:rsidRPr="00511F40">
        <w:t xml:space="preserve"> </w:t>
      </w:r>
      <w:r w:rsidRPr="00511F40">
        <w:rPr>
          <w:bCs/>
          <w:iCs/>
        </w:rPr>
        <w:t>для предоставления во владение и (или)  пользование субъектам малого и среднего предпринимательства, организациям</w:t>
      </w:r>
      <w:proofErr w:type="gramEnd"/>
      <w:r w:rsidRPr="00511F40">
        <w:rPr>
          <w:bCs/>
          <w:iCs/>
        </w:rPr>
        <w:t>, образующим инфраструктуру</w:t>
      </w:r>
      <w:r w:rsidRPr="00511F40">
        <w:t xml:space="preserve"> </w:t>
      </w:r>
      <w:r w:rsidRPr="00511F40">
        <w:rPr>
          <w:bCs/>
          <w:iCs/>
        </w:rPr>
        <w:t>поддержки субъектов малого и среднего предпринимательства и  физическим лицам, не являющимися индивидуальными предпринимателями и применяющих специальный налоговый режим "Налог на профессиональный доход"</w:t>
      </w:r>
    </w:p>
    <w:p w14:paraId="1E92D01D" w14:textId="77777777" w:rsidR="000D1DF3" w:rsidRDefault="000D1DF3" w:rsidP="000D1DF3">
      <w:pPr>
        <w:pStyle w:val="Default"/>
        <w:jc w:val="center"/>
      </w:pPr>
    </w:p>
    <w:p w14:paraId="0146B617" w14:textId="505E9FB7" w:rsidR="005E67FA" w:rsidRDefault="000D1DF3" w:rsidP="005E67FA">
      <w:pPr>
        <w:pStyle w:val="Default"/>
        <w:ind w:firstLine="851"/>
        <w:jc w:val="both"/>
      </w:pPr>
      <w:r>
        <w:rPr>
          <w:color w:val="auto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статьи 14.1 и частью 4 статьи 18 Федерального закона от 24.07.2007 № 209-ФЗ «О развитии малого и </w:t>
      </w:r>
      <w:proofErr w:type="gramStart"/>
      <w:r>
        <w:rPr>
          <w:color w:val="auto"/>
        </w:rPr>
        <w:t>среднего предпринимательства в Российской Федерации», Федеральным законом от 03.07.2018 № 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предпринимательства», улучшения условий для развития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являющимися индивидуальными предпринимателями и применяющим специальный налоговый режим «Налог на</w:t>
      </w:r>
      <w:proofErr w:type="gramEnd"/>
      <w:r>
        <w:rPr>
          <w:color w:val="auto"/>
        </w:rPr>
        <w:t xml:space="preserve"> профессиональный доход» на территории </w:t>
      </w:r>
      <w:r w:rsidR="00272C9D">
        <w:rPr>
          <w:color w:val="auto"/>
        </w:rPr>
        <w:t>Деревянкского</w:t>
      </w:r>
      <w:r>
        <w:rPr>
          <w:color w:val="auto"/>
        </w:rPr>
        <w:t xml:space="preserve"> </w:t>
      </w:r>
      <w:r>
        <w:t>сельского поселения</w:t>
      </w:r>
    </w:p>
    <w:p w14:paraId="10C443C2" w14:textId="77777777" w:rsidR="0065301F" w:rsidRDefault="0065301F" w:rsidP="005E67FA">
      <w:pPr>
        <w:pStyle w:val="Default"/>
        <w:ind w:firstLine="851"/>
        <w:jc w:val="both"/>
      </w:pPr>
    </w:p>
    <w:p w14:paraId="5468342E" w14:textId="337141D6" w:rsidR="009840E6" w:rsidRDefault="007A3149" w:rsidP="005E67FA">
      <w:pPr>
        <w:pStyle w:val="Default"/>
        <w:ind w:firstLine="851"/>
        <w:jc w:val="both"/>
      </w:pPr>
      <w:r>
        <w:t>Совет</w:t>
      </w:r>
      <w:r w:rsidR="009840E6">
        <w:t xml:space="preserve"> </w:t>
      </w:r>
      <w:r w:rsidR="00272C9D">
        <w:t>Деревянкского</w:t>
      </w:r>
      <w:r w:rsidR="009840E6">
        <w:t xml:space="preserve"> сельского поселения </w:t>
      </w:r>
      <w:r>
        <w:t>РЕШИЛ</w:t>
      </w:r>
      <w:r w:rsidR="009840E6">
        <w:t>:</w:t>
      </w:r>
    </w:p>
    <w:p w14:paraId="3CA6B1B9" w14:textId="77777777" w:rsidR="005E67FA" w:rsidRDefault="005E67FA" w:rsidP="005E67FA">
      <w:pPr>
        <w:pStyle w:val="Default"/>
        <w:ind w:firstLine="851"/>
        <w:jc w:val="center"/>
        <w:rPr>
          <w:b/>
          <w:color w:val="FF0000"/>
        </w:rPr>
      </w:pPr>
    </w:p>
    <w:p w14:paraId="61FCE2AB" w14:textId="1B6AB95B" w:rsidR="000D1DF3" w:rsidRPr="005430F9" w:rsidRDefault="005430F9" w:rsidP="006121C2">
      <w:pPr>
        <w:pStyle w:val="Default"/>
        <w:ind w:firstLine="851"/>
        <w:jc w:val="both"/>
      </w:pPr>
      <w:r>
        <w:t xml:space="preserve">1. </w:t>
      </w:r>
      <w:proofErr w:type="gramStart"/>
      <w:r>
        <w:t xml:space="preserve">Утвердить </w:t>
      </w:r>
      <w:r w:rsidR="000D1DF3">
        <w:rPr>
          <w:color w:val="auto"/>
        </w:rPr>
        <w:t xml:space="preserve">Порядок </w:t>
      </w:r>
      <w:r w:rsidR="006121C2" w:rsidRPr="00511F40">
        <w:rPr>
          <w:bCs/>
          <w:iCs/>
        </w:rPr>
        <w:t>формирования, ведения, ежегодного</w:t>
      </w:r>
      <w:r w:rsidR="006121C2">
        <w:rPr>
          <w:bCs/>
          <w:iCs/>
        </w:rPr>
        <w:t xml:space="preserve"> д</w:t>
      </w:r>
      <w:r w:rsidR="006121C2" w:rsidRPr="00511F40">
        <w:rPr>
          <w:bCs/>
          <w:iCs/>
        </w:rPr>
        <w:t>ополнения</w:t>
      </w:r>
      <w:r w:rsidR="006121C2">
        <w:rPr>
          <w:bCs/>
          <w:iCs/>
        </w:rPr>
        <w:t xml:space="preserve">, обязательного </w:t>
      </w:r>
      <w:r w:rsidR="006121C2" w:rsidRPr="00511F40">
        <w:rPr>
          <w:bCs/>
          <w:iCs/>
        </w:rPr>
        <w:t xml:space="preserve">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находящегося в собственности </w:t>
      </w:r>
      <w:r w:rsidR="006121C2" w:rsidRPr="00511F40">
        <w:t xml:space="preserve">администрации </w:t>
      </w:r>
      <w:r w:rsidR="00272C9D">
        <w:t>Деревянкского</w:t>
      </w:r>
      <w:r w:rsidR="006121C2" w:rsidRPr="00511F40">
        <w:t xml:space="preserve"> сельского поселения Прионежского муниципального района  Республики Карелия,</w:t>
      </w:r>
      <w:r w:rsidR="006121C2" w:rsidRPr="00511F40">
        <w:rPr>
          <w:bCs/>
          <w:iCs/>
        </w:rPr>
        <w:t xml:space="preserve"> предназначенного</w:t>
      </w:r>
      <w:r w:rsidR="006121C2" w:rsidRPr="00511F40">
        <w:t xml:space="preserve"> </w:t>
      </w:r>
      <w:r w:rsidR="006121C2" w:rsidRPr="00511F40">
        <w:rPr>
          <w:bCs/>
          <w:iCs/>
        </w:rPr>
        <w:t>для предоставления во владение и (или)  пользование субъектам малого и среднего предпринимательства, организациям, образующим</w:t>
      </w:r>
      <w:proofErr w:type="gramEnd"/>
      <w:r w:rsidR="006121C2" w:rsidRPr="00511F40">
        <w:rPr>
          <w:bCs/>
          <w:iCs/>
        </w:rPr>
        <w:t xml:space="preserve"> инфраструктуру</w:t>
      </w:r>
      <w:r w:rsidR="006121C2" w:rsidRPr="00511F40">
        <w:t xml:space="preserve"> </w:t>
      </w:r>
      <w:r w:rsidR="006121C2" w:rsidRPr="00511F40">
        <w:rPr>
          <w:bCs/>
          <w:iCs/>
        </w:rPr>
        <w:t>поддержки субъектов малого и среднего предпринимательства и  физическим лицам, не являющимися индивидуальными предпринимателями и применяющих специальный налоговый режим "Налог на профессиональный доход</w:t>
      </w:r>
      <w:r w:rsidR="000D1DF3">
        <w:rPr>
          <w:color w:val="auto"/>
        </w:rPr>
        <w:t>»</w:t>
      </w:r>
      <w:r>
        <w:rPr>
          <w:color w:val="auto"/>
        </w:rPr>
        <w:t xml:space="preserve"> (далее Перечень) </w:t>
      </w:r>
      <w:r w:rsidR="000D1DF3">
        <w:rPr>
          <w:color w:val="auto"/>
        </w:rPr>
        <w:t xml:space="preserve"> (приложение № 1);</w:t>
      </w:r>
    </w:p>
    <w:p w14:paraId="3D909981" w14:textId="77777777" w:rsidR="000D1DF3" w:rsidRDefault="005430F9" w:rsidP="005E4358">
      <w:pPr>
        <w:widowControl/>
        <w:shd w:val="clear" w:color="auto" w:fill="FFFFFF"/>
        <w:ind w:firstLine="851"/>
        <w:jc w:val="both"/>
        <w:textAlignment w:val="baseline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2. Утвердить </w:t>
      </w:r>
      <w:r w:rsidR="000D1DF3">
        <w:rPr>
          <w:rFonts w:ascii="Times New Roman" w:hAnsi="Times New Roman" w:cs="Times New Roman"/>
          <w:color w:val="auto"/>
        </w:rPr>
        <w:t xml:space="preserve">форму Перечня </w:t>
      </w:r>
      <w:r>
        <w:rPr>
          <w:rFonts w:ascii="Times New Roman" w:hAnsi="Times New Roman" w:cs="Times New Roman"/>
          <w:color w:val="auto"/>
        </w:rPr>
        <w:t xml:space="preserve"> </w:t>
      </w:r>
      <w:r w:rsidR="000D1DF3">
        <w:rPr>
          <w:rFonts w:ascii="Times New Roman" w:hAnsi="Times New Roman" w:cs="Times New Roman"/>
          <w:color w:val="auto"/>
        </w:rPr>
        <w:t>(приложение № 2);</w:t>
      </w:r>
    </w:p>
    <w:p w14:paraId="6F5DCC77" w14:textId="77777777" w:rsidR="000D1DF3" w:rsidRDefault="005430F9" w:rsidP="005E4358">
      <w:pPr>
        <w:widowControl/>
        <w:shd w:val="clear" w:color="auto" w:fill="FFFFFF"/>
        <w:ind w:firstLine="851"/>
        <w:jc w:val="both"/>
        <w:textAlignment w:val="baseline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</w:t>
      </w:r>
      <w:r w:rsidR="005E4358">
        <w:rPr>
          <w:rFonts w:ascii="Times New Roman" w:hAnsi="Times New Roman" w:cs="Times New Roman"/>
          <w:color w:val="auto"/>
        </w:rPr>
        <w:t xml:space="preserve"> У</w:t>
      </w:r>
      <w:r>
        <w:rPr>
          <w:rFonts w:ascii="Times New Roman" w:hAnsi="Times New Roman" w:cs="Times New Roman"/>
          <w:color w:val="auto"/>
        </w:rPr>
        <w:t xml:space="preserve">твердить </w:t>
      </w:r>
      <w:r w:rsidR="000D1DF3">
        <w:rPr>
          <w:rFonts w:ascii="Times New Roman" w:hAnsi="Times New Roman" w:cs="Times New Roman"/>
          <w:color w:val="auto"/>
        </w:rPr>
        <w:t>виды муниципального имущества, которое</w:t>
      </w:r>
      <w:r>
        <w:rPr>
          <w:rFonts w:ascii="Times New Roman" w:hAnsi="Times New Roman" w:cs="Times New Roman"/>
          <w:color w:val="auto"/>
        </w:rPr>
        <w:t xml:space="preserve"> используется для формирования П</w:t>
      </w:r>
      <w:r w:rsidR="000D1DF3">
        <w:rPr>
          <w:rFonts w:ascii="Times New Roman" w:hAnsi="Times New Roman" w:cs="Times New Roman"/>
          <w:color w:val="auto"/>
        </w:rPr>
        <w:t xml:space="preserve">еречня </w:t>
      </w:r>
      <w:r>
        <w:rPr>
          <w:rFonts w:ascii="Times New Roman" w:hAnsi="Times New Roman" w:cs="Times New Roman"/>
          <w:color w:val="auto"/>
        </w:rPr>
        <w:t xml:space="preserve"> </w:t>
      </w:r>
      <w:r w:rsidR="000D1DF3">
        <w:rPr>
          <w:rFonts w:ascii="Times New Roman" w:hAnsi="Times New Roman" w:cs="Times New Roman"/>
          <w:color w:val="auto"/>
        </w:rPr>
        <w:t>(приложение № 3).</w:t>
      </w:r>
    </w:p>
    <w:p w14:paraId="2B0DAC7C" w14:textId="2242D3F0" w:rsidR="00A62763" w:rsidRDefault="00A62763" w:rsidP="005E4358">
      <w:pPr>
        <w:widowControl/>
        <w:shd w:val="clear" w:color="auto" w:fill="FFFFFF"/>
        <w:ind w:firstLine="851"/>
        <w:jc w:val="both"/>
        <w:textAlignment w:val="baseline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</w:t>
      </w:r>
      <w:r w:rsidRPr="00A62763">
        <w:t xml:space="preserve"> </w:t>
      </w:r>
      <w:r w:rsidRPr="00A62763">
        <w:rPr>
          <w:rFonts w:ascii="Times New Roman" w:hAnsi="Times New Roman" w:cs="Times New Roman"/>
          <w:color w:val="auto"/>
        </w:rPr>
        <w:t xml:space="preserve">Решение </w:t>
      </w:r>
      <w:proofErr w:type="gramStart"/>
      <w:r w:rsidRPr="00A62763">
        <w:rPr>
          <w:rFonts w:ascii="Times New Roman" w:hAnsi="Times New Roman" w:cs="Times New Roman"/>
          <w:color w:val="auto"/>
        </w:rPr>
        <w:t>I</w:t>
      </w:r>
      <w:proofErr w:type="gramEnd"/>
      <w:r w:rsidRPr="00A62763">
        <w:rPr>
          <w:rFonts w:ascii="Times New Roman" w:hAnsi="Times New Roman" w:cs="Times New Roman"/>
          <w:color w:val="auto"/>
        </w:rPr>
        <w:t>Х сессии II созыва от 21 октября 2010 года                                                                                            №4  «Об утверждении Порядка формирования, ведения, обязательного опубликования Перечня муниципального имущества Деревянкского сельского поселения, предназначенного для оказания имущественной поддержки субъектов малого и среднего предпринимательства, условий предоставления в аренду включенного в него имущества» считать утратившим силу.</w:t>
      </w:r>
    </w:p>
    <w:p w14:paraId="138C80AB" w14:textId="600F2441" w:rsidR="009840E6" w:rsidRPr="009840E6" w:rsidRDefault="00A62763" w:rsidP="007A3149">
      <w:pPr>
        <w:ind w:left="143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A3149" w:rsidRPr="007A3149">
        <w:rPr>
          <w:rFonts w:ascii="Times New Roman" w:hAnsi="Times New Roman" w:cs="Times New Roman"/>
        </w:rPr>
        <w:t>. Настоящее Решение подлежит опубликованию (обнародованию).</w:t>
      </w:r>
    </w:p>
    <w:p w14:paraId="1030DF70" w14:textId="77777777" w:rsidR="000D1DF3" w:rsidRDefault="000D1DF3" w:rsidP="000D1DF3">
      <w:pPr>
        <w:pStyle w:val="Default"/>
      </w:pPr>
    </w:p>
    <w:p w14:paraId="7E2DB239" w14:textId="77777777" w:rsidR="007A3149" w:rsidRDefault="007A3149" w:rsidP="007A3149">
      <w:pPr>
        <w:pStyle w:val="Default"/>
      </w:pPr>
      <w:r>
        <w:t xml:space="preserve">Председатель Совета депутатов   </w:t>
      </w:r>
    </w:p>
    <w:p w14:paraId="3A1B2D0B" w14:textId="10D39B8A" w:rsidR="007A3149" w:rsidRDefault="007A3149" w:rsidP="007A3149">
      <w:pPr>
        <w:pStyle w:val="Default"/>
      </w:pPr>
      <w:r>
        <w:t>Деревянкского сельского поселения</w:t>
      </w:r>
      <w:r>
        <w:tab/>
        <w:t xml:space="preserve">           </w:t>
      </w:r>
      <w:r>
        <w:tab/>
      </w:r>
      <w:r>
        <w:tab/>
      </w:r>
      <w:r>
        <w:tab/>
      </w:r>
      <w:r>
        <w:tab/>
      </w:r>
      <w:r>
        <w:t xml:space="preserve">       Е.С. </w:t>
      </w:r>
      <w:proofErr w:type="spellStart"/>
      <w:r>
        <w:t>Чегина</w:t>
      </w:r>
      <w:proofErr w:type="spellEnd"/>
      <w:r>
        <w:t xml:space="preserve">        </w:t>
      </w:r>
    </w:p>
    <w:p w14:paraId="2102B2C9" w14:textId="77777777" w:rsidR="007A3149" w:rsidRDefault="007A3149" w:rsidP="007A3149">
      <w:pPr>
        <w:pStyle w:val="Default"/>
      </w:pPr>
    </w:p>
    <w:p w14:paraId="03FEFFBB" w14:textId="3F9BCDE5" w:rsidR="009840E6" w:rsidRPr="009840E6" w:rsidRDefault="007A3149" w:rsidP="007A3149">
      <w:pPr>
        <w:pStyle w:val="Default"/>
      </w:pPr>
      <w:r>
        <w:t>Глава Деревянкского сельского поселения                                               М.А. Пудина</w:t>
      </w:r>
    </w:p>
    <w:p w14:paraId="68A565A0" w14:textId="77777777" w:rsidR="000D1DF3" w:rsidRDefault="000D1DF3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rPr>
          <w:b w:val="0"/>
          <w:sz w:val="24"/>
          <w:szCs w:val="24"/>
        </w:rPr>
      </w:pPr>
    </w:p>
    <w:p w14:paraId="2C3889E9" w14:textId="77777777" w:rsidR="000D1DF3" w:rsidRDefault="000D1DF3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</w:t>
      </w:r>
    </w:p>
    <w:p w14:paraId="100F80DF" w14:textId="77777777" w:rsidR="000D1DF3" w:rsidRDefault="000D1DF3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rPr>
          <w:b w:val="0"/>
          <w:sz w:val="24"/>
          <w:szCs w:val="24"/>
        </w:rPr>
      </w:pPr>
    </w:p>
    <w:p w14:paraId="3DCF9A97" w14:textId="77777777" w:rsidR="005E4358" w:rsidRDefault="005E4358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rPr>
          <w:b w:val="0"/>
          <w:sz w:val="24"/>
          <w:szCs w:val="24"/>
        </w:rPr>
      </w:pPr>
    </w:p>
    <w:p w14:paraId="606A79CE" w14:textId="77777777" w:rsidR="005E4358" w:rsidRDefault="005E4358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rPr>
          <w:b w:val="0"/>
          <w:sz w:val="24"/>
          <w:szCs w:val="24"/>
        </w:rPr>
      </w:pPr>
    </w:p>
    <w:p w14:paraId="6FCFC3B4" w14:textId="77777777" w:rsidR="005E4358" w:rsidRDefault="005E4358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rPr>
          <w:b w:val="0"/>
          <w:sz w:val="24"/>
          <w:szCs w:val="24"/>
        </w:rPr>
      </w:pPr>
    </w:p>
    <w:p w14:paraId="1093B180" w14:textId="77777777" w:rsidR="005E4358" w:rsidRDefault="005E4358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rPr>
          <w:b w:val="0"/>
          <w:sz w:val="24"/>
          <w:szCs w:val="24"/>
        </w:rPr>
      </w:pPr>
    </w:p>
    <w:p w14:paraId="0D0D3E90" w14:textId="77777777" w:rsidR="005E4358" w:rsidRDefault="005E4358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rPr>
          <w:b w:val="0"/>
          <w:sz w:val="24"/>
          <w:szCs w:val="24"/>
        </w:rPr>
      </w:pPr>
    </w:p>
    <w:p w14:paraId="5025E397" w14:textId="77777777" w:rsidR="005E4358" w:rsidRDefault="005E4358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rPr>
          <w:b w:val="0"/>
          <w:sz w:val="24"/>
          <w:szCs w:val="24"/>
        </w:rPr>
      </w:pPr>
    </w:p>
    <w:p w14:paraId="58990A6B" w14:textId="77777777" w:rsidR="005E4358" w:rsidRDefault="005E4358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rPr>
          <w:b w:val="0"/>
          <w:sz w:val="24"/>
          <w:szCs w:val="24"/>
        </w:rPr>
      </w:pPr>
    </w:p>
    <w:p w14:paraId="0231A0AA" w14:textId="77777777" w:rsidR="005E4358" w:rsidRDefault="005E4358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rPr>
          <w:b w:val="0"/>
          <w:sz w:val="24"/>
          <w:szCs w:val="24"/>
        </w:rPr>
      </w:pPr>
    </w:p>
    <w:p w14:paraId="44ED3B8D" w14:textId="77777777" w:rsidR="005E4358" w:rsidRDefault="005E4358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rPr>
          <w:b w:val="0"/>
          <w:sz w:val="24"/>
          <w:szCs w:val="24"/>
        </w:rPr>
      </w:pPr>
    </w:p>
    <w:p w14:paraId="5C1266FE" w14:textId="77777777" w:rsidR="005E4358" w:rsidRDefault="005E4358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rPr>
          <w:b w:val="0"/>
          <w:sz w:val="24"/>
          <w:szCs w:val="24"/>
        </w:rPr>
      </w:pPr>
    </w:p>
    <w:p w14:paraId="4905F5CA" w14:textId="77777777" w:rsidR="005E4358" w:rsidRDefault="005E4358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rPr>
          <w:b w:val="0"/>
          <w:sz w:val="24"/>
          <w:szCs w:val="24"/>
        </w:rPr>
      </w:pPr>
    </w:p>
    <w:p w14:paraId="04B32638" w14:textId="77777777" w:rsidR="005E4358" w:rsidRDefault="005E4358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rPr>
          <w:b w:val="0"/>
          <w:sz w:val="24"/>
          <w:szCs w:val="24"/>
        </w:rPr>
      </w:pPr>
    </w:p>
    <w:p w14:paraId="67CDF208" w14:textId="77777777" w:rsidR="005E4358" w:rsidRDefault="005E4358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rPr>
          <w:b w:val="0"/>
          <w:sz w:val="24"/>
          <w:szCs w:val="24"/>
        </w:rPr>
      </w:pPr>
    </w:p>
    <w:p w14:paraId="62CB05E1" w14:textId="77777777" w:rsidR="005E4358" w:rsidRDefault="005E4358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rPr>
          <w:b w:val="0"/>
          <w:sz w:val="24"/>
          <w:szCs w:val="24"/>
        </w:rPr>
      </w:pPr>
    </w:p>
    <w:p w14:paraId="21AD74F0" w14:textId="77777777" w:rsidR="005E4358" w:rsidRDefault="005E4358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rPr>
          <w:b w:val="0"/>
          <w:sz w:val="24"/>
          <w:szCs w:val="24"/>
        </w:rPr>
      </w:pPr>
    </w:p>
    <w:p w14:paraId="166BD9C1" w14:textId="77777777" w:rsidR="005E4358" w:rsidRDefault="005E4358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rPr>
          <w:b w:val="0"/>
          <w:sz w:val="24"/>
          <w:szCs w:val="24"/>
        </w:rPr>
      </w:pPr>
    </w:p>
    <w:p w14:paraId="428D8E4A" w14:textId="77777777" w:rsidR="005E4358" w:rsidRDefault="005E4358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rPr>
          <w:b w:val="0"/>
          <w:sz w:val="24"/>
          <w:szCs w:val="24"/>
        </w:rPr>
      </w:pPr>
    </w:p>
    <w:p w14:paraId="4B988A2B" w14:textId="77777777" w:rsidR="005E4358" w:rsidRDefault="005E4358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rPr>
          <w:b w:val="0"/>
          <w:sz w:val="24"/>
          <w:szCs w:val="24"/>
        </w:rPr>
      </w:pPr>
    </w:p>
    <w:p w14:paraId="35F972EE" w14:textId="77777777" w:rsidR="005E4358" w:rsidRDefault="005E4358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rPr>
          <w:b w:val="0"/>
          <w:sz w:val="24"/>
          <w:szCs w:val="24"/>
        </w:rPr>
      </w:pPr>
    </w:p>
    <w:p w14:paraId="3DBAF019" w14:textId="77777777" w:rsidR="005E4358" w:rsidRDefault="005E4358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rPr>
          <w:b w:val="0"/>
          <w:sz w:val="24"/>
          <w:szCs w:val="24"/>
        </w:rPr>
      </w:pPr>
    </w:p>
    <w:p w14:paraId="4799CE8A" w14:textId="77777777" w:rsidR="005E4358" w:rsidRDefault="005E4358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rPr>
          <w:b w:val="0"/>
          <w:sz w:val="24"/>
          <w:szCs w:val="24"/>
        </w:rPr>
      </w:pPr>
    </w:p>
    <w:p w14:paraId="72956DB4" w14:textId="77777777" w:rsidR="005E4358" w:rsidRDefault="005E4358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rPr>
          <w:b w:val="0"/>
          <w:sz w:val="24"/>
          <w:szCs w:val="24"/>
        </w:rPr>
      </w:pPr>
    </w:p>
    <w:p w14:paraId="699E8FF8" w14:textId="77777777" w:rsidR="005E4358" w:rsidRDefault="005E4358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rPr>
          <w:b w:val="0"/>
          <w:sz w:val="24"/>
          <w:szCs w:val="24"/>
        </w:rPr>
      </w:pPr>
    </w:p>
    <w:p w14:paraId="0306076C" w14:textId="77777777" w:rsidR="005E4358" w:rsidRDefault="005E4358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rPr>
          <w:b w:val="0"/>
          <w:sz w:val="24"/>
          <w:szCs w:val="24"/>
        </w:rPr>
      </w:pPr>
    </w:p>
    <w:p w14:paraId="1957640C" w14:textId="77777777" w:rsidR="005E4358" w:rsidRDefault="005E4358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rPr>
          <w:b w:val="0"/>
          <w:sz w:val="24"/>
          <w:szCs w:val="24"/>
        </w:rPr>
      </w:pPr>
    </w:p>
    <w:p w14:paraId="48A5E179" w14:textId="77777777" w:rsidR="005E4358" w:rsidRDefault="005E4358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rPr>
          <w:b w:val="0"/>
          <w:sz w:val="24"/>
          <w:szCs w:val="24"/>
        </w:rPr>
      </w:pPr>
    </w:p>
    <w:p w14:paraId="1EC7C9E2" w14:textId="77777777" w:rsidR="005E4358" w:rsidRDefault="005E4358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rPr>
          <w:b w:val="0"/>
          <w:sz w:val="24"/>
          <w:szCs w:val="24"/>
        </w:rPr>
      </w:pPr>
    </w:p>
    <w:p w14:paraId="71989E4B" w14:textId="77777777" w:rsidR="005E4358" w:rsidRDefault="005E4358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rPr>
          <w:b w:val="0"/>
          <w:sz w:val="24"/>
          <w:szCs w:val="24"/>
        </w:rPr>
      </w:pPr>
    </w:p>
    <w:p w14:paraId="06FD901F" w14:textId="77777777" w:rsidR="005E4358" w:rsidRDefault="005E4358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rPr>
          <w:b w:val="0"/>
          <w:sz w:val="24"/>
          <w:szCs w:val="24"/>
        </w:rPr>
      </w:pPr>
    </w:p>
    <w:p w14:paraId="488EA5E4" w14:textId="77777777" w:rsidR="005E4358" w:rsidRDefault="005E4358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rPr>
          <w:b w:val="0"/>
          <w:sz w:val="24"/>
          <w:szCs w:val="24"/>
        </w:rPr>
      </w:pPr>
    </w:p>
    <w:p w14:paraId="237EF140" w14:textId="77777777" w:rsidR="005E4358" w:rsidRDefault="005E4358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rPr>
          <w:b w:val="0"/>
          <w:sz w:val="24"/>
          <w:szCs w:val="24"/>
        </w:rPr>
      </w:pPr>
    </w:p>
    <w:p w14:paraId="57F9DA6C" w14:textId="77777777" w:rsidR="005E4358" w:rsidRDefault="005E4358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rPr>
          <w:b w:val="0"/>
          <w:sz w:val="24"/>
          <w:szCs w:val="24"/>
        </w:rPr>
      </w:pPr>
    </w:p>
    <w:p w14:paraId="273D4797" w14:textId="77777777" w:rsidR="005E4358" w:rsidRDefault="005E4358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rPr>
          <w:b w:val="0"/>
          <w:sz w:val="24"/>
          <w:szCs w:val="24"/>
        </w:rPr>
      </w:pPr>
    </w:p>
    <w:p w14:paraId="74F023F9" w14:textId="77777777" w:rsidR="005E4358" w:rsidRDefault="005E4358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rPr>
          <w:b w:val="0"/>
          <w:sz w:val="24"/>
          <w:szCs w:val="24"/>
        </w:rPr>
      </w:pPr>
    </w:p>
    <w:p w14:paraId="3BA10988" w14:textId="77777777" w:rsidR="005E4358" w:rsidRDefault="005E4358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rPr>
          <w:b w:val="0"/>
          <w:sz w:val="24"/>
          <w:szCs w:val="24"/>
        </w:rPr>
      </w:pPr>
    </w:p>
    <w:p w14:paraId="71E2471E" w14:textId="51922CCB" w:rsidR="009F698E" w:rsidRDefault="000D1DF3" w:rsidP="005E4358">
      <w:pPr>
        <w:pStyle w:val="a7"/>
        <w:jc w:val="right"/>
      </w:pPr>
      <w:r>
        <w:lastRenderedPageBreak/>
        <w:t xml:space="preserve">                        </w:t>
      </w:r>
    </w:p>
    <w:p w14:paraId="2BF78CD6" w14:textId="14A85672" w:rsidR="000D1DF3" w:rsidRPr="005E4358" w:rsidRDefault="000D1DF3" w:rsidP="005E4358">
      <w:pPr>
        <w:pStyle w:val="a7"/>
        <w:jc w:val="right"/>
        <w:rPr>
          <w:rFonts w:ascii="Times New Roman" w:hAnsi="Times New Roman" w:cs="Times New Roman"/>
          <w:b/>
          <w:sz w:val="16"/>
          <w:szCs w:val="20"/>
        </w:rPr>
      </w:pPr>
      <w:r>
        <w:t xml:space="preserve"> </w:t>
      </w:r>
      <w:r w:rsidRPr="005E4358">
        <w:rPr>
          <w:rFonts w:ascii="Times New Roman" w:hAnsi="Times New Roman" w:cs="Times New Roman"/>
          <w:sz w:val="20"/>
        </w:rPr>
        <w:t>Приложение №1</w:t>
      </w:r>
    </w:p>
    <w:p w14:paraId="52E2ACD5" w14:textId="77777777" w:rsidR="009840E6" w:rsidRPr="005E4358" w:rsidRDefault="000D1DF3" w:rsidP="005E4358">
      <w:pPr>
        <w:pStyle w:val="a7"/>
        <w:jc w:val="right"/>
        <w:rPr>
          <w:rFonts w:ascii="Times New Roman" w:hAnsi="Times New Roman" w:cs="Times New Roman"/>
          <w:b/>
          <w:sz w:val="20"/>
        </w:rPr>
      </w:pPr>
      <w:r w:rsidRPr="005E4358">
        <w:rPr>
          <w:rFonts w:ascii="Times New Roman" w:hAnsi="Times New Roman" w:cs="Times New Roman"/>
          <w:sz w:val="20"/>
        </w:rPr>
        <w:t xml:space="preserve">                                                              </w:t>
      </w:r>
      <w:r w:rsidR="009840E6" w:rsidRPr="005E4358">
        <w:rPr>
          <w:rFonts w:ascii="Times New Roman" w:hAnsi="Times New Roman" w:cs="Times New Roman"/>
          <w:sz w:val="20"/>
        </w:rPr>
        <w:t xml:space="preserve">                Утверждено</w:t>
      </w:r>
    </w:p>
    <w:p w14:paraId="5D0D3EF8" w14:textId="2D620D6C" w:rsidR="009840E6" w:rsidRPr="005E4358" w:rsidRDefault="007A3149" w:rsidP="005E4358">
      <w:pPr>
        <w:pStyle w:val="a7"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</w:rPr>
        <w:t>Решением Совета</w:t>
      </w:r>
    </w:p>
    <w:p w14:paraId="603596E5" w14:textId="18997692" w:rsidR="000D1DF3" w:rsidRPr="005E4358" w:rsidRDefault="009840E6" w:rsidP="005E4358">
      <w:pPr>
        <w:pStyle w:val="a7"/>
        <w:jc w:val="right"/>
        <w:rPr>
          <w:rFonts w:ascii="Times New Roman" w:hAnsi="Times New Roman" w:cs="Times New Roman"/>
          <w:b/>
          <w:sz w:val="20"/>
        </w:rPr>
      </w:pPr>
      <w:r w:rsidRPr="005E4358">
        <w:rPr>
          <w:rFonts w:ascii="Times New Roman" w:hAnsi="Times New Roman" w:cs="Times New Roman"/>
          <w:sz w:val="20"/>
        </w:rPr>
        <w:t xml:space="preserve"> </w:t>
      </w:r>
      <w:r w:rsidR="00272C9D">
        <w:rPr>
          <w:rFonts w:ascii="Times New Roman" w:hAnsi="Times New Roman" w:cs="Times New Roman"/>
          <w:sz w:val="20"/>
        </w:rPr>
        <w:t>Деревянкского</w:t>
      </w:r>
      <w:r w:rsidR="000D1DF3" w:rsidRPr="005E4358">
        <w:rPr>
          <w:rFonts w:ascii="Times New Roman" w:hAnsi="Times New Roman" w:cs="Times New Roman"/>
          <w:sz w:val="20"/>
        </w:rPr>
        <w:t xml:space="preserve"> сельского поселения</w:t>
      </w:r>
    </w:p>
    <w:p w14:paraId="02EAB120" w14:textId="611103FF" w:rsidR="008D4511" w:rsidRPr="005E4358" w:rsidRDefault="00B12AFC" w:rsidP="005E4358">
      <w:pPr>
        <w:pStyle w:val="a7"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</w:rPr>
        <w:t xml:space="preserve">от </w:t>
      </w:r>
      <w:r w:rsidR="007A3149">
        <w:rPr>
          <w:rFonts w:ascii="Times New Roman" w:hAnsi="Times New Roman" w:cs="Times New Roman"/>
          <w:sz w:val="20"/>
        </w:rPr>
        <w:t>18</w:t>
      </w:r>
      <w:r w:rsidR="00272C9D">
        <w:rPr>
          <w:rFonts w:ascii="Times New Roman" w:hAnsi="Times New Roman" w:cs="Times New Roman"/>
          <w:sz w:val="20"/>
        </w:rPr>
        <w:t xml:space="preserve">.11.2022 </w:t>
      </w:r>
      <w:r w:rsidR="008D4511" w:rsidRPr="005E4358">
        <w:rPr>
          <w:rFonts w:ascii="Times New Roman" w:hAnsi="Times New Roman" w:cs="Times New Roman"/>
          <w:sz w:val="20"/>
        </w:rPr>
        <w:t>г.</w:t>
      </w:r>
      <w:r w:rsidR="005E4358">
        <w:rPr>
          <w:rFonts w:ascii="Times New Roman" w:hAnsi="Times New Roman" w:cs="Times New Roman"/>
          <w:sz w:val="20"/>
        </w:rPr>
        <w:t xml:space="preserve"> </w:t>
      </w:r>
      <w:r w:rsidR="008D4511" w:rsidRPr="005E4358">
        <w:rPr>
          <w:rFonts w:ascii="Times New Roman" w:hAnsi="Times New Roman" w:cs="Times New Roman"/>
          <w:sz w:val="20"/>
        </w:rPr>
        <w:t>№</w:t>
      </w:r>
      <w:r w:rsidR="00272C9D">
        <w:rPr>
          <w:rFonts w:ascii="Times New Roman" w:hAnsi="Times New Roman" w:cs="Times New Roman"/>
          <w:sz w:val="20"/>
        </w:rPr>
        <w:t>2</w:t>
      </w:r>
    </w:p>
    <w:p w14:paraId="0099DB9D" w14:textId="77777777" w:rsidR="000D1DF3" w:rsidRDefault="000D1DF3" w:rsidP="000D1DF3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jc w:val="right"/>
        <w:rPr>
          <w:b w:val="0"/>
          <w:sz w:val="24"/>
          <w:szCs w:val="24"/>
        </w:rPr>
      </w:pPr>
    </w:p>
    <w:p w14:paraId="298AD85A" w14:textId="3450C82F" w:rsidR="000D1DF3" w:rsidRPr="005E4358" w:rsidRDefault="006121C2" w:rsidP="005E4358">
      <w:pPr>
        <w:ind w:firstLine="709"/>
        <w:jc w:val="center"/>
        <w:rPr>
          <w:rFonts w:ascii="Times New Roman" w:hAnsi="Times New Roman" w:cs="Times New Roman"/>
        </w:rPr>
      </w:pPr>
      <w:proofErr w:type="gramStart"/>
      <w:r w:rsidRPr="006121C2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Порядок </w:t>
      </w:r>
      <w:r w:rsidRPr="006121C2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 xml:space="preserve">формирования, ведения, ежегодного дополнения,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находящегося в собственности </w:t>
      </w:r>
      <w:r w:rsidR="00272C9D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>А</w:t>
      </w:r>
      <w:r w:rsidRPr="006121C2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дминистрации </w:t>
      </w:r>
      <w:r w:rsidR="00272C9D">
        <w:rPr>
          <w:rFonts w:ascii="Times New Roman" w:eastAsiaTheme="minorHAnsi" w:hAnsi="Times New Roman" w:cs="Times New Roman"/>
          <w:bCs/>
          <w:color w:val="auto"/>
          <w:lang w:eastAsia="en-US"/>
        </w:rPr>
        <w:t>Деревянкского</w:t>
      </w:r>
      <w:r w:rsidRPr="006121C2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 сельского поселения Прионежского муниципального района  Республики Карелия,</w:t>
      </w:r>
      <w:r w:rsidRPr="006121C2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 xml:space="preserve"> предназначенного</w:t>
      </w:r>
      <w:r w:rsidRPr="006121C2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 </w:t>
      </w:r>
      <w:r w:rsidRPr="006121C2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>для предоставления во владение и (или)  пользование субъектам малого и среднего предпринимательства, организациям, образующим инфраструктуру</w:t>
      </w:r>
      <w:proofErr w:type="gramEnd"/>
      <w:r w:rsidRPr="006121C2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 </w:t>
      </w:r>
      <w:r w:rsidRPr="006121C2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>поддержки субъектов малого и среднего предпринимательства и  физическим лицам, не являющимися индивидуальными предпринимателями и применяющих специальный налоговый режим "Налог на профессиональный доход</w:t>
      </w:r>
      <w:r w:rsidRPr="006121C2">
        <w:rPr>
          <w:rFonts w:ascii="Times New Roman" w:eastAsiaTheme="minorHAnsi" w:hAnsi="Times New Roman" w:cs="Times New Roman"/>
          <w:bCs/>
          <w:color w:val="auto"/>
          <w:lang w:eastAsia="en-US"/>
        </w:rPr>
        <w:t>»</w:t>
      </w:r>
    </w:p>
    <w:p w14:paraId="4E9AB5A7" w14:textId="77777777" w:rsidR="000D1DF3" w:rsidRDefault="000D1DF3" w:rsidP="000D1DF3">
      <w:pPr>
        <w:pStyle w:val="40"/>
        <w:shd w:val="clear" w:color="auto" w:fill="auto"/>
        <w:spacing w:before="0"/>
        <w:ind w:left="40"/>
        <w:rPr>
          <w:rFonts w:ascii="Times New Roman" w:hAnsi="Times New Roman" w:cs="Times New Roman"/>
          <w:sz w:val="24"/>
          <w:szCs w:val="24"/>
        </w:rPr>
      </w:pPr>
    </w:p>
    <w:p w14:paraId="2037A0DF" w14:textId="77777777" w:rsidR="000D1DF3" w:rsidRDefault="000D1DF3" w:rsidP="000D1DF3">
      <w:pPr>
        <w:pStyle w:val="50"/>
        <w:shd w:val="clear" w:color="auto" w:fill="auto"/>
        <w:tabs>
          <w:tab w:val="left" w:leader="underscore" w:pos="8009"/>
        </w:tabs>
        <w:ind w:left="420"/>
        <w:rPr>
          <w:i w:val="0"/>
          <w:sz w:val="24"/>
          <w:szCs w:val="24"/>
        </w:rPr>
      </w:pPr>
    </w:p>
    <w:p w14:paraId="11235B0A" w14:textId="77777777" w:rsidR="000D1DF3" w:rsidRPr="008D4511" w:rsidRDefault="008D4511" w:rsidP="008D4511">
      <w:pPr>
        <w:tabs>
          <w:tab w:val="left" w:pos="0"/>
        </w:tabs>
        <w:spacing w:after="140" w:line="240" w:lineRule="exact"/>
        <w:ind w:left="82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</w:t>
      </w:r>
      <w:r w:rsidR="000D1DF3" w:rsidRPr="008D4511">
        <w:rPr>
          <w:rFonts w:ascii="Times New Roman" w:hAnsi="Times New Roman"/>
          <w:b/>
        </w:rPr>
        <w:t>Общие положения</w:t>
      </w:r>
    </w:p>
    <w:p w14:paraId="146841D0" w14:textId="0A841012" w:rsidR="000D1DF3" w:rsidRDefault="000D1DF3" w:rsidP="00D24BF4">
      <w:pPr>
        <w:ind w:firstLine="851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Настоящий Порядок определяет правила </w:t>
      </w:r>
      <w:r w:rsidR="00515B1F" w:rsidRPr="00515B1F">
        <w:rPr>
          <w:rFonts w:ascii="Times New Roman" w:hAnsi="Times New Roman" w:cs="Times New Roman"/>
        </w:rPr>
        <w:t xml:space="preserve">формирования, ведения, ежегодного дополнения,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находящегося в собственности администрации </w:t>
      </w:r>
      <w:r w:rsidR="00272C9D">
        <w:rPr>
          <w:rFonts w:ascii="Times New Roman" w:hAnsi="Times New Roman" w:cs="Times New Roman"/>
        </w:rPr>
        <w:t>Деревянкского</w:t>
      </w:r>
      <w:r w:rsidR="00515B1F" w:rsidRPr="00515B1F">
        <w:rPr>
          <w:rFonts w:ascii="Times New Roman" w:hAnsi="Times New Roman" w:cs="Times New Roman"/>
        </w:rPr>
        <w:t xml:space="preserve"> сельского поселения Прионежского муниципального района Республики Карелия, предназначенного для предоставления во владение и (или)  пользование субъектам малого и среднего предпринимательства</w:t>
      </w:r>
      <w:proofErr w:type="gramEnd"/>
      <w:r w:rsidR="00515B1F" w:rsidRPr="00515B1F">
        <w:rPr>
          <w:rFonts w:ascii="Times New Roman" w:hAnsi="Times New Roman" w:cs="Times New Roman"/>
        </w:rPr>
        <w:t xml:space="preserve">, </w:t>
      </w:r>
      <w:proofErr w:type="gramStart"/>
      <w:r w:rsidR="00515B1F" w:rsidRPr="00515B1F">
        <w:rPr>
          <w:rFonts w:ascii="Times New Roman" w:hAnsi="Times New Roman" w:cs="Times New Roman"/>
        </w:rPr>
        <w:t>организациям, образующим инфраструктуру поддержки субъектов малого и среднего предпринимательства и физическим лицам, не являющимися индивидуальными предпринимателями и применяющих специальный налоговый режим "Налог на профессиональный доход</w:t>
      </w:r>
      <w:r>
        <w:rPr>
          <w:rFonts w:ascii="Times New Roman" w:hAnsi="Times New Roman" w:cs="Times New Roman"/>
        </w:rPr>
        <w:t xml:space="preserve">» (далее - Перечень), требования к имуществу, сведения о котором включаются в Перечень, в целях предоставления указанного имущества на долгосрочной основе (в том числе по льготным ставкам арендной платы) субъектам малого </w:t>
      </w:r>
      <w:r w:rsidR="008D4511">
        <w:rPr>
          <w:rFonts w:ascii="Times New Roman" w:hAnsi="Times New Roman" w:cs="Times New Roman"/>
        </w:rPr>
        <w:t>и среднего предпринимательства,</w:t>
      </w:r>
      <w:r>
        <w:rPr>
          <w:rFonts w:ascii="Times New Roman" w:hAnsi="Times New Roman" w:cs="Times New Roman"/>
        </w:rPr>
        <w:t xml:space="preserve"> организациям, образующим инфраструктуру</w:t>
      </w:r>
      <w:proofErr w:type="gramEnd"/>
      <w:r>
        <w:rPr>
          <w:rFonts w:ascii="Times New Roman" w:hAnsi="Times New Roman" w:cs="Times New Roman"/>
        </w:rPr>
        <w:t xml:space="preserve"> поддержки субъектов малого и среднего предпринимательства и физическим лицам, не являющим</w:t>
      </w:r>
      <w:r w:rsidR="008D4511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ся индивидуальными</w:t>
      </w:r>
      <w:r w:rsidR="008D4511">
        <w:rPr>
          <w:rFonts w:ascii="Times New Roman" w:hAnsi="Times New Roman" w:cs="Times New Roman"/>
        </w:rPr>
        <w:t xml:space="preserve"> предпринимателями и применяющих</w:t>
      </w:r>
      <w:r>
        <w:rPr>
          <w:rFonts w:ascii="Times New Roman" w:hAnsi="Times New Roman" w:cs="Times New Roman"/>
        </w:rPr>
        <w:t xml:space="preserve"> специальный налоговый режим «Налог на профессио</w:t>
      </w:r>
      <w:r w:rsidR="00F96EA7">
        <w:rPr>
          <w:rFonts w:ascii="Times New Roman" w:hAnsi="Times New Roman" w:cs="Times New Roman"/>
        </w:rPr>
        <w:t>нальный доход»</w:t>
      </w:r>
      <w:r w:rsidR="009C527C">
        <w:rPr>
          <w:rFonts w:ascii="Times New Roman" w:hAnsi="Times New Roman" w:cs="Times New Roman"/>
        </w:rPr>
        <w:t xml:space="preserve"> (далее – организации инфраструктуры поддержки)</w:t>
      </w:r>
      <w:r>
        <w:rPr>
          <w:rFonts w:ascii="Times New Roman" w:hAnsi="Times New Roman" w:cs="Times New Roman"/>
        </w:rPr>
        <w:t>.</w:t>
      </w:r>
    </w:p>
    <w:p w14:paraId="7EB17E5C" w14:textId="77777777" w:rsidR="00E63613" w:rsidRDefault="00E63613" w:rsidP="000D1DF3">
      <w:pPr>
        <w:ind w:firstLine="709"/>
        <w:jc w:val="both"/>
        <w:rPr>
          <w:rFonts w:ascii="Times New Roman" w:hAnsi="Times New Roman" w:cs="Times New Roman"/>
        </w:rPr>
      </w:pPr>
    </w:p>
    <w:p w14:paraId="7A49794B" w14:textId="77777777" w:rsidR="000D1DF3" w:rsidRDefault="000D1DF3" w:rsidP="008D4511">
      <w:pPr>
        <w:ind w:firstLine="709"/>
        <w:jc w:val="center"/>
        <w:rPr>
          <w:rFonts w:ascii="Times New Roman" w:hAnsi="Times New Roman"/>
          <w:b/>
        </w:rPr>
      </w:pPr>
      <w:r w:rsidRPr="008D4511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b/>
        </w:rPr>
        <w:t xml:space="preserve">Цели создания и основные принципы формирования, ведения, ежегодного                                         дополнения и </w:t>
      </w:r>
      <w:r w:rsidR="008D4511">
        <w:rPr>
          <w:rFonts w:ascii="Times New Roman" w:hAnsi="Times New Roman"/>
          <w:b/>
        </w:rPr>
        <w:t xml:space="preserve">обязательного </w:t>
      </w:r>
      <w:r>
        <w:rPr>
          <w:rFonts w:ascii="Times New Roman" w:hAnsi="Times New Roman"/>
          <w:b/>
        </w:rPr>
        <w:t>опубликования Перечня</w:t>
      </w:r>
    </w:p>
    <w:p w14:paraId="6FBF2569" w14:textId="77777777" w:rsidR="00D24BF4" w:rsidRDefault="00D24BF4" w:rsidP="008D4511">
      <w:pPr>
        <w:ind w:firstLine="709"/>
        <w:jc w:val="center"/>
        <w:rPr>
          <w:rFonts w:ascii="Times New Roman" w:hAnsi="Times New Roman"/>
          <w:b/>
        </w:rPr>
      </w:pPr>
    </w:p>
    <w:p w14:paraId="130B0E08" w14:textId="6C0A74F3" w:rsidR="000D1DF3" w:rsidRDefault="000D1DF3" w:rsidP="00D24BF4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proofErr w:type="gramStart"/>
      <w:r>
        <w:rPr>
          <w:rFonts w:ascii="Times New Roman" w:hAnsi="Times New Roman" w:cs="Times New Roman"/>
        </w:rPr>
        <w:t>В Перечень вносятся свед</w:t>
      </w:r>
      <w:r w:rsidR="002D0078">
        <w:rPr>
          <w:rFonts w:ascii="Times New Roman" w:hAnsi="Times New Roman" w:cs="Times New Roman"/>
        </w:rPr>
        <w:t>ения о муниципальном имуществе а</w:t>
      </w:r>
      <w:r>
        <w:rPr>
          <w:rFonts w:ascii="Times New Roman" w:hAnsi="Times New Roman" w:cs="Times New Roman"/>
        </w:rPr>
        <w:t xml:space="preserve">дминистрации </w:t>
      </w:r>
      <w:r w:rsidR="00272C9D">
        <w:rPr>
          <w:rFonts w:ascii="Times New Roman" w:hAnsi="Times New Roman" w:cs="Times New Roman"/>
        </w:rPr>
        <w:t>Деревянкского</w:t>
      </w:r>
      <w:r w:rsidR="002D00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сельского поселения</w:t>
      </w:r>
      <w:r w:rsidR="00D24BF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свободном от прав третьих лиц (за исключением права  хозяйственного ведения, права оперативного управления, а также имущественных прав </w:t>
      </w:r>
      <w:r w:rsidR="002D0078">
        <w:rPr>
          <w:rFonts w:ascii="Times New Roman" w:hAnsi="Times New Roman" w:cs="Times New Roman"/>
        </w:rPr>
        <w:t>Организаций инфраструктуры поддержки)</w:t>
      </w:r>
      <w:r>
        <w:rPr>
          <w:rFonts w:ascii="Times New Roman" w:hAnsi="Times New Roman" w:cs="Times New Roman"/>
        </w:rPr>
        <w:t>, предусмотренном статьи 14.1 и  частью 4 статьи 18 Федерального закона от 24.07.2007 № 209-ФЗ «О развитии малого и среднего предпринимательства в Российской Федерации», предназначенном для предоставления во владение и (или</w:t>
      </w:r>
      <w:proofErr w:type="gramEnd"/>
      <w:r>
        <w:rPr>
          <w:rFonts w:ascii="Times New Roman" w:hAnsi="Times New Roman" w:cs="Times New Roman"/>
        </w:rPr>
        <w:t xml:space="preserve">) </w:t>
      </w:r>
      <w:proofErr w:type="gramStart"/>
      <w:r>
        <w:rPr>
          <w:rFonts w:ascii="Times New Roman" w:hAnsi="Times New Roman" w:cs="Times New Roman"/>
        </w:rPr>
        <w:t xml:space="preserve">в пользование на долгосрочной основе (в том числе по льготным ставкам арендной платы) </w:t>
      </w:r>
      <w:r w:rsidR="00E66254">
        <w:rPr>
          <w:rFonts w:ascii="Times New Roman" w:hAnsi="Times New Roman" w:cs="Times New Roman"/>
        </w:rPr>
        <w:t xml:space="preserve">субъектам малого и среднего предпринимательства, организациям, образующим инфраструктуру поддержки субъектов малого и среднего </w:t>
      </w:r>
      <w:r w:rsidR="00E66254">
        <w:rPr>
          <w:rFonts w:ascii="Times New Roman" w:hAnsi="Times New Roman" w:cs="Times New Roman"/>
        </w:rPr>
        <w:lastRenderedPageBreak/>
        <w:t xml:space="preserve">предпринимательства и физическим лицам, не являющимися индивидуальными предпринимателями и применяющих специальный налоговый режим «Налог на профессиональный доход» </w:t>
      </w:r>
      <w:r>
        <w:rPr>
          <w:rFonts w:ascii="Times New Roman" w:hAnsi="Times New Roman" w:cs="Times New Roman"/>
        </w:rPr>
        <w:t>с возможностью отчуждения на возмездной основе в собственность субъектов малого и среднего предпринимательства в соответствии с Федеральным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  <w:proofErr w:type="gramEnd"/>
    </w:p>
    <w:p w14:paraId="2A25F723" w14:textId="77777777" w:rsidR="000D1DF3" w:rsidRDefault="000D1DF3" w:rsidP="00D24BF4">
      <w:pPr>
        <w:tabs>
          <w:tab w:val="left" w:pos="0"/>
        </w:tabs>
        <w:spacing w:line="283" w:lineRule="exac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Формирование Перечня осуществляется в целях:</w:t>
      </w:r>
    </w:p>
    <w:p w14:paraId="0D86D654" w14:textId="77777777" w:rsidR="00E63613" w:rsidRDefault="000D1DF3" w:rsidP="00D24BF4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обеспечения доступности информации об имуществе, включенном в Перечень, для</w:t>
      </w:r>
      <w:r w:rsidR="00E66254" w:rsidRPr="00E66254">
        <w:rPr>
          <w:rFonts w:ascii="Times New Roman" w:hAnsi="Times New Roman" w:cs="Times New Roman"/>
        </w:rPr>
        <w:t xml:space="preserve"> </w:t>
      </w:r>
      <w:r w:rsidR="00E66254">
        <w:rPr>
          <w:rFonts w:ascii="Times New Roman" w:hAnsi="Times New Roman" w:cs="Times New Roman"/>
        </w:rPr>
        <w:t>субъектов малого и среднего предпринимательства, организаций, образующих инфраструктуру поддержки субъектов малого и среднего предпринимательства и физическим лицам, не являющимися индивидуальными предпринимателями и применяющих специальный налоговый режим «Налог на профессиональный доход».</w:t>
      </w:r>
    </w:p>
    <w:p w14:paraId="08D91B7A" w14:textId="653B4962" w:rsidR="00E66254" w:rsidRDefault="000D1DF3" w:rsidP="00D24BF4">
      <w:pPr>
        <w:ind w:firstLine="851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б) </w:t>
      </w:r>
      <w:r w:rsidRPr="004F4834">
        <w:rPr>
          <w:rFonts w:ascii="Times New Roman" w:hAnsi="Times New Roman" w:cs="Times New Roman"/>
        </w:rPr>
        <w:t xml:space="preserve">предоставления имущества, принадлежащего на праве </w:t>
      </w:r>
      <w:r w:rsidRPr="004F4834">
        <w:rPr>
          <w:rStyle w:val="31"/>
          <w:rFonts w:eastAsia="Calibri"/>
          <w:i w:val="0"/>
        </w:rPr>
        <w:t xml:space="preserve">собственности </w:t>
      </w:r>
      <w:r w:rsidR="00E63613" w:rsidRPr="004F4834">
        <w:rPr>
          <w:rStyle w:val="31"/>
          <w:rFonts w:eastAsia="Calibri"/>
          <w:i w:val="0"/>
        </w:rPr>
        <w:t xml:space="preserve">администрации </w:t>
      </w:r>
      <w:r w:rsidR="00272C9D">
        <w:rPr>
          <w:rStyle w:val="31"/>
          <w:rFonts w:eastAsia="Calibri"/>
          <w:i w:val="0"/>
        </w:rPr>
        <w:t>Деревянкского</w:t>
      </w:r>
      <w:r w:rsidR="00E63613" w:rsidRPr="004F4834">
        <w:rPr>
          <w:rStyle w:val="31"/>
          <w:rFonts w:eastAsia="Calibri"/>
          <w:i w:val="0"/>
        </w:rPr>
        <w:t xml:space="preserve"> сельского поселения </w:t>
      </w:r>
      <w:r w:rsidRPr="004F4834">
        <w:rPr>
          <w:rFonts w:ascii="Times New Roman" w:hAnsi="Times New Roman" w:cs="Times New Roman"/>
        </w:rPr>
        <w:t>во владение и (или) пользование на долгосрочно</w:t>
      </w:r>
      <w:r w:rsidR="00E63613" w:rsidRPr="004F4834">
        <w:rPr>
          <w:rFonts w:ascii="Times New Roman" w:hAnsi="Times New Roman" w:cs="Times New Roman"/>
        </w:rPr>
        <w:t xml:space="preserve">й основе (в том числе </w:t>
      </w:r>
      <w:proofErr w:type="spellStart"/>
      <w:r w:rsidR="00E63613" w:rsidRPr="004F4834">
        <w:rPr>
          <w:rFonts w:ascii="Times New Roman" w:hAnsi="Times New Roman" w:cs="Times New Roman"/>
        </w:rPr>
        <w:t>возмездно</w:t>
      </w:r>
      <w:proofErr w:type="spellEnd"/>
      <w:r w:rsidRPr="004F4834">
        <w:rPr>
          <w:rFonts w:ascii="Times New Roman" w:hAnsi="Times New Roman" w:cs="Times New Roman"/>
        </w:rPr>
        <w:t>, безвозмездно и по льготным ставкам арендной платы)</w:t>
      </w:r>
      <w:r w:rsidR="00E66254" w:rsidRPr="00E66254">
        <w:rPr>
          <w:rFonts w:ascii="Times New Roman" w:hAnsi="Times New Roman" w:cs="Times New Roman"/>
        </w:rPr>
        <w:t xml:space="preserve"> </w:t>
      </w:r>
      <w:r w:rsidR="00E66254">
        <w:rPr>
          <w:rFonts w:ascii="Times New Roman" w:hAnsi="Times New Roman" w:cs="Times New Roman"/>
        </w:rPr>
        <w:t>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являющимися индивидуальными предпринимателями и применяющих специальный налоговый режим «Налог на профессиональный доход».</w:t>
      </w:r>
      <w:proofErr w:type="gramEnd"/>
    </w:p>
    <w:p w14:paraId="0BFFCB53" w14:textId="44BD1601" w:rsidR="00E66254" w:rsidRDefault="00E63613" w:rsidP="00D24BF4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реализация</w:t>
      </w:r>
      <w:r w:rsidR="000D1DF3">
        <w:rPr>
          <w:rFonts w:ascii="Times New Roman" w:hAnsi="Times New Roman" w:cs="Times New Roman"/>
        </w:rPr>
        <w:t xml:space="preserve"> полномочий </w:t>
      </w:r>
      <w:r w:rsidR="000D1DF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администрации </w:t>
      </w:r>
      <w:r w:rsidR="00272C9D">
        <w:rPr>
          <w:rFonts w:ascii="Times New Roman" w:hAnsi="Times New Roman" w:cs="Times New Roman"/>
        </w:rPr>
        <w:t>Деревянкского</w:t>
      </w:r>
      <w:r>
        <w:rPr>
          <w:rFonts w:ascii="Times New Roman" w:hAnsi="Times New Roman" w:cs="Times New Roman"/>
        </w:rPr>
        <w:t xml:space="preserve"> сельского поселения</w:t>
      </w:r>
      <w:r w:rsidR="000D1DF3">
        <w:rPr>
          <w:rFonts w:ascii="Times New Roman" w:hAnsi="Times New Roman" w:cs="Times New Roman"/>
        </w:rPr>
        <w:t xml:space="preserve"> </w:t>
      </w:r>
      <w:r w:rsidR="000D1DF3">
        <w:rPr>
          <w:rStyle w:val="31"/>
          <w:rFonts w:eastAsia="Calibri"/>
        </w:rPr>
        <w:t xml:space="preserve"> </w:t>
      </w:r>
      <w:r w:rsidR="000D1DF3">
        <w:rPr>
          <w:rStyle w:val="31"/>
          <w:rFonts w:eastAsia="Calibri"/>
          <w:i w:val="0"/>
        </w:rPr>
        <w:t>в сфере оказания имущественной поддержки</w:t>
      </w:r>
      <w:r w:rsidR="00E66254" w:rsidRPr="00E66254">
        <w:rPr>
          <w:rFonts w:ascii="Times New Roman" w:hAnsi="Times New Roman" w:cs="Times New Roman"/>
        </w:rPr>
        <w:t xml:space="preserve"> </w:t>
      </w:r>
      <w:r w:rsidR="00E66254">
        <w:rPr>
          <w:rFonts w:ascii="Times New Roman" w:hAnsi="Times New Roman" w:cs="Times New Roman"/>
        </w:rPr>
        <w:t>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являющимися индивидуальными предпринимателями и применяющих специальный налоговый режим «Налог на профессиональный доход».</w:t>
      </w:r>
    </w:p>
    <w:p w14:paraId="6F27E4E0" w14:textId="52C16EF2" w:rsidR="000D1DF3" w:rsidRPr="00E66254" w:rsidRDefault="000D1DF3" w:rsidP="00D24BF4">
      <w:pPr>
        <w:ind w:firstLine="851"/>
        <w:jc w:val="both"/>
        <w:rPr>
          <w:rFonts w:ascii="Times New Roman" w:hAnsi="Times New Roman" w:cs="Times New Roman"/>
        </w:rPr>
      </w:pPr>
      <w:r>
        <w:rPr>
          <w:rStyle w:val="31"/>
          <w:rFonts w:eastAsia="Calibri"/>
          <w:i w:val="0"/>
        </w:rPr>
        <w:t>г) п</w:t>
      </w:r>
      <w:r>
        <w:rPr>
          <w:rFonts w:ascii="Times New Roman" w:hAnsi="Times New Roman" w:cs="Times New Roman"/>
        </w:rPr>
        <w:t xml:space="preserve">овышения эффективности управления муниципальным имуществом, находящимся в собственности </w:t>
      </w:r>
      <w:r w:rsidR="004A3248">
        <w:rPr>
          <w:rFonts w:ascii="Times New Roman" w:hAnsi="Times New Roman" w:cs="Times New Roman"/>
        </w:rPr>
        <w:t xml:space="preserve">администрации </w:t>
      </w:r>
      <w:r w:rsidR="00272C9D">
        <w:rPr>
          <w:rFonts w:ascii="Times New Roman" w:hAnsi="Times New Roman" w:cs="Times New Roman"/>
        </w:rPr>
        <w:t>Деревянкского</w:t>
      </w:r>
      <w:r w:rsidR="004A3248">
        <w:rPr>
          <w:rFonts w:ascii="Times New Roman" w:hAnsi="Times New Roman" w:cs="Times New Roman"/>
        </w:rPr>
        <w:t xml:space="preserve"> сельского поселения</w:t>
      </w:r>
      <w:r>
        <w:rPr>
          <w:rStyle w:val="2"/>
          <w:rFonts w:eastAsia="Calibri"/>
        </w:rPr>
        <w:t>,</w:t>
      </w:r>
      <w:r>
        <w:rPr>
          <w:rFonts w:ascii="Times New Roman" w:hAnsi="Times New Roman" w:cs="Times New Roman"/>
        </w:rPr>
        <w:t xml:space="preserve"> стимулирования развития </w:t>
      </w:r>
      <w:r w:rsidR="00E66254">
        <w:rPr>
          <w:rFonts w:ascii="Times New Roman" w:hAnsi="Times New Roman" w:cs="Times New Roman"/>
        </w:rPr>
        <w:t>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являющимися индивидуальными предпринимателями и применяющих специальный налоговый режим «Налог на профессиональный доход»</w:t>
      </w:r>
      <w:r w:rsidR="004A3248">
        <w:rPr>
          <w:rFonts w:ascii="Times New Roman" w:hAnsi="Times New Roman" w:cs="Times New Roman"/>
        </w:rPr>
        <w:t xml:space="preserve">  на территории </w:t>
      </w:r>
      <w:r w:rsidR="00272C9D">
        <w:rPr>
          <w:rFonts w:ascii="Times New Roman" w:hAnsi="Times New Roman" w:cs="Times New Roman"/>
        </w:rPr>
        <w:t>Деревянкского</w:t>
      </w:r>
      <w:r>
        <w:rPr>
          <w:rFonts w:ascii="Times New Roman" w:hAnsi="Times New Roman" w:cs="Times New Roman"/>
        </w:rPr>
        <w:t xml:space="preserve"> сельского поселения</w:t>
      </w:r>
      <w:r w:rsidR="004A324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68844847" w14:textId="77777777" w:rsidR="000D1DF3" w:rsidRDefault="000D1DF3" w:rsidP="00D24BF4">
      <w:pPr>
        <w:tabs>
          <w:tab w:val="left" w:leader="underscore" w:pos="4253"/>
        </w:tabs>
        <w:spacing w:line="283" w:lineRule="exac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Формирование и ведение Перечня основывается на следующих основных принципах:</w:t>
      </w:r>
    </w:p>
    <w:p w14:paraId="35D5C301" w14:textId="77777777" w:rsidR="000D1DF3" w:rsidRDefault="000D1DF3" w:rsidP="00D24BF4">
      <w:pPr>
        <w:pStyle w:val="a3"/>
        <w:widowControl w:val="0"/>
        <w:tabs>
          <w:tab w:val="left" w:pos="0"/>
        </w:tabs>
        <w:spacing w:after="0" w:line="288" w:lineRule="exact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достоверность данных об имуществе, включаемом в Перечень, и поддержание актуальности информации об имуществе, включенном в Перечень; </w:t>
      </w:r>
    </w:p>
    <w:p w14:paraId="64A6D6D3" w14:textId="237B2139" w:rsidR="00E66254" w:rsidRDefault="000D1DF3" w:rsidP="00D24BF4">
      <w:pPr>
        <w:ind w:firstLine="851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б) </w:t>
      </w:r>
      <w:r w:rsidR="00D24BF4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жегодная актуализация Перечня (до 1 ноября текущего года), осуществляемая на основе предложений, в том числе внесенных </w:t>
      </w:r>
      <w:r w:rsidR="009F0363">
        <w:rPr>
          <w:rFonts w:ascii="Times New Roman" w:hAnsi="Times New Roman" w:cs="Times New Roman"/>
        </w:rPr>
        <w:t>по итогам заседаний рабочей группы</w:t>
      </w:r>
      <w:r w:rsidR="00E66254">
        <w:rPr>
          <w:rFonts w:ascii="Times New Roman" w:hAnsi="Times New Roman" w:cs="Times New Roman"/>
        </w:rPr>
        <w:t xml:space="preserve"> </w:t>
      </w:r>
      <w:r w:rsidR="009F0363">
        <w:rPr>
          <w:rFonts w:ascii="Times New Roman" w:hAnsi="Times New Roman" w:cs="Times New Roman"/>
        </w:rPr>
        <w:t xml:space="preserve">в администрации </w:t>
      </w:r>
      <w:r w:rsidR="00272C9D">
        <w:rPr>
          <w:rFonts w:ascii="Times New Roman" w:hAnsi="Times New Roman" w:cs="Times New Roman"/>
        </w:rPr>
        <w:t>Деревянкского</w:t>
      </w:r>
      <w:r w:rsidR="009F0363">
        <w:rPr>
          <w:rFonts w:ascii="Times New Roman" w:hAnsi="Times New Roman" w:cs="Times New Roman"/>
        </w:rPr>
        <w:t xml:space="preserve"> сельского поселения </w:t>
      </w:r>
      <w:r>
        <w:rPr>
          <w:rFonts w:ascii="Times New Roman" w:hAnsi="Times New Roman" w:cs="Times New Roman"/>
        </w:rPr>
        <w:t>по вопросам оказания имущественной поддержки</w:t>
      </w:r>
      <w:r w:rsidR="004A3248" w:rsidRPr="004A3248">
        <w:rPr>
          <w:rFonts w:ascii="Times New Roman" w:hAnsi="Times New Roman" w:cs="Times New Roman"/>
        </w:rPr>
        <w:t xml:space="preserve"> </w:t>
      </w:r>
      <w:r w:rsidR="00E66254">
        <w:rPr>
          <w:rFonts w:ascii="Times New Roman" w:hAnsi="Times New Roman" w:cs="Times New Roman"/>
        </w:rPr>
        <w:t>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являющимися индивидуальными предпринимателями и применяющих специальный налоговый режим «Налог на</w:t>
      </w:r>
      <w:proofErr w:type="gramEnd"/>
      <w:r w:rsidR="00E66254">
        <w:rPr>
          <w:rFonts w:ascii="Times New Roman" w:hAnsi="Times New Roman" w:cs="Times New Roman"/>
        </w:rPr>
        <w:t xml:space="preserve"> профессиональный доход».</w:t>
      </w:r>
    </w:p>
    <w:p w14:paraId="6F8C5835" w14:textId="77777777" w:rsidR="000D1DF3" w:rsidRPr="00E66254" w:rsidRDefault="000D1DF3" w:rsidP="00D24BF4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взаимодействие с некоммерческими организациями, выражающими интересы </w:t>
      </w:r>
      <w:r w:rsidR="00E66254">
        <w:rPr>
          <w:rFonts w:ascii="Times New Roman" w:hAnsi="Times New Roman" w:cs="Times New Roman"/>
        </w:rPr>
        <w:t xml:space="preserve">субъектов малого и среднего предпринимательства, организаций, образующих инфраструктуру поддержки субъектов малого и среднего предпринимательства и </w:t>
      </w:r>
      <w:r w:rsidR="00E66254">
        <w:rPr>
          <w:rFonts w:ascii="Times New Roman" w:hAnsi="Times New Roman" w:cs="Times New Roman"/>
        </w:rPr>
        <w:lastRenderedPageBreak/>
        <w:t>физических лиц, не я</w:t>
      </w:r>
      <w:r w:rsidR="009F0363">
        <w:rPr>
          <w:rFonts w:ascii="Times New Roman" w:hAnsi="Times New Roman" w:cs="Times New Roman"/>
        </w:rPr>
        <w:t>вляющи</w:t>
      </w:r>
      <w:r w:rsidR="00E66254">
        <w:rPr>
          <w:rFonts w:ascii="Times New Roman" w:hAnsi="Times New Roman" w:cs="Times New Roman"/>
        </w:rPr>
        <w:t>хся индивидуальными предпринимателями и применяющих специальный налоговый режим «Налог на профессиональный доход»</w:t>
      </w:r>
      <w:r>
        <w:rPr>
          <w:rFonts w:ascii="Times New Roman" w:hAnsi="Times New Roman" w:cs="Times New Roman"/>
        </w:rPr>
        <w:t>, институтами развития в сфере малого и среднего предпринимательства в ходе формирования и дополнения Перечня.</w:t>
      </w:r>
    </w:p>
    <w:p w14:paraId="7620D73F" w14:textId="77777777" w:rsidR="000D1DF3" w:rsidRDefault="000D1DF3" w:rsidP="000D1DF3">
      <w:pPr>
        <w:tabs>
          <w:tab w:val="left" w:pos="378"/>
        </w:tabs>
        <w:spacing w:after="2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</w:t>
      </w:r>
    </w:p>
    <w:p w14:paraId="64EE7E9A" w14:textId="77777777" w:rsidR="000D1DF3" w:rsidRDefault="000D1DF3" w:rsidP="004A3248">
      <w:pPr>
        <w:tabs>
          <w:tab w:val="left" w:pos="378"/>
        </w:tabs>
        <w:ind w:left="709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Формирование, ведение Перечня, внесение в него изменений, в том числе ежегодное дополнение Перечня</w:t>
      </w:r>
    </w:p>
    <w:p w14:paraId="2C7BB762" w14:textId="77777777" w:rsidR="000D1DF3" w:rsidRDefault="000D1DF3" w:rsidP="004A3248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136F17C" w14:textId="7D9B8E21" w:rsidR="004A3248" w:rsidRDefault="000D1DF3" w:rsidP="00D24BF4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="004A3248">
        <w:rPr>
          <w:rFonts w:ascii="Times New Roman" w:hAnsi="Times New Roman" w:cs="Times New Roman"/>
        </w:rPr>
        <w:t xml:space="preserve">Перечень, изменения и ежегодное дополнение в него утверждаются постановлением администрации </w:t>
      </w:r>
      <w:r w:rsidR="00272C9D">
        <w:rPr>
          <w:rFonts w:ascii="Times New Roman" w:hAnsi="Times New Roman" w:cs="Times New Roman"/>
        </w:rPr>
        <w:t>Деревянкского</w:t>
      </w:r>
      <w:r w:rsidR="004A3248">
        <w:rPr>
          <w:rFonts w:ascii="Times New Roman" w:hAnsi="Times New Roman" w:cs="Times New Roman"/>
        </w:rPr>
        <w:t xml:space="preserve"> сельского поселения.</w:t>
      </w:r>
    </w:p>
    <w:p w14:paraId="53DAF571" w14:textId="7FF9D9F3" w:rsidR="000D1DF3" w:rsidRDefault="00B03DDD" w:rsidP="00D24BF4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="000D1DF3">
        <w:rPr>
          <w:rFonts w:ascii="Times New Roman" w:hAnsi="Times New Roman" w:cs="Times New Roman"/>
        </w:rPr>
        <w:t xml:space="preserve">Формирование и </w:t>
      </w:r>
      <w:r w:rsidR="004A3248">
        <w:rPr>
          <w:rFonts w:ascii="Times New Roman" w:hAnsi="Times New Roman" w:cs="Times New Roman"/>
        </w:rPr>
        <w:t>ведение Перечня осуществляется а</w:t>
      </w:r>
      <w:r w:rsidR="000D1DF3">
        <w:rPr>
          <w:rFonts w:ascii="Times New Roman" w:hAnsi="Times New Roman" w:cs="Times New Roman"/>
        </w:rPr>
        <w:t xml:space="preserve">дминистрацией </w:t>
      </w:r>
      <w:r w:rsidR="00272C9D">
        <w:rPr>
          <w:rFonts w:ascii="Times New Roman" w:hAnsi="Times New Roman" w:cs="Times New Roman"/>
        </w:rPr>
        <w:t>Деревянкского</w:t>
      </w:r>
      <w:r w:rsidR="004A3248">
        <w:rPr>
          <w:rFonts w:ascii="Times New Roman" w:hAnsi="Times New Roman" w:cs="Times New Roman"/>
        </w:rPr>
        <w:t xml:space="preserve"> </w:t>
      </w:r>
      <w:r w:rsidR="000D1DF3">
        <w:rPr>
          <w:rFonts w:ascii="Times New Roman" w:hAnsi="Times New Roman" w:cs="Times New Roman"/>
        </w:rPr>
        <w:t>сельского поселения</w:t>
      </w:r>
      <w:r w:rsidR="004A3248">
        <w:rPr>
          <w:rFonts w:ascii="Times New Roman" w:hAnsi="Times New Roman" w:cs="Times New Roman"/>
        </w:rPr>
        <w:t xml:space="preserve"> </w:t>
      </w:r>
      <w:r w:rsidR="000D1DF3">
        <w:rPr>
          <w:rFonts w:ascii="Times New Roman" w:hAnsi="Times New Roman" w:cs="Times New Roman"/>
        </w:rPr>
        <w:t xml:space="preserve">в электронной форме, а также на бумажном носителе. </w:t>
      </w:r>
    </w:p>
    <w:p w14:paraId="1206D043" w14:textId="77777777" w:rsidR="000D1DF3" w:rsidRDefault="00B03DDD" w:rsidP="00D24BF4">
      <w:pPr>
        <w:pStyle w:val="a3"/>
        <w:widowControl w:val="0"/>
        <w:spacing w:after="0" w:line="288" w:lineRule="exact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0D1DF3">
        <w:rPr>
          <w:rFonts w:ascii="Times New Roman" w:hAnsi="Times New Roman"/>
          <w:sz w:val="24"/>
          <w:szCs w:val="24"/>
        </w:rPr>
        <w:t>. В Перечень вносятся сведения об имуществе, соответствующем следующим критериям:</w:t>
      </w:r>
    </w:p>
    <w:p w14:paraId="2A705682" w14:textId="77777777" w:rsidR="009F0363" w:rsidRDefault="000D1DF3" w:rsidP="00D24BF4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а) имущество свободно от прав третьих лиц (за исключением права хозяйственного ведения, права оперативного управления, а также имущественных прав</w:t>
      </w:r>
      <w:r w:rsidR="00B03DDD" w:rsidRPr="00B03DDD">
        <w:rPr>
          <w:rFonts w:ascii="Times New Roman" w:hAnsi="Times New Roman" w:cs="Times New Roman"/>
        </w:rPr>
        <w:t xml:space="preserve"> </w:t>
      </w:r>
      <w:r w:rsidR="009F0363">
        <w:rPr>
          <w:rFonts w:ascii="Times New Roman" w:hAnsi="Times New Roman" w:cs="Times New Roman"/>
        </w:rPr>
        <w:t>субъектов малого и среднего предпринимательства, организаций, образующих инфраструктуру поддержки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доход»)</w:t>
      </w:r>
    </w:p>
    <w:p w14:paraId="32B38D99" w14:textId="77777777" w:rsidR="000D1DF3" w:rsidRDefault="000D1DF3" w:rsidP="00D24BF4">
      <w:pPr>
        <w:tabs>
          <w:tab w:val="left" w:pos="1410"/>
        </w:tabs>
        <w:spacing w:line="288" w:lineRule="exac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14:paraId="2D4BEE4A" w14:textId="77777777" w:rsidR="000D1DF3" w:rsidRDefault="000D1DF3" w:rsidP="00D24BF4">
      <w:pPr>
        <w:tabs>
          <w:tab w:val="left" w:pos="1410"/>
        </w:tabs>
        <w:spacing w:line="288" w:lineRule="exac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имущество не является объектом религиозного назначения;</w:t>
      </w:r>
    </w:p>
    <w:p w14:paraId="55016034" w14:textId="77777777" w:rsidR="000D1DF3" w:rsidRDefault="00B03DDD" w:rsidP="00D24BF4">
      <w:pPr>
        <w:tabs>
          <w:tab w:val="left" w:pos="0"/>
        </w:tabs>
        <w:spacing w:line="288" w:lineRule="exac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имущество не требует проведения капитального ремонта или реконструкции,</w:t>
      </w:r>
      <w:r w:rsidR="000D1DF3">
        <w:rPr>
          <w:rFonts w:ascii="Times New Roman" w:hAnsi="Times New Roman" w:cs="Times New Roman"/>
        </w:rPr>
        <w:t xml:space="preserve"> не является объектом незавершенного строител</w:t>
      </w:r>
      <w:r>
        <w:rPr>
          <w:rFonts w:ascii="Times New Roman" w:hAnsi="Times New Roman" w:cs="Times New Roman"/>
        </w:rPr>
        <w:t>ьства.</w:t>
      </w:r>
      <w:r w:rsidR="000D1DF3">
        <w:rPr>
          <w:rFonts w:ascii="Times New Roman" w:hAnsi="Times New Roman" w:cs="Times New Roman"/>
        </w:rPr>
        <w:t xml:space="preserve"> </w:t>
      </w:r>
    </w:p>
    <w:p w14:paraId="30D48422" w14:textId="77777777" w:rsidR="000D1DF3" w:rsidRDefault="000D1DF3" w:rsidP="00D24BF4">
      <w:pPr>
        <w:tabs>
          <w:tab w:val="left" w:pos="0"/>
        </w:tabs>
        <w:spacing w:line="288" w:lineRule="exac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имущество не включено в действующий в текущем году и на очередной период в прогнозный план (программу) приватизации муниципального имущества, а также в перечень, предназначенный для передачи во владение и (или) в пользование на долгосрочной основе социально ориентированным некоммерческим организациям;</w:t>
      </w:r>
    </w:p>
    <w:p w14:paraId="63DDCCA3" w14:textId="77777777" w:rsidR="000D1DF3" w:rsidRDefault="000D1DF3" w:rsidP="00D24BF4">
      <w:pPr>
        <w:tabs>
          <w:tab w:val="left" w:pos="0"/>
        </w:tabs>
        <w:spacing w:line="288" w:lineRule="exac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имущество не признано аварийным и подлежащим сносу;</w:t>
      </w:r>
    </w:p>
    <w:p w14:paraId="4F008392" w14:textId="77777777" w:rsidR="000D1DF3" w:rsidRDefault="000D1DF3" w:rsidP="00D24BF4">
      <w:pPr>
        <w:pStyle w:val="a3"/>
        <w:widowControl w:val="0"/>
        <w:spacing w:after="0" w:line="288" w:lineRule="exact"/>
        <w:ind w:left="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14:paraId="61C469A1" w14:textId="77777777" w:rsidR="000D1DF3" w:rsidRDefault="000D1DF3" w:rsidP="00D24BF4">
      <w:pPr>
        <w:pStyle w:val="a3"/>
        <w:widowControl w:val="0"/>
        <w:spacing w:after="0" w:line="288" w:lineRule="exact"/>
        <w:ind w:left="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з)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14:paraId="47152D6A" w14:textId="77777777" w:rsidR="000D1DF3" w:rsidRDefault="000D1DF3" w:rsidP="00D24BF4">
      <w:pPr>
        <w:tabs>
          <w:tab w:val="left" w:pos="1352"/>
        </w:tabs>
        <w:spacing w:line="288" w:lineRule="exac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и) земельный участок не относится к земельным участкам, предусмотренным подпунктами </w:t>
      </w:r>
      <w:r>
        <w:rPr>
          <w:rStyle w:val="21pt"/>
          <w:rFonts w:eastAsia="Calibri"/>
        </w:rPr>
        <w:t>1-10, 13-15, 18 и 19</w:t>
      </w:r>
      <w:r>
        <w:rPr>
          <w:rFonts w:ascii="Times New Roman" w:hAnsi="Times New Roman" w:cs="Times New Roman"/>
        </w:rPr>
        <w:t xml:space="preserve">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14:paraId="127C12E1" w14:textId="26F31D18" w:rsidR="009F0363" w:rsidRDefault="000D1DF3" w:rsidP="00D24BF4">
      <w:pPr>
        <w:ind w:firstLine="851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/>
        </w:rPr>
        <w:t>к) в отношении имущества, закрепленного за муниципальным унитарным предприятием или муниципальным учреждением, владеющим им соответственно на праве хозяйственного ведения или оперативного управления (далее - балансодержатель), представлено предложение балансодержателя о включении указанного имущества в Перечень, а также письменное согласие</w:t>
      </w:r>
      <w:r w:rsidR="00B03DDD">
        <w:rPr>
          <w:rFonts w:ascii="Times New Roman" w:hAnsi="Times New Roman"/>
        </w:rPr>
        <w:t xml:space="preserve"> администрации </w:t>
      </w:r>
      <w:r w:rsidR="00272C9D">
        <w:rPr>
          <w:rFonts w:ascii="Times New Roman" w:hAnsi="Times New Roman"/>
        </w:rPr>
        <w:t>Деревянкского</w:t>
      </w:r>
      <w:r w:rsidR="00B03DDD">
        <w:rPr>
          <w:rFonts w:ascii="Times New Roman" w:hAnsi="Times New Roman"/>
        </w:rPr>
        <w:t xml:space="preserve"> сельского поселения</w:t>
      </w:r>
      <w:r>
        <w:rPr>
          <w:rFonts w:ascii="Times New Roman" w:hAnsi="Times New Roman"/>
        </w:rPr>
        <w:t>, на включение имущества в Перечень в целях предоставления такого имущества во владение и (или) в пользование</w:t>
      </w:r>
      <w:r w:rsidR="00191BC7">
        <w:rPr>
          <w:rFonts w:ascii="Times New Roman" w:hAnsi="Times New Roman"/>
        </w:rPr>
        <w:t xml:space="preserve"> </w:t>
      </w:r>
      <w:r w:rsidR="00191BC7" w:rsidRPr="00191BC7">
        <w:rPr>
          <w:rFonts w:ascii="Times New Roman" w:hAnsi="Times New Roman" w:cs="Times New Roman"/>
        </w:rPr>
        <w:t xml:space="preserve"> </w:t>
      </w:r>
      <w:r w:rsidR="009F0363">
        <w:rPr>
          <w:rFonts w:ascii="Times New Roman" w:hAnsi="Times New Roman" w:cs="Times New Roman"/>
        </w:rPr>
        <w:t>субъектам малого и</w:t>
      </w:r>
      <w:proofErr w:type="gramEnd"/>
      <w:r w:rsidR="009F0363">
        <w:rPr>
          <w:rFonts w:ascii="Times New Roman" w:hAnsi="Times New Roman" w:cs="Times New Roman"/>
        </w:rPr>
        <w:t xml:space="preserve">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являющимися индивидуальными предпринимателями и применяющих специальный налоговый режим «Налог на профессиональный доход».</w:t>
      </w:r>
    </w:p>
    <w:p w14:paraId="3CECED46" w14:textId="77777777" w:rsidR="000D1DF3" w:rsidRDefault="000D1DF3" w:rsidP="00D24BF4">
      <w:pPr>
        <w:tabs>
          <w:tab w:val="left" w:pos="1526"/>
        </w:tabs>
        <w:spacing w:line="288" w:lineRule="exac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л) имущество не относится к вещам, которые теряют свои натуральные свойства в процессе</w:t>
      </w:r>
      <w:r w:rsidR="00191BC7">
        <w:rPr>
          <w:rFonts w:ascii="Times New Roman" w:hAnsi="Times New Roman" w:cs="Times New Roman"/>
        </w:rPr>
        <w:t xml:space="preserve"> использования (потребляемым вещ</w:t>
      </w:r>
      <w:r>
        <w:rPr>
          <w:rFonts w:ascii="Times New Roman" w:hAnsi="Times New Roman" w:cs="Times New Roman"/>
        </w:rPr>
        <w:t xml:space="preserve">ам), к малоценному движимому имуществу, к </w:t>
      </w:r>
      <w:r>
        <w:rPr>
          <w:rFonts w:ascii="Times New Roman" w:hAnsi="Times New Roman" w:cs="Times New Roman"/>
        </w:rPr>
        <w:lastRenderedPageBreak/>
        <w:t xml:space="preserve">имуществу, срок службы которого составляет менее пяти лет или его предоставление в аренду на срок пять и </w:t>
      </w:r>
      <w:r>
        <w:rPr>
          <w:rStyle w:val="210"/>
          <w:rFonts w:eastAsia="Calibri"/>
          <w:sz w:val="24"/>
          <w:szCs w:val="24"/>
        </w:rPr>
        <w:t xml:space="preserve">более лет </w:t>
      </w:r>
      <w:r>
        <w:rPr>
          <w:rFonts w:ascii="Times New Roman" w:hAnsi="Times New Roman" w:cs="Times New Roman"/>
        </w:rPr>
        <w:t>в соответствии с законодательством Российской Федерации не допускается, а также не является частью неделимой вещи.</w:t>
      </w:r>
    </w:p>
    <w:p w14:paraId="68575E5C" w14:textId="77777777" w:rsidR="000D1DF3" w:rsidRDefault="00235CFC" w:rsidP="00D24BF4">
      <w:pPr>
        <w:tabs>
          <w:tab w:val="left" w:pos="1270"/>
        </w:tabs>
        <w:spacing w:line="274" w:lineRule="exac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</w:t>
      </w:r>
      <w:r w:rsidR="000D1DF3">
        <w:rPr>
          <w:rFonts w:ascii="Times New Roman" w:hAnsi="Times New Roman" w:cs="Times New Roman"/>
        </w:rPr>
        <w:t>. Запрещается включение имущества, сведения о котором включены в прогнозный план (программу) приватизации муниципального имущества или в проект дополнений в указанный план.</w:t>
      </w:r>
    </w:p>
    <w:p w14:paraId="7ACBD7A5" w14:textId="77777777" w:rsidR="000D1DF3" w:rsidRDefault="000D1DF3" w:rsidP="00D24BF4">
      <w:pPr>
        <w:pStyle w:val="a3"/>
        <w:widowControl w:val="0"/>
        <w:numPr>
          <w:ilvl w:val="1"/>
          <w:numId w:val="3"/>
        </w:numPr>
        <w:tabs>
          <w:tab w:val="left" w:pos="1276"/>
          <w:tab w:val="left" w:leader="underscore" w:pos="8551"/>
        </w:tabs>
        <w:spacing w:after="0" w:line="288" w:lineRule="exact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об имуществе группируются в Перечне по</w:t>
      </w:r>
      <w:r>
        <w:rPr>
          <w:rStyle w:val="2"/>
          <w:rFonts w:eastAsia="Calibri"/>
        </w:rPr>
        <w:t xml:space="preserve"> </w:t>
      </w:r>
      <w:r w:rsidR="009F0363">
        <w:rPr>
          <w:rStyle w:val="2"/>
          <w:rFonts w:eastAsia="Calibri"/>
          <w:i w:val="0"/>
        </w:rPr>
        <w:t xml:space="preserve">населенным пунктам, на </w:t>
      </w:r>
      <w:r w:rsidR="00235CFC">
        <w:rPr>
          <w:rStyle w:val="2"/>
          <w:rFonts w:eastAsia="Calibri"/>
          <w:i w:val="0"/>
        </w:rPr>
        <w:t>территории которых имущество расположено</w:t>
      </w:r>
      <w:r>
        <w:rPr>
          <w:rStyle w:val="2"/>
          <w:rFonts w:eastAsia="Calibri"/>
          <w:i w:val="0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 видам имуществ</w:t>
      </w:r>
      <w:r w:rsidR="00191BC7">
        <w:rPr>
          <w:rFonts w:ascii="Times New Roman" w:hAnsi="Times New Roman"/>
          <w:sz w:val="24"/>
          <w:szCs w:val="24"/>
        </w:rPr>
        <w:t>а (недвижимое имущество</w:t>
      </w:r>
      <w:r>
        <w:rPr>
          <w:rFonts w:ascii="Times New Roman" w:hAnsi="Times New Roman"/>
          <w:sz w:val="24"/>
          <w:szCs w:val="24"/>
        </w:rPr>
        <w:t>, земельные участки, движимое имущество).</w:t>
      </w:r>
    </w:p>
    <w:p w14:paraId="791CC82E" w14:textId="11AC38A8" w:rsidR="000D1DF3" w:rsidRPr="004029DD" w:rsidRDefault="004029DD" w:rsidP="004029DD">
      <w:pPr>
        <w:pStyle w:val="a7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3.6. </w:t>
      </w:r>
      <w:proofErr w:type="gramStart"/>
      <w:r w:rsidR="000D1DF3" w:rsidRPr="004029DD">
        <w:rPr>
          <w:rFonts w:ascii="Times New Roman" w:hAnsi="Times New Roman" w:cs="Times New Roman"/>
        </w:rPr>
        <w:t xml:space="preserve">Внесение сведений об имуществе в Перечень (в том числе ежегодное дополнение), а также исключение сведений об </w:t>
      </w:r>
      <w:r w:rsidR="00235CFC" w:rsidRPr="004029DD">
        <w:rPr>
          <w:rFonts w:ascii="Times New Roman" w:hAnsi="Times New Roman" w:cs="Times New Roman"/>
        </w:rPr>
        <w:t>имуществе из Перечня осуществляется  постановлением а</w:t>
      </w:r>
      <w:r w:rsidR="000D1DF3" w:rsidRPr="004029DD">
        <w:rPr>
          <w:rFonts w:ascii="Times New Roman" w:hAnsi="Times New Roman" w:cs="Times New Roman"/>
        </w:rPr>
        <w:t xml:space="preserve">дминистрации </w:t>
      </w:r>
      <w:r w:rsidR="00272C9D">
        <w:rPr>
          <w:rFonts w:ascii="Times New Roman" w:hAnsi="Times New Roman" w:cs="Times New Roman"/>
        </w:rPr>
        <w:t>Деревянкского</w:t>
      </w:r>
      <w:r w:rsidR="00235CFC" w:rsidRPr="004029DD">
        <w:rPr>
          <w:rFonts w:ascii="Times New Roman" w:hAnsi="Times New Roman" w:cs="Times New Roman"/>
        </w:rPr>
        <w:t xml:space="preserve"> </w:t>
      </w:r>
      <w:r w:rsidR="000D1DF3" w:rsidRPr="004029DD">
        <w:rPr>
          <w:rFonts w:ascii="Times New Roman" w:hAnsi="Times New Roman" w:cs="Times New Roman"/>
        </w:rPr>
        <w:t>сельского поселения  по ее инициати</w:t>
      </w:r>
      <w:r w:rsidR="00235CFC" w:rsidRPr="004029DD">
        <w:rPr>
          <w:rFonts w:ascii="Times New Roman" w:hAnsi="Times New Roman" w:cs="Times New Roman"/>
        </w:rPr>
        <w:t xml:space="preserve">ве или на основании </w:t>
      </w:r>
      <w:r w:rsidR="000D1DF3" w:rsidRPr="004029DD">
        <w:rPr>
          <w:rFonts w:ascii="Times New Roman" w:hAnsi="Times New Roman" w:cs="Times New Roman"/>
        </w:rPr>
        <w:t xml:space="preserve"> предложений балансодержателей, а также субъектов малого и среднего предпринимательства, некоммерческих организаций, выражающих интересы субъектов малого и среднего предпринимательства, институтов развития в сфере малого и среднего предпринимательства, физических лиц, не</w:t>
      </w:r>
      <w:proofErr w:type="gramEnd"/>
      <w:r w:rsidR="000D1DF3" w:rsidRPr="004029DD">
        <w:rPr>
          <w:rFonts w:ascii="Times New Roman" w:hAnsi="Times New Roman" w:cs="Times New Roman"/>
        </w:rPr>
        <w:t xml:space="preserve"> </w:t>
      </w:r>
      <w:proofErr w:type="gramStart"/>
      <w:r w:rsidR="000D1DF3" w:rsidRPr="004029DD">
        <w:rPr>
          <w:rFonts w:ascii="Times New Roman" w:hAnsi="Times New Roman" w:cs="Times New Roman"/>
        </w:rPr>
        <w:t>являющихся</w:t>
      </w:r>
      <w:proofErr w:type="gramEnd"/>
      <w:r w:rsidR="000D1DF3" w:rsidRPr="004029DD">
        <w:rPr>
          <w:rFonts w:ascii="Times New Roman" w:hAnsi="Times New Roman" w:cs="Times New Roman"/>
        </w:rPr>
        <w:t xml:space="preserve"> индивидуальными предпринимателями и применяющих специальный налоговый режим "Налог на профессиональный доход".</w:t>
      </w:r>
    </w:p>
    <w:p w14:paraId="603874A3" w14:textId="64200B7E" w:rsidR="000D1DF3" w:rsidRPr="00457D41" w:rsidRDefault="00156974" w:rsidP="006249E0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3.7. </w:t>
      </w:r>
      <w:proofErr w:type="gramStart"/>
      <w:r w:rsidR="000D1DF3">
        <w:rPr>
          <w:rFonts w:ascii="Times New Roman" w:hAnsi="Times New Roman" w:cs="Times New Roman"/>
        </w:rPr>
        <w:t xml:space="preserve">Предложения,  о включении сведений об имуществе в Перечень,  поступившие  от лиц, указанных в пункте 3.6 настоящего Порядка, предварительно рассматриваются  рабочей группой для формирования перечня муниципального имущества в целях поддержки </w:t>
      </w:r>
      <w:r w:rsidR="009F0363">
        <w:rPr>
          <w:rFonts w:ascii="Times New Roman" w:hAnsi="Times New Roman" w:cs="Times New Roman"/>
        </w:rPr>
        <w:t xml:space="preserve">субъектов малого и среднего предпринимательства, организаций, образующих инфраструктуру поддержки субъектов малого и среднего </w:t>
      </w:r>
      <w:r>
        <w:rPr>
          <w:rFonts w:ascii="Times New Roman" w:hAnsi="Times New Roman" w:cs="Times New Roman"/>
        </w:rPr>
        <w:t>предпринимательства и физических лиц</w:t>
      </w:r>
      <w:r w:rsidR="009F0363">
        <w:rPr>
          <w:rFonts w:ascii="Times New Roman" w:hAnsi="Times New Roman" w:cs="Times New Roman"/>
        </w:rPr>
        <w:t xml:space="preserve">, не </w:t>
      </w:r>
      <w:r>
        <w:rPr>
          <w:rFonts w:ascii="Times New Roman" w:hAnsi="Times New Roman" w:cs="Times New Roman"/>
        </w:rPr>
        <w:t>являющимися</w:t>
      </w:r>
      <w:r w:rsidR="009F0363">
        <w:rPr>
          <w:rFonts w:ascii="Times New Roman" w:hAnsi="Times New Roman" w:cs="Times New Roman"/>
        </w:rPr>
        <w:t xml:space="preserve"> индивидуальными предпринимателями и применяющих специальный налоговый режим «Налог на профессиональный доход»</w:t>
      </w:r>
      <w:r w:rsidR="00457D41">
        <w:rPr>
          <w:rFonts w:ascii="Times New Roman" w:hAnsi="Times New Roman" w:cs="Times New Roman"/>
        </w:rPr>
        <w:t>,</w:t>
      </w:r>
      <w:r w:rsidR="000D1DF3">
        <w:rPr>
          <w:rFonts w:ascii="Times New Roman" w:hAnsi="Times New Roman" w:cs="Times New Roman"/>
        </w:rPr>
        <w:t xml:space="preserve"> состав</w:t>
      </w:r>
      <w:proofErr w:type="gramEnd"/>
      <w:r w:rsidR="000D1DF3">
        <w:rPr>
          <w:rFonts w:ascii="Times New Roman" w:hAnsi="Times New Roman" w:cs="Times New Roman"/>
        </w:rPr>
        <w:t xml:space="preserve"> которой утверждается постановлени</w:t>
      </w:r>
      <w:r w:rsidR="00457D41">
        <w:rPr>
          <w:rFonts w:ascii="Times New Roman" w:hAnsi="Times New Roman" w:cs="Times New Roman"/>
        </w:rPr>
        <w:t>ем  а</w:t>
      </w:r>
      <w:r w:rsidR="000D1DF3">
        <w:rPr>
          <w:rFonts w:ascii="Times New Roman" w:hAnsi="Times New Roman" w:cs="Times New Roman"/>
        </w:rPr>
        <w:t xml:space="preserve">дминистрации </w:t>
      </w:r>
      <w:r w:rsidR="00272C9D">
        <w:rPr>
          <w:rFonts w:ascii="Times New Roman" w:hAnsi="Times New Roman" w:cs="Times New Roman"/>
        </w:rPr>
        <w:t>Деревянкского</w:t>
      </w:r>
      <w:r w:rsidR="00457D41">
        <w:rPr>
          <w:rFonts w:ascii="Times New Roman" w:hAnsi="Times New Roman" w:cs="Times New Roman"/>
        </w:rPr>
        <w:t xml:space="preserve"> сельского поселения. Рассмотрение  предложений осуществляется </w:t>
      </w:r>
      <w:r w:rsidR="000D1DF3">
        <w:rPr>
          <w:rFonts w:ascii="Times New Roman" w:hAnsi="Times New Roman" w:cs="Times New Roman"/>
        </w:rPr>
        <w:t xml:space="preserve"> в течение 30 календарных дней со дня их поступления.</w:t>
      </w:r>
      <w:r w:rsidR="00457D41">
        <w:rPr>
          <w:rFonts w:ascii="Times New Roman" w:hAnsi="Times New Roman" w:cs="Times New Roman"/>
        </w:rPr>
        <w:t xml:space="preserve">  </w:t>
      </w:r>
      <w:r w:rsidR="000D1DF3" w:rsidRPr="00457D41">
        <w:rPr>
          <w:rFonts w:ascii="Times New Roman" w:hAnsi="Times New Roman"/>
        </w:rPr>
        <w:t>По результатам рассмотрения указ</w:t>
      </w:r>
      <w:r w:rsidR="003449FE">
        <w:rPr>
          <w:rFonts w:ascii="Times New Roman" w:hAnsi="Times New Roman"/>
        </w:rPr>
        <w:t>анных предложений рабочей группой</w:t>
      </w:r>
      <w:r w:rsidR="000D1DF3" w:rsidRPr="00457D41">
        <w:rPr>
          <w:rFonts w:ascii="Times New Roman" w:hAnsi="Times New Roman"/>
        </w:rPr>
        <w:t xml:space="preserve"> вносится одно из следующих предложений:</w:t>
      </w:r>
    </w:p>
    <w:p w14:paraId="70DF68A7" w14:textId="77777777" w:rsidR="000D1DF3" w:rsidRDefault="000D1DF3" w:rsidP="006249E0">
      <w:pPr>
        <w:tabs>
          <w:tab w:val="left" w:pos="1351"/>
        </w:tabs>
        <w:spacing w:line="288" w:lineRule="exac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о включении сведений об имуществе, в отношении которого поступило предложение, в Перечень с принятием соответствующего правового акта;</w:t>
      </w:r>
    </w:p>
    <w:p w14:paraId="45BECDE5" w14:textId="77777777" w:rsidR="000D1DF3" w:rsidRDefault="000D1DF3" w:rsidP="006249E0">
      <w:pPr>
        <w:tabs>
          <w:tab w:val="left" w:pos="1351"/>
        </w:tabs>
        <w:spacing w:line="283" w:lineRule="exac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об исключении сведений об имуществе, в отношении которого поступило предложение, из Перечня, с принятием соответствующего правового акта;</w:t>
      </w:r>
    </w:p>
    <w:p w14:paraId="43EDB484" w14:textId="77777777" w:rsidR="000D1DF3" w:rsidRDefault="000D1DF3" w:rsidP="006249E0">
      <w:pPr>
        <w:pStyle w:val="a3"/>
        <w:widowControl w:val="0"/>
        <w:tabs>
          <w:tab w:val="left" w:pos="1346"/>
        </w:tabs>
        <w:spacing w:after="0" w:line="283" w:lineRule="exact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об отказе в учете предложений с направлением лицу, представившему предложение, мотивированного ответа о невозможности включения сведений об имуществе в Перечень.</w:t>
      </w:r>
    </w:p>
    <w:p w14:paraId="1132FC21" w14:textId="77777777" w:rsidR="000D1DF3" w:rsidRPr="004029DD" w:rsidRDefault="004029DD" w:rsidP="004029DD">
      <w:pPr>
        <w:tabs>
          <w:tab w:val="left" w:pos="1159"/>
        </w:tabs>
        <w:spacing w:line="283" w:lineRule="exact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3.8. </w:t>
      </w:r>
      <w:r w:rsidR="000D1DF3" w:rsidRPr="004029DD">
        <w:rPr>
          <w:rFonts w:ascii="Times New Roman" w:hAnsi="Times New Roman"/>
        </w:rPr>
        <w:t>Решение об отказе в учете предложения о включении имущества в Перечень принимается рабочей группой в следующих случаях:</w:t>
      </w:r>
    </w:p>
    <w:p w14:paraId="6BFF3F19" w14:textId="77777777" w:rsidR="000D1DF3" w:rsidRDefault="000D1DF3" w:rsidP="004029DD">
      <w:pPr>
        <w:tabs>
          <w:tab w:val="left" w:pos="1341"/>
        </w:tabs>
        <w:spacing w:line="283" w:lineRule="exac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имущество не соответствует критериям, установленным пунктом 3.3 настоящего Порядка;</w:t>
      </w:r>
    </w:p>
    <w:p w14:paraId="3A249C5E" w14:textId="2863EBCD" w:rsidR="000D1DF3" w:rsidRPr="003449FE" w:rsidRDefault="000D1DF3" w:rsidP="004029DD">
      <w:pPr>
        <w:tabs>
          <w:tab w:val="left" w:pos="1341"/>
        </w:tabs>
        <w:spacing w:line="283" w:lineRule="exac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3449FE">
        <w:rPr>
          <w:rFonts w:ascii="Times New Roman" w:hAnsi="Times New Roman" w:cs="Times New Roman"/>
        </w:rPr>
        <w:t>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одного или нескольких перечисленных лиц:</w:t>
      </w:r>
      <w:r w:rsidR="003449FE" w:rsidRPr="003449FE">
        <w:rPr>
          <w:rFonts w:ascii="Times New Roman" w:hAnsi="Times New Roman" w:cs="Times New Roman"/>
        </w:rPr>
        <w:t xml:space="preserve"> </w:t>
      </w:r>
      <w:r w:rsidRPr="003449FE">
        <w:rPr>
          <w:rStyle w:val="31"/>
          <w:rFonts w:eastAsiaTheme="minorHAnsi"/>
          <w:i w:val="0"/>
        </w:rPr>
        <w:t>балансодержателя</w:t>
      </w:r>
      <w:r w:rsidRPr="003449FE">
        <w:rPr>
          <w:rStyle w:val="31"/>
          <w:rFonts w:eastAsiaTheme="minorHAnsi"/>
        </w:rPr>
        <w:t xml:space="preserve">, </w:t>
      </w:r>
      <w:r w:rsidRPr="003449FE">
        <w:rPr>
          <w:rFonts w:ascii="Times New Roman" w:hAnsi="Times New Roman" w:cs="Times New Roman"/>
        </w:rPr>
        <w:t xml:space="preserve">администрации </w:t>
      </w:r>
      <w:r w:rsidR="00272C9D">
        <w:rPr>
          <w:rFonts w:ascii="Times New Roman" w:hAnsi="Times New Roman" w:cs="Times New Roman"/>
        </w:rPr>
        <w:t>Деревянкского</w:t>
      </w:r>
      <w:r w:rsidR="003449FE" w:rsidRPr="003449FE">
        <w:rPr>
          <w:rFonts w:ascii="Times New Roman" w:hAnsi="Times New Roman" w:cs="Times New Roman"/>
        </w:rPr>
        <w:t xml:space="preserve"> сельского поселения, уполномоченной на согласо</w:t>
      </w:r>
      <w:r w:rsidR="003449FE">
        <w:rPr>
          <w:rFonts w:ascii="Times New Roman" w:hAnsi="Times New Roman" w:cs="Times New Roman"/>
        </w:rPr>
        <w:t>вание сделок с имуществом балан</w:t>
      </w:r>
      <w:r w:rsidR="003449FE" w:rsidRPr="003449FE">
        <w:rPr>
          <w:rFonts w:ascii="Times New Roman" w:hAnsi="Times New Roman" w:cs="Times New Roman"/>
        </w:rPr>
        <w:t>содержателя.</w:t>
      </w:r>
    </w:p>
    <w:p w14:paraId="298F8669" w14:textId="77777777" w:rsidR="003449FE" w:rsidRDefault="000D1DF3" w:rsidP="004029DD">
      <w:pPr>
        <w:tabs>
          <w:tab w:val="left" w:pos="1723"/>
        </w:tabs>
        <w:spacing w:line="283" w:lineRule="exac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отсутствуют индивидуально-определенные признаки движимого имущества, позволяющие заключить в отношении него договор аренды.</w:t>
      </w:r>
    </w:p>
    <w:p w14:paraId="02242FD5" w14:textId="77777777" w:rsidR="000D1DF3" w:rsidRPr="00156974" w:rsidRDefault="00156974" w:rsidP="004029DD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3.</w:t>
      </w:r>
      <w:r w:rsidR="004029DD">
        <w:rPr>
          <w:rFonts w:ascii="Times New Roman" w:hAnsi="Times New Roman"/>
        </w:rPr>
        <w:t>9</w:t>
      </w:r>
      <w:r>
        <w:rPr>
          <w:rFonts w:ascii="Times New Roman" w:hAnsi="Times New Roman"/>
        </w:rPr>
        <w:t>.</w:t>
      </w:r>
      <w:r w:rsidR="004029DD">
        <w:rPr>
          <w:rFonts w:ascii="Times New Roman" w:hAnsi="Times New Roman"/>
        </w:rPr>
        <w:t xml:space="preserve"> </w:t>
      </w:r>
      <w:r w:rsidR="000D1DF3">
        <w:rPr>
          <w:rFonts w:ascii="Times New Roman" w:hAnsi="Times New Roman"/>
        </w:rPr>
        <w:t>По предложению рабочей группы, сведения о муниципальном имуществе, могут быть исключены из Перечня, если в течение двух лет со дня включения сведений об указанном имуществе в Перечень в отношении такого имущества от</w:t>
      </w:r>
      <w:r w:rsidR="00DA30DB"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 xml:space="preserve">субъектов малого и среднего предпринимательства, организаций, образующих инфраструктуру поддержки субъектов малого и среднего предпринимательства и физических лиц, не являющихся </w:t>
      </w:r>
      <w:r>
        <w:rPr>
          <w:rFonts w:ascii="Times New Roman" w:hAnsi="Times New Roman" w:cs="Times New Roman"/>
        </w:rPr>
        <w:lastRenderedPageBreak/>
        <w:t>индивидуальными предпринимателями и применяющих специальный налоговый режим «Налог на профессиональный доход»</w:t>
      </w:r>
      <w:r w:rsidR="000D1DF3" w:rsidRPr="00156974">
        <w:rPr>
          <w:rFonts w:ascii="Times New Roman" w:hAnsi="Times New Roman"/>
        </w:rPr>
        <w:t xml:space="preserve"> не поступило:</w:t>
      </w:r>
    </w:p>
    <w:p w14:paraId="414BAF02" w14:textId="77777777" w:rsidR="00DA30DB" w:rsidRDefault="000D1DF3" w:rsidP="004029DD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а) ни одной заявки на участие в аукционе (конкурсе)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</w:t>
      </w:r>
      <w:r w:rsidR="00DA30DB" w:rsidRPr="00DA30DB">
        <w:rPr>
          <w:rFonts w:ascii="Times New Roman" w:hAnsi="Times New Roman"/>
        </w:rPr>
        <w:t xml:space="preserve"> </w:t>
      </w:r>
      <w:r w:rsidR="00DA30DB">
        <w:rPr>
          <w:rFonts w:ascii="Times New Roman" w:hAnsi="Times New Roman"/>
        </w:rPr>
        <w:t xml:space="preserve">от </w:t>
      </w:r>
      <w:r w:rsidR="00156974">
        <w:rPr>
          <w:rFonts w:ascii="Times New Roman" w:hAnsi="Times New Roman" w:cs="Times New Roman"/>
        </w:rPr>
        <w:t>субъектов малого и среднего предпринимательства, организаций, образующих инфраструктуру поддержки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14:paraId="0F85B527" w14:textId="77777777" w:rsidR="000D1DF3" w:rsidRDefault="000D1DF3" w:rsidP="004029DD">
      <w:pPr>
        <w:spacing w:line="283" w:lineRule="exac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ни одного предложения (заявления) о предоставлении имущества, включая земельные участки, в том числе без проведения аукциона (конкурса) в случаях, предусмотренных Федеральным законом от 26.07.2006 № 135-ФЗ «О защите конкуренции», Земельным кодексом Российской Федерации.</w:t>
      </w:r>
    </w:p>
    <w:p w14:paraId="17833FFC" w14:textId="77777777" w:rsidR="000D1DF3" w:rsidRPr="004029DD" w:rsidRDefault="000D1DF3" w:rsidP="004029DD">
      <w:pPr>
        <w:pStyle w:val="a7"/>
        <w:ind w:firstLine="851"/>
        <w:rPr>
          <w:rFonts w:ascii="Times New Roman" w:hAnsi="Times New Roman" w:cs="Times New Roman"/>
        </w:rPr>
      </w:pPr>
      <w:r w:rsidRPr="004029DD">
        <w:rPr>
          <w:rStyle w:val="31"/>
          <w:rFonts w:eastAsia="Arial Unicode MS"/>
          <w:i w:val="0"/>
          <w:iCs w:val="0"/>
          <w:spacing w:val="0"/>
          <w:shd w:val="clear" w:color="auto" w:fill="auto"/>
          <w:lang w:bidi="ar-SA"/>
        </w:rPr>
        <w:t xml:space="preserve">3.10. Сведения о муниципальном имуществе </w:t>
      </w:r>
      <w:r w:rsidRPr="004029DD">
        <w:rPr>
          <w:rFonts w:ascii="Times New Roman" w:hAnsi="Times New Roman" w:cs="Times New Roman"/>
        </w:rPr>
        <w:t>подлежат исключению из Перечня, в следующих случаях:</w:t>
      </w:r>
    </w:p>
    <w:p w14:paraId="213A5D79" w14:textId="77777777" w:rsidR="000D1DF3" w:rsidRDefault="000D1DF3" w:rsidP="004029DD">
      <w:pPr>
        <w:tabs>
          <w:tab w:val="left" w:pos="1500"/>
          <w:tab w:val="left" w:leader="underscore" w:pos="2808"/>
        </w:tabs>
        <w:spacing w:line="283" w:lineRule="exac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  отношении имущества, в установленном порядке принято решение о его использовании для муниципальных нужд</w:t>
      </w:r>
      <w:r>
        <w:rPr>
          <w:rStyle w:val="31"/>
          <w:rFonts w:eastAsia="Calibri"/>
          <w:i w:val="0"/>
        </w:rPr>
        <w:t>. В</w:t>
      </w:r>
      <w:r>
        <w:rPr>
          <w:rStyle w:val="31"/>
          <w:rFonts w:eastAsia="Calibri"/>
        </w:rPr>
        <w:t xml:space="preserve"> </w:t>
      </w:r>
      <w:r>
        <w:rPr>
          <w:rFonts w:ascii="Times New Roman" w:hAnsi="Times New Roman" w:cs="Times New Roman"/>
        </w:rPr>
        <w:t>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14:paraId="5720A3E7" w14:textId="77777777" w:rsidR="000D1DF3" w:rsidRDefault="000D1DF3" w:rsidP="004029DD">
      <w:pPr>
        <w:tabs>
          <w:tab w:val="left" w:pos="1532"/>
          <w:tab w:val="left" w:leader="underscore" w:pos="6894"/>
        </w:tabs>
        <w:spacing w:line="288" w:lineRule="exac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право собственности на имущество прекращено по решению суда или в ином установленном законом порядке;</w:t>
      </w:r>
    </w:p>
    <w:p w14:paraId="1A3CB08F" w14:textId="77777777" w:rsidR="000D1DF3" w:rsidRDefault="000D1DF3" w:rsidP="004029DD">
      <w:pPr>
        <w:tabs>
          <w:tab w:val="left" w:pos="1490"/>
        </w:tabs>
        <w:spacing w:line="288" w:lineRule="exac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превращение существования имущества в результате его гибели или уничтожения;</w:t>
      </w:r>
    </w:p>
    <w:p w14:paraId="254E170C" w14:textId="77777777" w:rsidR="000D1DF3" w:rsidRDefault="000D1DF3" w:rsidP="004029DD">
      <w:pPr>
        <w:tabs>
          <w:tab w:val="left" w:pos="1500"/>
        </w:tabs>
        <w:spacing w:line="288" w:lineRule="exac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14:paraId="3FD6EA92" w14:textId="77777777" w:rsidR="000D1DF3" w:rsidRDefault="000D1DF3" w:rsidP="004029DD">
      <w:pPr>
        <w:tabs>
          <w:tab w:val="left" w:pos="1495"/>
        </w:tabs>
        <w:spacing w:line="288" w:lineRule="exac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имущество приобретено его арендатором в собственность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 пункта 2 статьи 39.3 Земельного кодекса Российской Федерации.</w:t>
      </w:r>
    </w:p>
    <w:p w14:paraId="32F1BA42" w14:textId="77777777" w:rsidR="000D1DF3" w:rsidRDefault="000D1DF3" w:rsidP="004029DD">
      <w:pPr>
        <w:tabs>
          <w:tab w:val="left" w:pos="1446"/>
        </w:tabs>
        <w:spacing w:line="288" w:lineRule="exac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е) имущество, характеристики которого изменились таким образом, что оно стало непригодным для использования по целевому назначению, кроме случая, когда </w:t>
      </w:r>
      <w:r w:rsidR="0006768B">
        <w:rPr>
          <w:rFonts w:ascii="Times New Roman" w:hAnsi="Times New Roman" w:cs="Times New Roman"/>
        </w:rPr>
        <w:t>такое имущество предоставляется</w:t>
      </w:r>
      <w:r>
        <w:rPr>
          <w:rFonts w:ascii="Times New Roman" w:hAnsi="Times New Roman" w:cs="Times New Roman"/>
        </w:rPr>
        <w:t xml:space="preserve"> на условиях, обеспечивающих проведение его капитального ремонта и (или) реконструкции арендатором</w:t>
      </w:r>
      <w:r w:rsidR="00DA30D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7E8339EF" w14:textId="3D9A6921" w:rsidR="000D1DF3" w:rsidRDefault="00E401DD" w:rsidP="004029DD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3.11 Администрация </w:t>
      </w:r>
      <w:r w:rsidR="00272C9D">
        <w:rPr>
          <w:rFonts w:ascii="Times New Roman" w:hAnsi="Times New Roman" w:cs="Times New Roman"/>
        </w:rPr>
        <w:t>Деревянкского</w:t>
      </w:r>
      <w:r w:rsidR="000D1DF3">
        <w:rPr>
          <w:rFonts w:ascii="Times New Roman" w:hAnsi="Times New Roman" w:cs="Times New Roman"/>
        </w:rPr>
        <w:t xml:space="preserve"> сельского поселения  уведомляет арендатора о намерении принять решение, об исключении имущества из Перечня в ср</w:t>
      </w:r>
      <w:r w:rsidR="0006768B">
        <w:rPr>
          <w:rFonts w:ascii="Times New Roman" w:hAnsi="Times New Roman" w:cs="Times New Roman"/>
        </w:rPr>
        <w:t>ок не позднее трех рабочих дней</w:t>
      </w:r>
      <w:r w:rsidR="000D1DF3">
        <w:rPr>
          <w:rFonts w:ascii="Times New Roman" w:hAnsi="Times New Roman" w:cs="Times New Roman"/>
        </w:rPr>
        <w:t xml:space="preserve"> </w:t>
      </w:r>
      <w:proofErr w:type="gramStart"/>
      <w:r w:rsidR="000D1DF3">
        <w:rPr>
          <w:rFonts w:ascii="Times New Roman" w:hAnsi="Times New Roman" w:cs="Times New Roman"/>
        </w:rPr>
        <w:t>с даты получения</w:t>
      </w:r>
      <w:proofErr w:type="gramEnd"/>
      <w:r w:rsidR="000D1DF3">
        <w:rPr>
          <w:rFonts w:ascii="Times New Roman" w:hAnsi="Times New Roman" w:cs="Times New Roman"/>
        </w:rPr>
        <w:t xml:space="preserve"> информации о наступлении одного из оснований, указанных в пункте 3.10 настоящего порядка, за исключением пункта д.</w:t>
      </w:r>
    </w:p>
    <w:p w14:paraId="0B527C5D" w14:textId="77777777" w:rsidR="000D1DF3" w:rsidRDefault="000D1DF3" w:rsidP="000D1DF3">
      <w:pPr>
        <w:pStyle w:val="a3"/>
        <w:widowControl w:val="0"/>
        <w:tabs>
          <w:tab w:val="left" w:pos="333"/>
        </w:tabs>
        <w:spacing w:after="0" w:line="240" w:lineRule="exact"/>
        <w:ind w:left="660" w:firstLine="709"/>
        <w:jc w:val="center"/>
        <w:rPr>
          <w:rFonts w:ascii="Times New Roman" w:hAnsi="Times New Roman"/>
          <w:sz w:val="24"/>
          <w:szCs w:val="24"/>
        </w:rPr>
      </w:pPr>
    </w:p>
    <w:p w14:paraId="7679BD0B" w14:textId="77777777" w:rsidR="000D1DF3" w:rsidRDefault="000D1DF3" w:rsidP="000D1DF3">
      <w:pPr>
        <w:pStyle w:val="a3"/>
        <w:widowControl w:val="0"/>
        <w:tabs>
          <w:tab w:val="left" w:pos="333"/>
        </w:tabs>
        <w:spacing w:after="0" w:line="240" w:lineRule="exact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4. Опубликование Перечня и предоставление сведений о включенном в него имуществе</w:t>
      </w:r>
    </w:p>
    <w:p w14:paraId="37565737" w14:textId="77777777" w:rsidR="000D1DF3" w:rsidRDefault="000D1DF3" w:rsidP="000D1DF3">
      <w:pPr>
        <w:pStyle w:val="a3"/>
        <w:widowControl w:val="0"/>
        <w:tabs>
          <w:tab w:val="left" w:pos="333"/>
        </w:tabs>
        <w:spacing w:after="0" w:line="240" w:lineRule="exact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65CBB84" w14:textId="47C37AFE" w:rsidR="000D1DF3" w:rsidRDefault="00E401DD" w:rsidP="00E514A6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Администрация </w:t>
      </w:r>
      <w:r w:rsidR="00272C9D">
        <w:rPr>
          <w:rFonts w:ascii="Times New Roman" w:hAnsi="Times New Roman" w:cs="Times New Roman"/>
        </w:rPr>
        <w:t>Деревянкского</w:t>
      </w:r>
      <w:r>
        <w:rPr>
          <w:rFonts w:ascii="Times New Roman" w:hAnsi="Times New Roman" w:cs="Times New Roman"/>
        </w:rPr>
        <w:t xml:space="preserve"> сельского поселения:</w:t>
      </w:r>
    </w:p>
    <w:p w14:paraId="2E9264F6" w14:textId="3A015FE8" w:rsidR="000D1DF3" w:rsidRDefault="000D1DF3" w:rsidP="00E514A6">
      <w:pPr>
        <w:ind w:firstLine="851"/>
        <w:jc w:val="both"/>
        <w:rPr>
          <w:rStyle w:val="31"/>
          <w:rFonts w:eastAsia="Arial Unicode MS"/>
          <w:i w:val="0"/>
          <w:iCs w:val="0"/>
          <w:lang w:bidi="ar-SA"/>
        </w:rPr>
      </w:pPr>
      <w:r>
        <w:rPr>
          <w:rFonts w:ascii="Times New Roman" w:hAnsi="Times New Roman" w:cs="Times New Roman"/>
        </w:rPr>
        <w:t>а) обеспечивает опубликование Перечня или изменений в Перечень в</w:t>
      </w:r>
      <w:r w:rsidR="00E401DD">
        <w:rPr>
          <w:rFonts w:ascii="Times New Roman" w:hAnsi="Times New Roman" w:cs="Times New Roman"/>
        </w:rPr>
        <w:t xml:space="preserve"> средствах массовой информации а</w:t>
      </w:r>
      <w:r>
        <w:rPr>
          <w:rFonts w:ascii="Times New Roman" w:hAnsi="Times New Roman" w:cs="Times New Roman"/>
        </w:rPr>
        <w:t>дминистрации</w:t>
      </w:r>
      <w:r w:rsidR="00E401DD">
        <w:rPr>
          <w:rFonts w:ascii="Times New Roman" w:hAnsi="Times New Roman" w:cs="Times New Roman"/>
        </w:rPr>
        <w:t xml:space="preserve"> </w:t>
      </w:r>
      <w:r w:rsidR="00272C9D">
        <w:rPr>
          <w:rFonts w:ascii="Times New Roman" w:hAnsi="Times New Roman" w:cs="Times New Roman"/>
        </w:rPr>
        <w:t>Деревянкского</w:t>
      </w:r>
      <w:r>
        <w:rPr>
          <w:rFonts w:ascii="Times New Roman" w:hAnsi="Times New Roman" w:cs="Times New Roman"/>
        </w:rPr>
        <w:t xml:space="preserve"> сельского поселения  </w:t>
      </w:r>
      <w:r>
        <w:rPr>
          <w:rStyle w:val="31"/>
          <w:rFonts w:eastAsia="Calibri"/>
          <w:i w:val="0"/>
        </w:rPr>
        <w:t>в течение 10 рабочих дней со дня их утверждения;</w:t>
      </w:r>
    </w:p>
    <w:p w14:paraId="4137F913" w14:textId="7C4A90F5" w:rsidR="000D1DF3" w:rsidRDefault="000D1DF3" w:rsidP="00E514A6">
      <w:pPr>
        <w:ind w:firstLine="851"/>
        <w:jc w:val="both"/>
      </w:pPr>
      <w:r>
        <w:rPr>
          <w:rFonts w:ascii="Times New Roman" w:hAnsi="Times New Roman" w:cs="Times New Roman"/>
        </w:rPr>
        <w:t xml:space="preserve">б) осуществляет размещение Перечня на </w:t>
      </w:r>
      <w:r w:rsidR="00E401DD">
        <w:rPr>
          <w:rFonts w:ascii="Times New Roman" w:hAnsi="Times New Roman" w:cs="Times New Roman"/>
        </w:rPr>
        <w:t>официальном сайте а</w:t>
      </w:r>
      <w:r>
        <w:rPr>
          <w:rFonts w:ascii="Times New Roman" w:hAnsi="Times New Roman" w:cs="Times New Roman"/>
        </w:rPr>
        <w:t xml:space="preserve">дминистрации </w:t>
      </w:r>
      <w:r w:rsidR="00272C9D">
        <w:rPr>
          <w:rFonts w:ascii="Times New Roman" w:hAnsi="Times New Roman" w:cs="Times New Roman"/>
        </w:rPr>
        <w:t>Деревянкского</w:t>
      </w:r>
      <w:r w:rsidR="00E401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сельского поселения  в течение 3 рабочих дней со дня утверждения Перечня или изменений в Перечень по установленной форме.</w:t>
      </w:r>
    </w:p>
    <w:p w14:paraId="1B5B213A" w14:textId="77777777" w:rsidR="000D1DF3" w:rsidRPr="000D1DF3" w:rsidRDefault="000D1DF3" w:rsidP="000D1DF3">
      <w:pPr>
        <w:pStyle w:val="40"/>
        <w:shd w:val="clear" w:color="auto" w:fill="auto"/>
        <w:tabs>
          <w:tab w:val="left" w:pos="4962"/>
        </w:tabs>
        <w:spacing w:before="0"/>
        <w:ind w:left="40"/>
        <w:rPr>
          <w:rFonts w:ascii="Times New Roman" w:hAnsi="Times New Roman" w:cs="Times New Roman"/>
        </w:rPr>
      </w:pPr>
      <w:r>
        <w:lastRenderedPageBreak/>
        <w:t xml:space="preserve">                                                                       </w:t>
      </w:r>
    </w:p>
    <w:p w14:paraId="121660F3" w14:textId="77777777" w:rsidR="000D1DF3" w:rsidRDefault="000D1DF3" w:rsidP="000D1DF3">
      <w:pPr>
        <w:pStyle w:val="40"/>
        <w:shd w:val="clear" w:color="auto" w:fill="auto"/>
        <w:tabs>
          <w:tab w:val="left" w:pos="4962"/>
        </w:tabs>
        <w:spacing w:before="0"/>
        <w:ind w:left="40"/>
      </w:pPr>
    </w:p>
    <w:p w14:paraId="5AA93EAB" w14:textId="431AE194" w:rsidR="007A3149" w:rsidRPr="007A3149" w:rsidRDefault="007A3149" w:rsidP="007A3149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A3149">
        <w:rPr>
          <w:rFonts w:ascii="Times New Roman" w:eastAsia="Times New Roman" w:hAnsi="Times New Roman" w:cs="Times New Roman"/>
          <w:color w:val="auto"/>
          <w:sz w:val="20"/>
          <w:szCs w:val="20"/>
        </w:rPr>
        <w:t>Приложение №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2</w:t>
      </w:r>
    </w:p>
    <w:p w14:paraId="29D6141E" w14:textId="77777777" w:rsidR="007A3149" w:rsidRPr="007A3149" w:rsidRDefault="007A3149" w:rsidP="007A3149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A314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Утверждено</w:t>
      </w:r>
    </w:p>
    <w:p w14:paraId="14CE8F41" w14:textId="77777777" w:rsidR="007A3149" w:rsidRPr="007A3149" w:rsidRDefault="007A3149" w:rsidP="007A3149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A3149">
        <w:rPr>
          <w:rFonts w:ascii="Times New Roman" w:eastAsia="Times New Roman" w:hAnsi="Times New Roman" w:cs="Times New Roman"/>
          <w:color w:val="auto"/>
          <w:sz w:val="20"/>
          <w:szCs w:val="20"/>
        </w:rPr>
        <w:t>Решением Совета</w:t>
      </w:r>
    </w:p>
    <w:p w14:paraId="535A679C" w14:textId="77777777" w:rsidR="007A3149" w:rsidRPr="007A3149" w:rsidRDefault="007A3149" w:rsidP="007A3149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A314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Деревянкского сельского поселения</w:t>
      </w:r>
    </w:p>
    <w:p w14:paraId="07A69DE3" w14:textId="4E45B1F3" w:rsidR="00DE35A7" w:rsidRPr="00DE35A7" w:rsidRDefault="007A3149" w:rsidP="007A3149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A3149">
        <w:rPr>
          <w:rFonts w:ascii="Times New Roman" w:eastAsia="Times New Roman" w:hAnsi="Times New Roman" w:cs="Times New Roman"/>
          <w:color w:val="auto"/>
          <w:sz w:val="20"/>
          <w:szCs w:val="20"/>
        </w:rPr>
        <w:t>от 18.11.2022 г. №2</w:t>
      </w:r>
    </w:p>
    <w:p w14:paraId="1E03D1E0" w14:textId="7C24658C" w:rsidR="00DE35A7" w:rsidRPr="00DE35A7" w:rsidRDefault="00DE35A7" w:rsidP="00DE35A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Courier New"/>
          <w:bCs/>
        </w:rPr>
      </w:pPr>
      <w:proofErr w:type="gramStart"/>
      <w:r w:rsidRPr="00DE35A7">
        <w:rPr>
          <w:rFonts w:ascii="Times New Roman" w:eastAsia="Times New Roman" w:hAnsi="Times New Roman" w:cs="Times New Roman"/>
          <w:color w:val="auto"/>
        </w:rPr>
        <w:t xml:space="preserve">Форма </w:t>
      </w:r>
      <w:r w:rsidRPr="00DE35A7">
        <w:rPr>
          <w:rFonts w:ascii="Times New Roman" w:eastAsia="Times New Roman" w:hAnsi="Times New Roman" w:cs="Courier New"/>
          <w:bCs/>
        </w:rPr>
        <w:t xml:space="preserve">Перечня 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находящегося в собственности </w:t>
      </w:r>
      <w:r w:rsidR="00272C9D">
        <w:rPr>
          <w:rFonts w:ascii="Times New Roman" w:eastAsia="Times New Roman" w:hAnsi="Times New Roman" w:cs="Courier New"/>
          <w:bCs/>
        </w:rPr>
        <w:t>Деревянкского</w:t>
      </w:r>
      <w:r w:rsidRPr="00DE35A7">
        <w:rPr>
          <w:rFonts w:ascii="Times New Roman" w:eastAsia="Times New Roman" w:hAnsi="Times New Roman" w:cs="Courier New"/>
          <w:bCs/>
        </w:rPr>
        <w:t xml:space="preserve"> сельского поселения, предназначенного для предоставления во владение и (или) пользования субъектом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являющимися индивидуальными</w:t>
      </w:r>
      <w:proofErr w:type="gramEnd"/>
      <w:r w:rsidRPr="00DE35A7">
        <w:rPr>
          <w:rFonts w:ascii="Times New Roman" w:eastAsia="Times New Roman" w:hAnsi="Times New Roman" w:cs="Courier New"/>
          <w:bCs/>
        </w:rPr>
        <w:t xml:space="preserve"> предпринимателями и </w:t>
      </w:r>
      <w:proofErr w:type="gramStart"/>
      <w:r w:rsidRPr="00DE35A7">
        <w:rPr>
          <w:rFonts w:ascii="Times New Roman" w:eastAsia="Times New Roman" w:hAnsi="Times New Roman" w:cs="Courier New"/>
          <w:bCs/>
        </w:rPr>
        <w:t>применяющих</w:t>
      </w:r>
      <w:proofErr w:type="gramEnd"/>
      <w:r w:rsidRPr="00DE35A7">
        <w:rPr>
          <w:rFonts w:ascii="Times New Roman" w:eastAsia="Times New Roman" w:hAnsi="Times New Roman" w:cs="Courier New"/>
          <w:bCs/>
        </w:rPr>
        <w:t xml:space="preserve"> специальный налоговый режим «Налог на профессиональный доход»</w:t>
      </w:r>
    </w:p>
    <w:p w14:paraId="139751FF" w14:textId="77777777" w:rsidR="00DE35A7" w:rsidRPr="00DE35A7" w:rsidRDefault="00DE35A7" w:rsidP="00DE35A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1701"/>
        <w:gridCol w:w="1358"/>
        <w:gridCol w:w="1359"/>
        <w:gridCol w:w="1359"/>
      </w:tblGrid>
      <w:tr w:rsidR="00DE35A7" w:rsidRPr="00DE35A7" w14:paraId="4E2008CC" w14:textId="77777777" w:rsidTr="009A19F4">
        <w:trPr>
          <w:trHeight w:val="305"/>
        </w:trPr>
        <w:tc>
          <w:tcPr>
            <w:tcW w:w="534" w:type="dxa"/>
            <w:vMerge w:val="restart"/>
          </w:tcPr>
          <w:p w14:paraId="2F317263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14:paraId="16FE1623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Адрес объекта</w:t>
            </w:r>
          </w:p>
        </w:tc>
        <w:tc>
          <w:tcPr>
            <w:tcW w:w="1701" w:type="dxa"/>
            <w:vMerge w:val="restart"/>
          </w:tcPr>
          <w:p w14:paraId="2CA3EBD9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Вид объекта недвижимости; тип движимого имущества</w:t>
            </w:r>
          </w:p>
        </w:tc>
        <w:tc>
          <w:tcPr>
            <w:tcW w:w="1701" w:type="dxa"/>
            <w:vMerge w:val="restart"/>
          </w:tcPr>
          <w:p w14:paraId="279BA0FA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Наименование объекта учета</w:t>
            </w:r>
          </w:p>
        </w:tc>
        <w:tc>
          <w:tcPr>
            <w:tcW w:w="4076" w:type="dxa"/>
            <w:gridSpan w:val="3"/>
          </w:tcPr>
          <w:p w14:paraId="187B52B1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Сведения о недвижимом имуществе</w:t>
            </w:r>
          </w:p>
        </w:tc>
      </w:tr>
      <w:tr w:rsidR="00DE35A7" w:rsidRPr="00DE35A7" w14:paraId="10D66108" w14:textId="77777777" w:rsidTr="009A19F4">
        <w:trPr>
          <w:trHeight w:val="305"/>
        </w:trPr>
        <w:tc>
          <w:tcPr>
            <w:tcW w:w="534" w:type="dxa"/>
            <w:vMerge/>
          </w:tcPr>
          <w:p w14:paraId="3DFE524D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0A825CB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DBEC413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A74D2E4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76" w:type="dxa"/>
            <w:gridSpan w:val="3"/>
          </w:tcPr>
          <w:p w14:paraId="3ECB1AF8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Основная характеристика объекта недвижимости</w:t>
            </w:r>
          </w:p>
        </w:tc>
      </w:tr>
      <w:tr w:rsidR="00DE35A7" w:rsidRPr="00DE35A7" w14:paraId="5C452623" w14:textId="77777777" w:rsidTr="009A19F4">
        <w:trPr>
          <w:trHeight w:val="305"/>
        </w:trPr>
        <w:tc>
          <w:tcPr>
            <w:tcW w:w="534" w:type="dxa"/>
            <w:vMerge/>
          </w:tcPr>
          <w:p w14:paraId="0B552795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CDC3108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651D8B3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CF307DF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</w:tcPr>
          <w:p w14:paraId="6281BC5E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Тип (площадь-для земельных участков, зданий, помещений; протяженность, объем, площадь, глубина залегания согласно проектной документации- для объектов незавершенного строительства)</w:t>
            </w:r>
          </w:p>
        </w:tc>
        <w:tc>
          <w:tcPr>
            <w:tcW w:w="1359" w:type="dxa"/>
          </w:tcPr>
          <w:p w14:paraId="2624517E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Фактическое значение/ проектируемое значение (для объектов незавершенного строительства)</w:t>
            </w:r>
          </w:p>
        </w:tc>
        <w:tc>
          <w:tcPr>
            <w:tcW w:w="1359" w:type="dxa"/>
          </w:tcPr>
          <w:p w14:paraId="5A572577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Единица измерения  (для площади-</w:t>
            </w:r>
            <w:proofErr w:type="spellStart"/>
            <w:r w:rsidRPr="00DE35A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кв</w:t>
            </w:r>
            <w:proofErr w:type="gramStart"/>
            <w:r w:rsidRPr="00DE35A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.м</w:t>
            </w:r>
            <w:proofErr w:type="spellEnd"/>
            <w:proofErr w:type="gramEnd"/>
            <w:r w:rsidRPr="00DE35A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; для протяженности-м; для глубины  залегания-м; для объема-</w:t>
            </w:r>
            <w:proofErr w:type="spellStart"/>
            <w:r w:rsidRPr="00DE35A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куб.м</w:t>
            </w:r>
            <w:proofErr w:type="spellEnd"/>
            <w:r w:rsidRPr="00DE35A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</w:tr>
      <w:tr w:rsidR="00DE35A7" w:rsidRPr="00DE35A7" w14:paraId="5C26FCF0" w14:textId="77777777" w:rsidTr="009A19F4">
        <w:tc>
          <w:tcPr>
            <w:tcW w:w="534" w:type="dxa"/>
          </w:tcPr>
          <w:p w14:paraId="63D4F9BC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7C7D8626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6904C5F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18CEE05C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358" w:type="dxa"/>
          </w:tcPr>
          <w:p w14:paraId="5381E909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359" w:type="dxa"/>
          </w:tcPr>
          <w:p w14:paraId="39D5E047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359" w:type="dxa"/>
          </w:tcPr>
          <w:p w14:paraId="5D09CDBF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w:rsidR="00DE35A7" w:rsidRPr="00DE35A7" w14:paraId="16F867FE" w14:textId="77777777" w:rsidTr="009A19F4">
        <w:tc>
          <w:tcPr>
            <w:tcW w:w="534" w:type="dxa"/>
          </w:tcPr>
          <w:p w14:paraId="5EC27A3F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D8B4C7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9C13BB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ADB3D2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5D82C53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9" w:type="dxa"/>
          </w:tcPr>
          <w:p w14:paraId="21292600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9" w:type="dxa"/>
          </w:tcPr>
          <w:p w14:paraId="42A38A2B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2BA42FB" w14:textId="77777777" w:rsidR="00DE35A7" w:rsidRPr="00DE35A7" w:rsidRDefault="00DE35A7" w:rsidP="00DE35A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</w:rPr>
      </w:pPr>
    </w:p>
    <w:p w14:paraId="4EA86A81" w14:textId="77777777" w:rsidR="00DE35A7" w:rsidRPr="00DE35A7" w:rsidRDefault="00DE35A7" w:rsidP="00DE35A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4"/>
        <w:gridCol w:w="1181"/>
        <w:gridCol w:w="1220"/>
        <w:gridCol w:w="941"/>
        <w:gridCol w:w="1226"/>
        <w:gridCol w:w="1448"/>
        <w:gridCol w:w="715"/>
        <w:gridCol w:w="796"/>
        <w:gridCol w:w="1380"/>
      </w:tblGrid>
      <w:tr w:rsidR="00DE35A7" w:rsidRPr="00DE35A7" w14:paraId="48C6DF14" w14:textId="77777777" w:rsidTr="009A19F4">
        <w:trPr>
          <w:trHeight w:val="135"/>
        </w:trPr>
        <w:tc>
          <w:tcPr>
            <w:tcW w:w="4852" w:type="dxa"/>
            <w:gridSpan w:val="5"/>
          </w:tcPr>
          <w:p w14:paraId="2E0AB01B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Сведения о недвижимом имуществе</w:t>
            </w:r>
          </w:p>
        </w:tc>
        <w:tc>
          <w:tcPr>
            <w:tcW w:w="4719" w:type="dxa"/>
            <w:gridSpan w:val="4"/>
            <w:vMerge w:val="restart"/>
          </w:tcPr>
          <w:p w14:paraId="6B12BC18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Сведения о движимом имуществе</w:t>
            </w:r>
          </w:p>
        </w:tc>
      </w:tr>
      <w:tr w:rsidR="00DE35A7" w:rsidRPr="00DE35A7" w14:paraId="27EEDA27" w14:textId="77777777" w:rsidTr="009A19F4">
        <w:trPr>
          <w:trHeight w:val="135"/>
        </w:trPr>
        <w:tc>
          <w:tcPr>
            <w:tcW w:w="1815" w:type="dxa"/>
            <w:gridSpan w:val="2"/>
          </w:tcPr>
          <w:p w14:paraId="1068CD92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Кадастровый номер</w:t>
            </w:r>
          </w:p>
        </w:tc>
        <w:tc>
          <w:tcPr>
            <w:tcW w:w="903" w:type="dxa"/>
            <w:vMerge w:val="restart"/>
          </w:tcPr>
          <w:p w14:paraId="1FA32292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Техническое состояние объекта недвижимости</w:t>
            </w:r>
          </w:p>
        </w:tc>
        <w:tc>
          <w:tcPr>
            <w:tcW w:w="1066" w:type="dxa"/>
            <w:vMerge w:val="restart"/>
          </w:tcPr>
          <w:p w14:paraId="50720E49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Категория земель</w:t>
            </w:r>
          </w:p>
        </w:tc>
        <w:tc>
          <w:tcPr>
            <w:tcW w:w="1068" w:type="dxa"/>
            <w:vMerge w:val="restart"/>
          </w:tcPr>
          <w:p w14:paraId="429AD8CA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Вид разрешенного использования</w:t>
            </w:r>
          </w:p>
        </w:tc>
        <w:tc>
          <w:tcPr>
            <w:tcW w:w="4719" w:type="dxa"/>
            <w:gridSpan w:val="4"/>
            <w:vMerge/>
          </w:tcPr>
          <w:p w14:paraId="497BA828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35A7" w:rsidRPr="00DE35A7" w14:paraId="51DA40E6" w14:textId="77777777" w:rsidTr="009A19F4">
        <w:trPr>
          <w:trHeight w:val="135"/>
        </w:trPr>
        <w:tc>
          <w:tcPr>
            <w:tcW w:w="634" w:type="dxa"/>
          </w:tcPr>
          <w:p w14:paraId="1133D8EC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Номер </w:t>
            </w:r>
          </w:p>
        </w:tc>
        <w:tc>
          <w:tcPr>
            <w:tcW w:w="1181" w:type="dxa"/>
          </w:tcPr>
          <w:p w14:paraId="0D15858B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Тип (кадастровый, условный, устаревший)</w:t>
            </w:r>
          </w:p>
        </w:tc>
        <w:tc>
          <w:tcPr>
            <w:tcW w:w="903" w:type="dxa"/>
            <w:vMerge/>
          </w:tcPr>
          <w:p w14:paraId="0DB0D4A1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066" w:type="dxa"/>
            <w:vMerge/>
          </w:tcPr>
          <w:p w14:paraId="53D9E1A1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068" w:type="dxa"/>
            <w:vMerge/>
          </w:tcPr>
          <w:p w14:paraId="68B1BFB8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73" w:type="dxa"/>
          </w:tcPr>
          <w:p w14:paraId="0614D4B5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Государственный регистрационный знак (при наличии)</w:t>
            </w:r>
          </w:p>
        </w:tc>
        <w:tc>
          <w:tcPr>
            <w:tcW w:w="785" w:type="dxa"/>
          </w:tcPr>
          <w:p w14:paraId="6830D594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Марка,</w:t>
            </w:r>
          </w:p>
          <w:p w14:paraId="347E86F4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модель</w:t>
            </w:r>
          </w:p>
        </w:tc>
        <w:tc>
          <w:tcPr>
            <w:tcW w:w="858" w:type="dxa"/>
          </w:tcPr>
          <w:p w14:paraId="750BFF9A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Год выпуска</w:t>
            </w:r>
          </w:p>
        </w:tc>
        <w:tc>
          <w:tcPr>
            <w:tcW w:w="1503" w:type="dxa"/>
          </w:tcPr>
          <w:p w14:paraId="6859A34A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Состав принадлежности имущества</w:t>
            </w:r>
          </w:p>
        </w:tc>
      </w:tr>
      <w:tr w:rsidR="00DE35A7" w:rsidRPr="00DE35A7" w14:paraId="4B0F02C7" w14:textId="77777777" w:rsidTr="009A19F4">
        <w:tc>
          <w:tcPr>
            <w:tcW w:w="634" w:type="dxa"/>
          </w:tcPr>
          <w:p w14:paraId="3CF88A6D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181" w:type="dxa"/>
          </w:tcPr>
          <w:p w14:paraId="25E34D64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903" w:type="dxa"/>
          </w:tcPr>
          <w:p w14:paraId="1C1CCE58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066" w:type="dxa"/>
          </w:tcPr>
          <w:p w14:paraId="1824D7B8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1068" w:type="dxa"/>
          </w:tcPr>
          <w:p w14:paraId="587467D6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1573" w:type="dxa"/>
          </w:tcPr>
          <w:p w14:paraId="04C06D37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785" w:type="dxa"/>
          </w:tcPr>
          <w:p w14:paraId="652A7CBE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858" w:type="dxa"/>
          </w:tcPr>
          <w:p w14:paraId="2A0073D8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503" w:type="dxa"/>
          </w:tcPr>
          <w:p w14:paraId="6E68F1BE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</w:tr>
      <w:tr w:rsidR="00DE35A7" w:rsidRPr="00DE35A7" w14:paraId="29C7B4D2" w14:textId="77777777" w:rsidTr="009A19F4">
        <w:tc>
          <w:tcPr>
            <w:tcW w:w="634" w:type="dxa"/>
          </w:tcPr>
          <w:p w14:paraId="19EA76C5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81" w:type="dxa"/>
          </w:tcPr>
          <w:p w14:paraId="52DB1B50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3" w:type="dxa"/>
          </w:tcPr>
          <w:p w14:paraId="3AB3AB4C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6" w:type="dxa"/>
          </w:tcPr>
          <w:p w14:paraId="19BF5748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8" w:type="dxa"/>
          </w:tcPr>
          <w:p w14:paraId="5C84225F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3" w:type="dxa"/>
          </w:tcPr>
          <w:p w14:paraId="54277FB6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85" w:type="dxa"/>
          </w:tcPr>
          <w:p w14:paraId="0A5B43DC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8" w:type="dxa"/>
          </w:tcPr>
          <w:p w14:paraId="6A47011F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102F6ED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D70A425" w14:textId="77777777" w:rsidR="00DE35A7" w:rsidRPr="00DE35A7" w:rsidRDefault="00DE35A7" w:rsidP="00DE35A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</w:rPr>
      </w:pPr>
    </w:p>
    <w:p w14:paraId="155600B4" w14:textId="77777777" w:rsidR="00DE35A7" w:rsidRPr="00DE35A7" w:rsidRDefault="00DE35A7" w:rsidP="00DE35A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86"/>
        <w:gridCol w:w="1339"/>
        <w:gridCol w:w="1410"/>
        <w:gridCol w:w="1233"/>
        <w:gridCol w:w="1410"/>
        <w:gridCol w:w="1359"/>
        <w:gridCol w:w="1334"/>
      </w:tblGrid>
      <w:tr w:rsidR="00DE35A7" w:rsidRPr="00DE35A7" w14:paraId="19582153" w14:textId="77777777" w:rsidTr="009A19F4">
        <w:tc>
          <w:tcPr>
            <w:tcW w:w="9571" w:type="dxa"/>
            <w:gridSpan w:val="7"/>
          </w:tcPr>
          <w:p w14:paraId="1F65A42D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Сведения о правообладателях и о правах третьих лиц на имущество</w:t>
            </w:r>
          </w:p>
        </w:tc>
      </w:tr>
      <w:tr w:rsidR="00DE35A7" w:rsidRPr="00DE35A7" w14:paraId="67EDAB7E" w14:textId="77777777" w:rsidTr="009A19F4">
        <w:trPr>
          <w:trHeight w:val="135"/>
        </w:trPr>
        <w:tc>
          <w:tcPr>
            <w:tcW w:w="2943" w:type="dxa"/>
            <w:gridSpan w:val="2"/>
          </w:tcPr>
          <w:p w14:paraId="650331DC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Для договоров аренды и безвозмездного пользования</w:t>
            </w:r>
          </w:p>
        </w:tc>
        <w:tc>
          <w:tcPr>
            <w:tcW w:w="1418" w:type="dxa"/>
            <w:vMerge w:val="restart"/>
          </w:tcPr>
          <w:p w14:paraId="469CB46A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Наименование правообладателя</w:t>
            </w:r>
          </w:p>
        </w:tc>
        <w:tc>
          <w:tcPr>
            <w:tcW w:w="992" w:type="dxa"/>
            <w:vMerge w:val="restart"/>
          </w:tcPr>
          <w:p w14:paraId="04C22B24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Наличие ограниченного вещного права на имущество</w:t>
            </w:r>
          </w:p>
        </w:tc>
        <w:tc>
          <w:tcPr>
            <w:tcW w:w="1418" w:type="dxa"/>
            <w:vMerge w:val="restart"/>
          </w:tcPr>
          <w:p w14:paraId="27FDB562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ИНН правообладателя</w:t>
            </w:r>
          </w:p>
        </w:tc>
        <w:tc>
          <w:tcPr>
            <w:tcW w:w="1417" w:type="dxa"/>
            <w:vMerge w:val="restart"/>
          </w:tcPr>
          <w:p w14:paraId="4B243802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Контактный номер телефона</w:t>
            </w:r>
          </w:p>
        </w:tc>
        <w:tc>
          <w:tcPr>
            <w:tcW w:w="1383" w:type="dxa"/>
            <w:vMerge w:val="restart"/>
          </w:tcPr>
          <w:p w14:paraId="47858289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Адрес электронной почты</w:t>
            </w:r>
          </w:p>
        </w:tc>
      </w:tr>
      <w:tr w:rsidR="00DE35A7" w:rsidRPr="00DE35A7" w14:paraId="4C7C629B" w14:textId="77777777" w:rsidTr="009A19F4">
        <w:trPr>
          <w:trHeight w:val="135"/>
        </w:trPr>
        <w:tc>
          <w:tcPr>
            <w:tcW w:w="1526" w:type="dxa"/>
          </w:tcPr>
          <w:p w14:paraId="23D8E5EE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Наличие прав аренды или права безвозмездного пользования на имущество</w:t>
            </w:r>
          </w:p>
        </w:tc>
        <w:tc>
          <w:tcPr>
            <w:tcW w:w="1417" w:type="dxa"/>
          </w:tcPr>
          <w:p w14:paraId="52F9972E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Дата окончания срока действия договора (при наличии)</w:t>
            </w:r>
          </w:p>
        </w:tc>
        <w:tc>
          <w:tcPr>
            <w:tcW w:w="1418" w:type="dxa"/>
            <w:vMerge/>
          </w:tcPr>
          <w:p w14:paraId="4C2990A2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Merge/>
          </w:tcPr>
          <w:p w14:paraId="719E7748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14:paraId="6752FC97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14:paraId="75B11B5F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83" w:type="dxa"/>
            <w:vMerge/>
          </w:tcPr>
          <w:p w14:paraId="267408A5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35A7" w:rsidRPr="00DE35A7" w14:paraId="5762A114" w14:textId="77777777" w:rsidTr="009A19F4">
        <w:trPr>
          <w:trHeight w:val="135"/>
        </w:trPr>
        <w:tc>
          <w:tcPr>
            <w:tcW w:w="1526" w:type="dxa"/>
          </w:tcPr>
          <w:p w14:paraId="5ADFA4C8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14:paraId="50C169A4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1418" w:type="dxa"/>
          </w:tcPr>
          <w:p w14:paraId="26FEA261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14:paraId="11A82900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14:paraId="7B399C98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14:paraId="6C396AE0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1383" w:type="dxa"/>
          </w:tcPr>
          <w:p w14:paraId="71C616B9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E3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</w:tr>
      <w:tr w:rsidR="00DE35A7" w:rsidRPr="00DE35A7" w14:paraId="05944C86" w14:textId="77777777" w:rsidTr="009A19F4">
        <w:trPr>
          <w:trHeight w:val="135"/>
        </w:trPr>
        <w:tc>
          <w:tcPr>
            <w:tcW w:w="1526" w:type="dxa"/>
          </w:tcPr>
          <w:p w14:paraId="7DCA6F6D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21AFC4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60E61E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68E6A9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65D276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147D673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14:paraId="1BFAF4F6" w14:textId="77777777" w:rsidR="00DE35A7" w:rsidRPr="00DE35A7" w:rsidRDefault="00DE35A7" w:rsidP="00DE35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5486B47" w14:textId="77777777" w:rsidR="00DE35A7" w:rsidRDefault="000D1DF3" w:rsidP="00E401DD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jc w:val="right"/>
        <w:rPr>
          <w:b w:val="0"/>
          <w:sz w:val="24"/>
          <w:szCs w:val="24"/>
        </w:rPr>
      </w:pPr>
      <w:r>
        <w:t xml:space="preserve"> </w:t>
      </w:r>
      <w:r>
        <w:rPr>
          <w:b w:val="0"/>
          <w:sz w:val="24"/>
          <w:szCs w:val="24"/>
        </w:rPr>
        <w:t xml:space="preserve">                               </w:t>
      </w:r>
    </w:p>
    <w:p w14:paraId="664837EA" w14:textId="77777777" w:rsidR="00B12AFC" w:rsidRDefault="00B12AFC" w:rsidP="00E401DD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14:paraId="7B9603E4" w14:textId="77777777" w:rsidR="00B12AFC" w:rsidRDefault="00B12AFC" w:rsidP="00E401DD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14:paraId="452033A5" w14:textId="77777777" w:rsidR="00B12AFC" w:rsidRDefault="00B12AFC" w:rsidP="00E401DD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14:paraId="7F6A177B" w14:textId="77777777" w:rsidR="00B12AFC" w:rsidRDefault="00B12AFC" w:rsidP="00E401DD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14:paraId="794CD0D1" w14:textId="77777777" w:rsidR="007A3149" w:rsidRDefault="007A3149" w:rsidP="00E401DD">
      <w:pPr>
        <w:pStyle w:val="40"/>
        <w:shd w:val="clear" w:color="auto" w:fill="auto"/>
        <w:tabs>
          <w:tab w:val="left" w:pos="4678"/>
          <w:tab w:val="left" w:pos="4962"/>
        </w:tabs>
        <w:spacing w:before="0"/>
        <w:ind w:left="40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14:paraId="05D99400" w14:textId="7D355587" w:rsidR="007A3149" w:rsidRPr="007A3149" w:rsidRDefault="007A3149" w:rsidP="007A3149">
      <w:pPr>
        <w:pStyle w:val="a7"/>
        <w:jc w:val="right"/>
        <w:rPr>
          <w:rFonts w:ascii="Times New Roman" w:eastAsiaTheme="minorHAnsi" w:hAnsi="Times New Roman" w:cs="Times New Roman"/>
          <w:bCs/>
          <w:color w:val="auto"/>
          <w:sz w:val="20"/>
          <w:szCs w:val="20"/>
          <w:lang w:eastAsia="en-US"/>
        </w:rPr>
      </w:pPr>
      <w:r w:rsidRPr="007A3149">
        <w:rPr>
          <w:rFonts w:ascii="Times New Roman" w:eastAsiaTheme="minorHAnsi" w:hAnsi="Times New Roman" w:cs="Times New Roman"/>
          <w:bCs/>
          <w:color w:val="auto"/>
          <w:sz w:val="20"/>
          <w:szCs w:val="20"/>
          <w:lang w:eastAsia="en-US"/>
        </w:rPr>
        <w:t>Приложение №</w:t>
      </w:r>
      <w:r>
        <w:rPr>
          <w:rFonts w:ascii="Times New Roman" w:eastAsiaTheme="minorHAnsi" w:hAnsi="Times New Roman" w:cs="Times New Roman"/>
          <w:bCs/>
          <w:color w:val="auto"/>
          <w:sz w:val="20"/>
          <w:szCs w:val="20"/>
          <w:lang w:eastAsia="en-US"/>
        </w:rPr>
        <w:t>3</w:t>
      </w:r>
    </w:p>
    <w:p w14:paraId="070F7A07" w14:textId="77777777" w:rsidR="007A3149" w:rsidRPr="007A3149" w:rsidRDefault="007A3149" w:rsidP="007A3149">
      <w:pPr>
        <w:pStyle w:val="a7"/>
        <w:jc w:val="right"/>
        <w:rPr>
          <w:rFonts w:ascii="Times New Roman" w:eastAsiaTheme="minorHAnsi" w:hAnsi="Times New Roman" w:cs="Times New Roman"/>
          <w:bCs/>
          <w:color w:val="auto"/>
          <w:sz w:val="20"/>
          <w:szCs w:val="20"/>
          <w:lang w:eastAsia="en-US"/>
        </w:rPr>
      </w:pPr>
      <w:r w:rsidRPr="007A3149">
        <w:rPr>
          <w:rFonts w:ascii="Times New Roman" w:eastAsiaTheme="minorHAnsi" w:hAnsi="Times New Roman" w:cs="Times New Roman"/>
          <w:bCs/>
          <w:color w:val="auto"/>
          <w:sz w:val="20"/>
          <w:szCs w:val="20"/>
          <w:lang w:eastAsia="en-US"/>
        </w:rPr>
        <w:t xml:space="preserve">                                                                              Утверждено</w:t>
      </w:r>
    </w:p>
    <w:p w14:paraId="77C91098" w14:textId="77777777" w:rsidR="007A3149" w:rsidRPr="007A3149" w:rsidRDefault="007A3149" w:rsidP="007A3149">
      <w:pPr>
        <w:pStyle w:val="a7"/>
        <w:jc w:val="right"/>
        <w:rPr>
          <w:rFonts w:ascii="Times New Roman" w:eastAsiaTheme="minorHAnsi" w:hAnsi="Times New Roman" w:cs="Times New Roman"/>
          <w:bCs/>
          <w:color w:val="auto"/>
          <w:sz w:val="20"/>
          <w:szCs w:val="20"/>
          <w:lang w:eastAsia="en-US"/>
        </w:rPr>
      </w:pPr>
      <w:r w:rsidRPr="007A3149">
        <w:rPr>
          <w:rFonts w:ascii="Times New Roman" w:eastAsiaTheme="minorHAnsi" w:hAnsi="Times New Roman" w:cs="Times New Roman"/>
          <w:bCs/>
          <w:color w:val="auto"/>
          <w:sz w:val="20"/>
          <w:szCs w:val="20"/>
          <w:lang w:eastAsia="en-US"/>
        </w:rPr>
        <w:t>Решением Совета</w:t>
      </w:r>
    </w:p>
    <w:p w14:paraId="778E7DF1" w14:textId="77777777" w:rsidR="007A3149" w:rsidRPr="007A3149" w:rsidRDefault="007A3149" w:rsidP="007A3149">
      <w:pPr>
        <w:pStyle w:val="a7"/>
        <w:jc w:val="right"/>
        <w:rPr>
          <w:rFonts w:ascii="Times New Roman" w:eastAsiaTheme="minorHAnsi" w:hAnsi="Times New Roman" w:cs="Times New Roman"/>
          <w:bCs/>
          <w:color w:val="auto"/>
          <w:sz w:val="20"/>
          <w:szCs w:val="20"/>
          <w:lang w:eastAsia="en-US"/>
        </w:rPr>
      </w:pPr>
      <w:r w:rsidRPr="007A3149">
        <w:rPr>
          <w:rFonts w:ascii="Times New Roman" w:eastAsiaTheme="minorHAnsi" w:hAnsi="Times New Roman" w:cs="Times New Roman"/>
          <w:bCs/>
          <w:color w:val="auto"/>
          <w:sz w:val="20"/>
          <w:szCs w:val="20"/>
          <w:lang w:eastAsia="en-US"/>
        </w:rPr>
        <w:t xml:space="preserve"> Деревянкского сельского поселения</w:t>
      </w:r>
    </w:p>
    <w:p w14:paraId="028ACDB9" w14:textId="308287F4" w:rsidR="00E514A6" w:rsidRDefault="007A3149" w:rsidP="007A3149">
      <w:pPr>
        <w:pStyle w:val="a7"/>
        <w:jc w:val="right"/>
        <w:rPr>
          <w:rFonts w:ascii="Times New Roman" w:hAnsi="Times New Roman" w:cs="Times New Roman"/>
        </w:rPr>
      </w:pPr>
      <w:r w:rsidRPr="007A3149">
        <w:rPr>
          <w:rFonts w:ascii="Times New Roman" w:eastAsiaTheme="minorHAnsi" w:hAnsi="Times New Roman" w:cs="Times New Roman"/>
          <w:bCs/>
          <w:color w:val="auto"/>
          <w:sz w:val="20"/>
          <w:szCs w:val="20"/>
          <w:lang w:eastAsia="en-US"/>
        </w:rPr>
        <w:t>от 18.11.2022 г. №2</w:t>
      </w:r>
    </w:p>
    <w:p w14:paraId="2202E503" w14:textId="77777777" w:rsidR="000D1DF3" w:rsidRPr="00E514A6" w:rsidRDefault="000D1DF3" w:rsidP="00E514A6">
      <w:pPr>
        <w:pStyle w:val="a7"/>
        <w:jc w:val="center"/>
        <w:rPr>
          <w:rFonts w:ascii="Times New Roman" w:hAnsi="Times New Roman" w:cs="Times New Roman"/>
        </w:rPr>
      </w:pPr>
      <w:r w:rsidRPr="00E514A6">
        <w:rPr>
          <w:rFonts w:ascii="Times New Roman" w:hAnsi="Times New Roman" w:cs="Times New Roman"/>
        </w:rPr>
        <w:t>Виды</w:t>
      </w:r>
    </w:p>
    <w:p w14:paraId="64185D69" w14:textId="021F1282" w:rsidR="000D1DF3" w:rsidRPr="00E514A6" w:rsidRDefault="000D1DF3" w:rsidP="00E514A6">
      <w:pPr>
        <w:pStyle w:val="a7"/>
        <w:jc w:val="center"/>
        <w:rPr>
          <w:rFonts w:ascii="Times New Roman" w:hAnsi="Times New Roman" w:cs="Times New Roman"/>
        </w:rPr>
      </w:pPr>
      <w:proofErr w:type="gramStart"/>
      <w:r w:rsidRPr="00E514A6">
        <w:rPr>
          <w:rFonts w:ascii="Times New Roman" w:hAnsi="Times New Roman" w:cs="Times New Roman"/>
        </w:rPr>
        <w:t xml:space="preserve">муниципального имущества, которое используется для </w:t>
      </w:r>
      <w:r w:rsidR="00E401DD" w:rsidRPr="001779E1">
        <w:rPr>
          <w:rStyle w:val="51"/>
          <w:rFonts w:eastAsiaTheme="minorHAnsi"/>
          <w:b w:val="0"/>
          <w:i w:val="0"/>
        </w:rPr>
        <w:t>формирования П</w:t>
      </w:r>
      <w:r w:rsidRPr="001779E1">
        <w:rPr>
          <w:rStyle w:val="51"/>
          <w:rFonts w:eastAsiaTheme="minorHAnsi"/>
          <w:b w:val="0"/>
          <w:i w:val="0"/>
        </w:rPr>
        <w:t>еречня муниципального имущества</w:t>
      </w:r>
      <w:r w:rsidRPr="00E514A6">
        <w:rPr>
          <w:rStyle w:val="51"/>
          <w:rFonts w:eastAsiaTheme="minorHAnsi"/>
          <w:i w:val="0"/>
        </w:rPr>
        <w:t xml:space="preserve"> </w:t>
      </w:r>
      <w:r w:rsidR="00E401DD" w:rsidRPr="00E514A6">
        <w:rPr>
          <w:rFonts w:ascii="Times New Roman" w:hAnsi="Times New Roman" w:cs="Times New Roman"/>
        </w:rPr>
        <w:t>а</w:t>
      </w:r>
      <w:r w:rsidRPr="00E514A6">
        <w:rPr>
          <w:rFonts w:ascii="Times New Roman" w:hAnsi="Times New Roman" w:cs="Times New Roman"/>
        </w:rPr>
        <w:t xml:space="preserve">дминистрации </w:t>
      </w:r>
      <w:r w:rsidR="00272C9D">
        <w:rPr>
          <w:rFonts w:ascii="Times New Roman" w:hAnsi="Times New Roman" w:cs="Times New Roman"/>
        </w:rPr>
        <w:t>Деревянкского</w:t>
      </w:r>
      <w:r w:rsidR="00E401DD" w:rsidRPr="00E514A6">
        <w:rPr>
          <w:rFonts w:ascii="Times New Roman" w:hAnsi="Times New Roman" w:cs="Times New Roman"/>
        </w:rPr>
        <w:t xml:space="preserve"> сельского поселения</w:t>
      </w:r>
      <w:r w:rsidRPr="00E514A6">
        <w:rPr>
          <w:rStyle w:val="51"/>
          <w:rFonts w:eastAsiaTheme="minorHAnsi"/>
          <w:i w:val="0"/>
        </w:rPr>
        <w:t>,</w:t>
      </w:r>
      <w:r w:rsidRPr="00E514A6">
        <w:rPr>
          <w:rStyle w:val="51"/>
          <w:rFonts w:eastAsiaTheme="minorHAnsi"/>
        </w:rPr>
        <w:t xml:space="preserve"> </w:t>
      </w:r>
      <w:r w:rsidRPr="00E514A6">
        <w:rPr>
          <w:rFonts w:ascii="Times New Roman" w:hAnsi="Times New Roman" w:cs="Times New Roman"/>
        </w:rPr>
        <w:t>предназначенного</w:t>
      </w:r>
      <w:r w:rsidRPr="00E514A6">
        <w:rPr>
          <w:rFonts w:ascii="Times New Roman" w:hAnsi="Times New Roman" w:cs="Times New Roman"/>
          <w:iCs/>
        </w:rPr>
        <w:t xml:space="preserve"> </w:t>
      </w:r>
      <w:r w:rsidRPr="00E514A6">
        <w:rPr>
          <w:rFonts w:ascii="Times New Roman" w:hAnsi="Times New Roman" w:cs="Times New Roman"/>
        </w:rPr>
        <w:t>для предоставления во  владение и (или) в пользование субъектам малого и среднего предпринимательства</w:t>
      </w:r>
      <w:r w:rsidR="00E401DD" w:rsidRPr="00E514A6">
        <w:rPr>
          <w:rFonts w:ascii="Times New Roman" w:hAnsi="Times New Roman" w:cs="Times New Roman"/>
        </w:rPr>
        <w:t xml:space="preserve">, </w:t>
      </w:r>
      <w:r w:rsidRPr="00E514A6">
        <w:rPr>
          <w:rFonts w:ascii="Times New Roman" w:hAnsi="Times New Roman" w:cs="Times New Roman"/>
        </w:rPr>
        <w:t xml:space="preserve"> организациям, образующим инфраструктуру поддержки субъектов малого и среднего предпринимательства и физическим лицам, не являющим</w:t>
      </w:r>
      <w:r w:rsidR="00E401DD" w:rsidRPr="00E514A6">
        <w:rPr>
          <w:rFonts w:ascii="Times New Roman" w:hAnsi="Times New Roman" w:cs="Times New Roman"/>
        </w:rPr>
        <w:t>и</w:t>
      </w:r>
      <w:r w:rsidRPr="00E514A6">
        <w:rPr>
          <w:rFonts w:ascii="Times New Roman" w:hAnsi="Times New Roman" w:cs="Times New Roman"/>
        </w:rPr>
        <w:t>ся индивидуальными</w:t>
      </w:r>
      <w:r w:rsidR="00E401DD" w:rsidRPr="00E514A6">
        <w:rPr>
          <w:rFonts w:ascii="Times New Roman" w:hAnsi="Times New Roman" w:cs="Times New Roman"/>
        </w:rPr>
        <w:t xml:space="preserve"> предпринимателями и применяющих</w:t>
      </w:r>
      <w:r w:rsidRPr="00E514A6">
        <w:rPr>
          <w:rFonts w:ascii="Times New Roman" w:hAnsi="Times New Roman" w:cs="Times New Roman"/>
        </w:rPr>
        <w:t xml:space="preserve"> специальный налоговый режим «Налог на профессиональный доход»</w:t>
      </w:r>
      <w:r w:rsidR="007A3149">
        <w:rPr>
          <w:rFonts w:ascii="Times New Roman" w:hAnsi="Times New Roman" w:cs="Times New Roman"/>
        </w:rPr>
        <w:t>.</w:t>
      </w:r>
      <w:proofErr w:type="gramEnd"/>
    </w:p>
    <w:p w14:paraId="15C47444" w14:textId="77777777" w:rsidR="000D1DF3" w:rsidRDefault="000D1DF3" w:rsidP="000D1DF3">
      <w:pPr>
        <w:pStyle w:val="40"/>
        <w:shd w:val="clear" w:color="auto" w:fill="auto"/>
        <w:spacing w:before="0"/>
        <w:ind w:left="851" w:firstLine="567"/>
        <w:rPr>
          <w:sz w:val="28"/>
          <w:szCs w:val="28"/>
        </w:rPr>
      </w:pPr>
    </w:p>
    <w:p w14:paraId="2CAD167E" w14:textId="77777777" w:rsidR="000D1DF3" w:rsidRDefault="000D1DF3" w:rsidP="000D1DF3">
      <w:pPr>
        <w:pStyle w:val="40"/>
        <w:shd w:val="clear" w:color="auto" w:fill="auto"/>
        <w:spacing w:before="0"/>
        <w:ind w:firstLine="567"/>
        <w:rPr>
          <w:sz w:val="28"/>
          <w:szCs w:val="28"/>
        </w:rPr>
      </w:pPr>
    </w:p>
    <w:p w14:paraId="0744A5AF" w14:textId="77777777" w:rsidR="000D1DF3" w:rsidRPr="001779E1" w:rsidRDefault="000D1DF3" w:rsidP="001779E1">
      <w:pPr>
        <w:ind w:firstLine="851"/>
        <w:jc w:val="both"/>
        <w:rPr>
          <w:rFonts w:ascii="Times New Roman" w:hAnsi="Times New Roman" w:cs="Times New Roman"/>
        </w:rPr>
      </w:pPr>
      <w:r w:rsidRPr="001779E1">
        <w:rPr>
          <w:rFonts w:ascii="Times New Roman" w:hAnsi="Times New Roman" w:cs="Times New Roman"/>
        </w:rPr>
        <w:t>1.  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14:paraId="6F94F01B" w14:textId="77777777" w:rsidR="000D1DF3" w:rsidRPr="001779E1" w:rsidRDefault="000D1DF3" w:rsidP="001779E1">
      <w:pPr>
        <w:ind w:firstLine="851"/>
        <w:jc w:val="both"/>
        <w:rPr>
          <w:rFonts w:ascii="Times New Roman" w:hAnsi="Times New Roman" w:cs="Times New Roman"/>
        </w:rPr>
      </w:pPr>
      <w:r w:rsidRPr="001779E1">
        <w:rPr>
          <w:rFonts w:ascii="Times New Roman" w:hAnsi="Times New Roman" w:cs="Times New Roman"/>
        </w:rPr>
        <w:t>2. Объекты недвижимого имущества, подключенные к сетям инженерно-технического обеспечения и имеющие доступ к объектам транспортной инфраструктуры;</w:t>
      </w:r>
    </w:p>
    <w:p w14:paraId="3FCC2B3A" w14:textId="77777777" w:rsidR="000E6260" w:rsidRPr="001779E1" w:rsidRDefault="000D1DF3" w:rsidP="001779E1">
      <w:pPr>
        <w:ind w:firstLine="851"/>
        <w:jc w:val="both"/>
        <w:rPr>
          <w:rFonts w:ascii="Times New Roman" w:hAnsi="Times New Roman" w:cs="Times New Roman"/>
        </w:rPr>
      </w:pPr>
      <w:r w:rsidRPr="001779E1">
        <w:rPr>
          <w:rFonts w:ascii="Times New Roman" w:hAnsi="Times New Roman" w:cs="Times New Roman"/>
        </w:rPr>
        <w:t>3. Имущество, переданное субъекту малого и среднего предпринимательства по договору аренды, срок действия которого</w:t>
      </w:r>
      <w:r w:rsidR="000E6260" w:rsidRPr="001779E1">
        <w:rPr>
          <w:rFonts w:ascii="Times New Roman" w:hAnsi="Times New Roman" w:cs="Times New Roman"/>
        </w:rPr>
        <w:t xml:space="preserve"> составляет не менее пяти лет.</w:t>
      </w:r>
      <w:r w:rsidRPr="001779E1">
        <w:rPr>
          <w:rFonts w:ascii="Times New Roman" w:hAnsi="Times New Roman" w:cs="Times New Roman"/>
        </w:rPr>
        <w:t xml:space="preserve"> </w:t>
      </w:r>
    </w:p>
    <w:p w14:paraId="16A32DCF" w14:textId="77777777" w:rsidR="000D1DF3" w:rsidRPr="001779E1" w:rsidRDefault="000D1DF3" w:rsidP="001779E1">
      <w:pPr>
        <w:ind w:firstLine="851"/>
        <w:jc w:val="both"/>
        <w:rPr>
          <w:rFonts w:ascii="Times New Roman" w:hAnsi="Times New Roman" w:cs="Times New Roman"/>
        </w:rPr>
      </w:pPr>
      <w:r w:rsidRPr="001779E1">
        <w:rPr>
          <w:rFonts w:ascii="Times New Roman" w:hAnsi="Times New Roman" w:cs="Times New Roman"/>
        </w:rPr>
        <w:t xml:space="preserve">4. 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11.9 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деятельности. </w:t>
      </w:r>
    </w:p>
    <w:p w14:paraId="0D211A98" w14:textId="77777777" w:rsidR="000D1DF3" w:rsidRPr="001779E1" w:rsidRDefault="000D1DF3" w:rsidP="001779E1">
      <w:pPr>
        <w:ind w:firstLine="851"/>
        <w:jc w:val="both"/>
        <w:rPr>
          <w:rFonts w:ascii="Times New Roman" w:hAnsi="Times New Roman" w:cs="Times New Roman"/>
        </w:rPr>
      </w:pPr>
      <w:r w:rsidRPr="001779E1">
        <w:rPr>
          <w:rFonts w:ascii="Times New Roman" w:hAnsi="Times New Roman" w:cs="Times New Roman"/>
        </w:rPr>
        <w:t>5. Здания, строения и сооружения, подлежащие ремонту и реконструкции, объекты незавершенного строительства, а также объекты недвижимого имущества, не подключенные к сетям инженерно-технического обеспечения и не имеющие доступа к объектам транспортной инфраструктуры, на которые распространяется действие нормативного правового акта органов местного самоуправления, регулирующего предоставление в аренду объектов капитального строительства, требующих капитального ремонта, реконстр</w:t>
      </w:r>
      <w:r w:rsidR="0006768B" w:rsidRPr="001779E1">
        <w:rPr>
          <w:rFonts w:ascii="Times New Roman" w:hAnsi="Times New Roman" w:cs="Times New Roman"/>
        </w:rPr>
        <w:t>укции, завершения строительства</w:t>
      </w:r>
      <w:r w:rsidRPr="001779E1">
        <w:rPr>
          <w:rFonts w:ascii="Times New Roman" w:hAnsi="Times New Roman" w:cs="Times New Roman"/>
        </w:rPr>
        <w:t>.</w:t>
      </w:r>
    </w:p>
    <w:p w14:paraId="4A05FC21" w14:textId="77777777" w:rsidR="000D1DF3" w:rsidRPr="001779E1" w:rsidRDefault="000D1DF3" w:rsidP="000E6260">
      <w:pPr>
        <w:jc w:val="both"/>
        <w:rPr>
          <w:rFonts w:ascii="Times New Roman" w:hAnsi="Times New Roman" w:cs="Times New Roman"/>
        </w:rPr>
      </w:pPr>
    </w:p>
    <w:p w14:paraId="62A65FB1" w14:textId="77777777" w:rsidR="00333B05" w:rsidRPr="001779E1" w:rsidRDefault="00333B05" w:rsidP="000E6260">
      <w:pPr>
        <w:jc w:val="both"/>
      </w:pPr>
    </w:p>
    <w:sectPr w:rsidR="00333B05" w:rsidRPr="00177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A29CB" w14:textId="77777777" w:rsidR="00546A69" w:rsidRDefault="00546A69" w:rsidP="007A3149">
      <w:r>
        <w:separator/>
      </w:r>
    </w:p>
  </w:endnote>
  <w:endnote w:type="continuationSeparator" w:id="0">
    <w:p w14:paraId="3466D6E3" w14:textId="77777777" w:rsidR="00546A69" w:rsidRDefault="00546A69" w:rsidP="007A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0004E" w14:textId="77777777" w:rsidR="00546A69" w:rsidRDefault="00546A69" w:rsidP="007A3149">
      <w:r>
        <w:separator/>
      </w:r>
    </w:p>
  </w:footnote>
  <w:footnote w:type="continuationSeparator" w:id="0">
    <w:p w14:paraId="5DD4F756" w14:textId="77777777" w:rsidR="00546A69" w:rsidRDefault="00546A69" w:rsidP="007A3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65532"/>
    <w:multiLevelType w:val="multilevel"/>
    <w:tmpl w:val="4E7EC1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723F2C7D"/>
    <w:multiLevelType w:val="multilevel"/>
    <w:tmpl w:val="FF2A758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7A9B4F5B"/>
    <w:multiLevelType w:val="multilevel"/>
    <w:tmpl w:val="D1CAB6A6"/>
    <w:lvl w:ilvl="0">
      <w:start w:val="1"/>
      <w:numFmt w:val="decimal"/>
      <w:lvlText w:val="%1."/>
      <w:lvlJc w:val="left"/>
      <w:pPr>
        <w:ind w:left="1189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549" w:hanging="720"/>
      </w:pPr>
    </w:lvl>
    <w:lvl w:ilvl="3">
      <w:start w:val="1"/>
      <w:numFmt w:val="decimal"/>
      <w:isLgl/>
      <w:lvlText w:val="%1.%2.%3.%4."/>
      <w:lvlJc w:val="left"/>
      <w:pPr>
        <w:ind w:left="1549" w:hanging="720"/>
      </w:pPr>
    </w:lvl>
    <w:lvl w:ilvl="4">
      <w:start w:val="1"/>
      <w:numFmt w:val="decimal"/>
      <w:isLgl/>
      <w:lvlText w:val="%1.%2.%3.%4.%5."/>
      <w:lvlJc w:val="left"/>
      <w:pPr>
        <w:ind w:left="1909" w:hanging="1080"/>
      </w:pPr>
    </w:lvl>
    <w:lvl w:ilvl="5">
      <w:start w:val="1"/>
      <w:numFmt w:val="decimal"/>
      <w:isLgl/>
      <w:lvlText w:val="%1.%2.%3.%4.%5.%6."/>
      <w:lvlJc w:val="left"/>
      <w:pPr>
        <w:ind w:left="1909" w:hanging="1080"/>
      </w:pPr>
    </w:lvl>
    <w:lvl w:ilvl="6">
      <w:start w:val="1"/>
      <w:numFmt w:val="decimal"/>
      <w:isLgl/>
      <w:lvlText w:val="%1.%2.%3.%4.%5.%6.%7."/>
      <w:lvlJc w:val="left"/>
      <w:pPr>
        <w:ind w:left="2269" w:hanging="1440"/>
      </w:pPr>
    </w:lvl>
    <w:lvl w:ilvl="7">
      <w:start w:val="1"/>
      <w:numFmt w:val="decimal"/>
      <w:isLgl/>
      <w:lvlText w:val="%1.%2.%3.%4.%5.%6.%7.%8."/>
      <w:lvlJc w:val="left"/>
      <w:pPr>
        <w:ind w:left="2269" w:hanging="1440"/>
      </w:pPr>
    </w:lvl>
    <w:lvl w:ilvl="8">
      <w:start w:val="1"/>
      <w:numFmt w:val="decimal"/>
      <w:isLgl/>
      <w:lvlText w:val="%1.%2.%3.%4.%5.%6.%7.%8.%9."/>
      <w:lvlJc w:val="left"/>
      <w:pPr>
        <w:ind w:left="2629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B1"/>
    <w:rsid w:val="0006768B"/>
    <w:rsid w:val="000D1DF3"/>
    <w:rsid w:val="000E6260"/>
    <w:rsid w:val="00156974"/>
    <w:rsid w:val="0015704D"/>
    <w:rsid w:val="001779E1"/>
    <w:rsid w:val="001904B7"/>
    <w:rsid w:val="00191BC7"/>
    <w:rsid w:val="00235CFC"/>
    <w:rsid w:val="00272C9D"/>
    <w:rsid w:val="002D0078"/>
    <w:rsid w:val="00333B05"/>
    <w:rsid w:val="003449FE"/>
    <w:rsid w:val="004029DD"/>
    <w:rsid w:val="00457D41"/>
    <w:rsid w:val="0047684C"/>
    <w:rsid w:val="004A3248"/>
    <w:rsid w:val="004F4834"/>
    <w:rsid w:val="00511F40"/>
    <w:rsid w:val="005144EF"/>
    <w:rsid w:val="00515B1F"/>
    <w:rsid w:val="005430F9"/>
    <w:rsid w:val="00546A69"/>
    <w:rsid w:val="00565035"/>
    <w:rsid w:val="005E4358"/>
    <w:rsid w:val="005E67FA"/>
    <w:rsid w:val="006121C2"/>
    <w:rsid w:val="006249E0"/>
    <w:rsid w:val="0065301F"/>
    <w:rsid w:val="007A3149"/>
    <w:rsid w:val="008736FE"/>
    <w:rsid w:val="008D4511"/>
    <w:rsid w:val="00944624"/>
    <w:rsid w:val="009840E6"/>
    <w:rsid w:val="009C527C"/>
    <w:rsid w:val="009F0363"/>
    <w:rsid w:val="009F698E"/>
    <w:rsid w:val="00A62763"/>
    <w:rsid w:val="00B03DDD"/>
    <w:rsid w:val="00B12AFC"/>
    <w:rsid w:val="00B62C35"/>
    <w:rsid w:val="00D15A47"/>
    <w:rsid w:val="00D24BF4"/>
    <w:rsid w:val="00D6586B"/>
    <w:rsid w:val="00DA30DB"/>
    <w:rsid w:val="00DE35A7"/>
    <w:rsid w:val="00E253B1"/>
    <w:rsid w:val="00E33190"/>
    <w:rsid w:val="00E401DD"/>
    <w:rsid w:val="00E514A6"/>
    <w:rsid w:val="00E63613"/>
    <w:rsid w:val="00E66254"/>
    <w:rsid w:val="00F37570"/>
    <w:rsid w:val="00F96EA7"/>
    <w:rsid w:val="00FB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0A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DF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D1DF3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Default">
    <w:name w:val="Default"/>
    <w:rsid w:val="000D1D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">
    <w:name w:val="Основной текст (4)_"/>
    <w:link w:val="40"/>
    <w:locked/>
    <w:rsid w:val="000D1DF3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D1DF3"/>
    <w:pPr>
      <w:shd w:val="clear" w:color="auto" w:fill="FFFFFF"/>
      <w:spacing w:before="480" w:line="274" w:lineRule="exact"/>
      <w:jc w:val="center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/>
    </w:rPr>
  </w:style>
  <w:style w:type="character" w:customStyle="1" w:styleId="5">
    <w:name w:val="Основной текст (5)_"/>
    <w:link w:val="50"/>
    <w:locked/>
    <w:rsid w:val="000D1DF3"/>
    <w:rPr>
      <w:b/>
      <w:bCs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D1DF3"/>
    <w:pPr>
      <w:shd w:val="clear" w:color="auto" w:fill="FFFFFF"/>
      <w:spacing w:line="288" w:lineRule="exact"/>
      <w:jc w:val="both"/>
    </w:pPr>
    <w:rPr>
      <w:rFonts w:asciiTheme="minorHAnsi" w:eastAsiaTheme="minorHAnsi" w:hAnsiTheme="minorHAnsi" w:cstheme="minorBidi"/>
      <w:b/>
      <w:bCs/>
      <w:i/>
      <w:iCs/>
      <w:color w:val="auto"/>
      <w:sz w:val="22"/>
      <w:szCs w:val="22"/>
      <w:lang w:eastAsia="en-US"/>
    </w:rPr>
  </w:style>
  <w:style w:type="character" w:customStyle="1" w:styleId="3">
    <w:name w:val="Основной текст (3)_"/>
    <w:link w:val="30"/>
    <w:locked/>
    <w:rsid w:val="000D1DF3"/>
    <w:rPr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D1DF3"/>
    <w:pPr>
      <w:shd w:val="clear" w:color="auto" w:fill="FFFFFF"/>
      <w:spacing w:before="360" w:line="293" w:lineRule="exact"/>
    </w:pPr>
    <w:rPr>
      <w:rFonts w:asciiTheme="minorHAnsi" w:eastAsiaTheme="minorHAnsi" w:hAnsiTheme="minorHAnsi" w:cstheme="minorBidi"/>
      <w:i/>
      <w:iCs/>
      <w:color w:val="auto"/>
      <w:sz w:val="22"/>
      <w:szCs w:val="22"/>
      <w:lang w:eastAsia="en-US"/>
    </w:rPr>
  </w:style>
  <w:style w:type="paragraph" w:customStyle="1" w:styleId="ConsPlusNormal">
    <w:name w:val="ConsPlusNormal"/>
    <w:rsid w:val="000D1D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51">
    <w:name w:val="Основной текст (5) + Не курсив"/>
    <w:rsid w:val="000D1DF3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">
    <w:name w:val="Основной текст (3) + Не курсив"/>
    <w:rsid w:val="000D1DF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3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2">
    <w:name w:val="Основной текст (2) + Курсив"/>
    <w:rsid w:val="000D1DF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0">
    <w:name w:val="Основной текст (2)"/>
    <w:rsid w:val="000D1DF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1pt">
    <w:name w:val="Основной текст (2) + Интервал 1 pt"/>
    <w:rsid w:val="000D1DF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10">
    <w:name w:val="Основной текст (2) + 10"/>
    <w:aliases w:val="5 pt"/>
    <w:rsid w:val="000D1DF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normaltextrunscxw158282049bcx0">
    <w:name w:val="normaltextrun scxw158282049 bcx0"/>
    <w:basedOn w:val="a0"/>
    <w:rsid w:val="000D1DF3"/>
  </w:style>
  <w:style w:type="paragraph" w:styleId="a4">
    <w:name w:val="Balloon Text"/>
    <w:basedOn w:val="a"/>
    <w:link w:val="a5"/>
    <w:uiPriority w:val="99"/>
    <w:semiHidden/>
    <w:unhideWhenUsed/>
    <w:rsid w:val="00511F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F40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5E4358"/>
    <w:rPr>
      <w:color w:val="0000FF" w:themeColor="hyperlink"/>
      <w:u w:val="single"/>
    </w:rPr>
  </w:style>
  <w:style w:type="paragraph" w:styleId="a7">
    <w:name w:val="No Spacing"/>
    <w:uiPriority w:val="1"/>
    <w:qFormat/>
    <w:rsid w:val="005E435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DE3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A314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A314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A314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A314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DF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D1DF3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Default">
    <w:name w:val="Default"/>
    <w:rsid w:val="000D1D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">
    <w:name w:val="Основной текст (4)_"/>
    <w:link w:val="40"/>
    <w:locked/>
    <w:rsid w:val="000D1DF3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D1DF3"/>
    <w:pPr>
      <w:shd w:val="clear" w:color="auto" w:fill="FFFFFF"/>
      <w:spacing w:before="480" w:line="274" w:lineRule="exact"/>
      <w:jc w:val="center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/>
    </w:rPr>
  </w:style>
  <w:style w:type="character" w:customStyle="1" w:styleId="5">
    <w:name w:val="Основной текст (5)_"/>
    <w:link w:val="50"/>
    <w:locked/>
    <w:rsid w:val="000D1DF3"/>
    <w:rPr>
      <w:b/>
      <w:bCs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D1DF3"/>
    <w:pPr>
      <w:shd w:val="clear" w:color="auto" w:fill="FFFFFF"/>
      <w:spacing w:line="288" w:lineRule="exact"/>
      <w:jc w:val="both"/>
    </w:pPr>
    <w:rPr>
      <w:rFonts w:asciiTheme="minorHAnsi" w:eastAsiaTheme="minorHAnsi" w:hAnsiTheme="minorHAnsi" w:cstheme="minorBidi"/>
      <w:b/>
      <w:bCs/>
      <w:i/>
      <w:iCs/>
      <w:color w:val="auto"/>
      <w:sz w:val="22"/>
      <w:szCs w:val="22"/>
      <w:lang w:eastAsia="en-US"/>
    </w:rPr>
  </w:style>
  <w:style w:type="character" w:customStyle="1" w:styleId="3">
    <w:name w:val="Основной текст (3)_"/>
    <w:link w:val="30"/>
    <w:locked/>
    <w:rsid w:val="000D1DF3"/>
    <w:rPr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D1DF3"/>
    <w:pPr>
      <w:shd w:val="clear" w:color="auto" w:fill="FFFFFF"/>
      <w:spacing w:before="360" w:line="293" w:lineRule="exact"/>
    </w:pPr>
    <w:rPr>
      <w:rFonts w:asciiTheme="minorHAnsi" w:eastAsiaTheme="minorHAnsi" w:hAnsiTheme="minorHAnsi" w:cstheme="minorBidi"/>
      <w:i/>
      <w:iCs/>
      <w:color w:val="auto"/>
      <w:sz w:val="22"/>
      <w:szCs w:val="22"/>
      <w:lang w:eastAsia="en-US"/>
    </w:rPr>
  </w:style>
  <w:style w:type="paragraph" w:customStyle="1" w:styleId="ConsPlusNormal">
    <w:name w:val="ConsPlusNormal"/>
    <w:rsid w:val="000D1D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51">
    <w:name w:val="Основной текст (5) + Не курсив"/>
    <w:rsid w:val="000D1DF3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">
    <w:name w:val="Основной текст (3) + Не курсив"/>
    <w:rsid w:val="000D1DF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3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2">
    <w:name w:val="Основной текст (2) + Курсив"/>
    <w:rsid w:val="000D1DF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0">
    <w:name w:val="Основной текст (2)"/>
    <w:rsid w:val="000D1DF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1pt">
    <w:name w:val="Основной текст (2) + Интервал 1 pt"/>
    <w:rsid w:val="000D1DF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10">
    <w:name w:val="Основной текст (2) + 10"/>
    <w:aliases w:val="5 pt"/>
    <w:rsid w:val="000D1DF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normaltextrunscxw158282049bcx0">
    <w:name w:val="normaltextrun scxw158282049 bcx0"/>
    <w:basedOn w:val="a0"/>
    <w:rsid w:val="000D1DF3"/>
  </w:style>
  <w:style w:type="paragraph" w:styleId="a4">
    <w:name w:val="Balloon Text"/>
    <w:basedOn w:val="a"/>
    <w:link w:val="a5"/>
    <w:uiPriority w:val="99"/>
    <w:semiHidden/>
    <w:unhideWhenUsed/>
    <w:rsid w:val="00511F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F40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5E4358"/>
    <w:rPr>
      <w:color w:val="0000FF" w:themeColor="hyperlink"/>
      <w:u w:val="single"/>
    </w:rPr>
  </w:style>
  <w:style w:type="paragraph" w:styleId="a7">
    <w:name w:val="No Spacing"/>
    <w:uiPriority w:val="1"/>
    <w:qFormat/>
    <w:rsid w:val="005E435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DE3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A314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A314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A314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A314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3789</Words>
  <Characters>21601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FinOtdel</cp:lastModifiedBy>
  <cp:revision>3</cp:revision>
  <cp:lastPrinted>2022-11-22T08:23:00Z</cp:lastPrinted>
  <dcterms:created xsi:type="dcterms:W3CDTF">2022-11-22T08:19:00Z</dcterms:created>
  <dcterms:modified xsi:type="dcterms:W3CDTF">2022-11-22T08:29:00Z</dcterms:modified>
</cp:coreProperties>
</file>