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F7C" w:rsidRPr="00000F7C" w:rsidRDefault="00000F7C" w:rsidP="00000F7C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F7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Верховный Суд РФ обобщил основания привлечения к уголовной ответственности за преступления против порядка управления</w:t>
      </w:r>
    </w:p>
    <w:p w:rsidR="00000F7C" w:rsidRPr="00000F7C" w:rsidRDefault="00000F7C" w:rsidP="00000F7C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F7C" w:rsidRDefault="00117D60" w:rsidP="00000F7C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Пленум ВС РФ принял </w:t>
      </w:r>
      <w:hyperlink r:id="rId5" w:history="1">
        <w:r w:rsidRPr="00000F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постановление</w:t>
        </w:r>
      </w:hyperlink>
      <w:r w:rsidR="00000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4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01.06.2023 № 14 </w:t>
      </w:r>
      <w:bookmarkStart w:id="0" w:name="_GoBack"/>
      <w:bookmarkEnd w:id="0"/>
      <w:r w:rsidR="00B44A5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00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некоторых вопросах судебной практики по уголовным делам о преступлениях против порядка управления</w:t>
      </w:r>
      <w:r w:rsidR="00000F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7D60" w:rsidRPr="00000F7C" w:rsidRDefault="00000F7C" w:rsidP="00000F7C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таковым относятся преступления, предусмотренные</w:t>
      </w:r>
      <w:r w:rsidR="00117D60" w:rsidRPr="00000F7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17D60" w:rsidRPr="00000F7C" w:rsidRDefault="00B44A58" w:rsidP="00000F7C">
      <w:pPr>
        <w:numPr>
          <w:ilvl w:val="0"/>
          <w:numId w:val="1"/>
        </w:numPr>
        <w:shd w:val="clear" w:color="auto" w:fill="FFFFFF"/>
        <w:ind w:left="0"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anchor="block_317" w:history="1">
        <w:r w:rsidR="00117D60" w:rsidRPr="00000F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ст.</w:t>
        </w:r>
        <w:r w:rsidR="00000F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r w:rsidR="00117D60" w:rsidRPr="00000F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317 </w:t>
        </w:r>
        <w:r w:rsidR="00000F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УК</w:t>
        </w:r>
      </w:hyperlink>
      <w:r w:rsidR="00000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РФ</w:t>
      </w:r>
      <w:r w:rsidR="00000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17D60" w:rsidRPr="00000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Посягательство на жизнь сотрудника правоохранительного органа</w:t>
      </w:r>
      <w:r w:rsidR="00000F7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17D60" w:rsidRPr="00000F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17D60" w:rsidRPr="00000F7C" w:rsidRDefault="00B44A58" w:rsidP="00000F7C">
      <w:pPr>
        <w:numPr>
          <w:ilvl w:val="0"/>
          <w:numId w:val="1"/>
        </w:numPr>
        <w:shd w:val="clear" w:color="auto" w:fill="FFFFFF"/>
        <w:ind w:left="0"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anchor="block_318" w:history="1">
        <w:r w:rsidR="00117D60" w:rsidRPr="00000F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ст.</w:t>
        </w:r>
        <w:r w:rsidR="00000F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r w:rsidR="00117D60" w:rsidRPr="00000F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318 УК РФ</w:t>
        </w:r>
      </w:hyperlink>
      <w:r w:rsidR="00117D60" w:rsidRPr="00000F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00F7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17D60" w:rsidRPr="00000F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насилия в отношении представителя власти</w:t>
      </w:r>
      <w:r w:rsidR="00000F7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17D60" w:rsidRPr="00000F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17D60" w:rsidRPr="00000F7C" w:rsidRDefault="00B44A58" w:rsidP="00000F7C">
      <w:pPr>
        <w:numPr>
          <w:ilvl w:val="0"/>
          <w:numId w:val="1"/>
        </w:numPr>
        <w:shd w:val="clear" w:color="auto" w:fill="FFFFFF"/>
        <w:ind w:left="0"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anchor="block_319" w:history="1">
        <w:r w:rsidR="00117D60" w:rsidRPr="00000F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ст. 319 УК РФ</w:t>
        </w:r>
      </w:hyperlink>
      <w:r w:rsidR="00000F7C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r w:rsidR="00117D60" w:rsidRPr="00000F7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Оскорбление представителя власти</w:t>
      </w:r>
      <w:r w:rsidR="00000F7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17D60" w:rsidRPr="00000F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7D60" w:rsidRPr="00000F7C" w:rsidRDefault="00117D60" w:rsidP="00000F7C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F7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например, в отношении преступления, предусмотренного </w:t>
      </w:r>
      <w:hyperlink r:id="rId9" w:anchor="block_319" w:history="1">
        <w:r w:rsidRPr="00000F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ст. 319 УК РФ</w:t>
        </w:r>
      </w:hyperlink>
      <w:r w:rsidRPr="00000F7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поясняется, что оно состоит в публичном унижении чести и достоинства представителя власти, затрагивающем его личностные и (или) профессиональные (служебные) качества, совершенном при исполнении или в связи с исполнением потерпевшим своих должностных обязанностей и выраженном в неприличной или в иной форме, унижающей честь и достоинство потерпевшего.</w:t>
      </w:r>
    </w:p>
    <w:p w:rsidR="00117D60" w:rsidRPr="00000F7C" w:rsidRDefault="00117D60" w:rsidP="00000F7C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F7C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="00000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кое оскорбление </w:t>
      </w:r>
      <w:r w:rsidRPr="00000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быть совершено посредством публичного высказывания в адрес потерпевшего ругательств либо размещения унижающих потерпевшего сведений в СМИ или в сети </w:t>
      </w:r>
      <w:r w:rsidR="00000F7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00F7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000F7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00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ограничения доступа к соответствующим сведениям других лиц, а равно иных публичных действий, унижающих честь и достоинство потерпевшего (например, срывание форменного головного убора или погон), при условии, что они не причинили физическую боль либо вред его здоровью.</w:t>
      </w:r>
    </w:p>
    <w:p w:rsidR="00000F7C" w:rsidRDefault="00117D60" w:rsidP="00000F7C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обязательным условием уголовной ответственности за оскорбление представителя власти при исполнении им своих должностных обязанностей или в связи с их исполнением является публичный характер соответствующих противоправных действий. </w:t>
      </w:r>
    </w:p>
    <w:p w:rsidR="00000F7C" w:rsidRDefault="00117D60" w:rsidP="00000F7C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F7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о публичности оскорбительных действий должен разрешаться судами с учетом места, способа, обстановки и других обстоятельств дела.</w:t>
      </w:r>
    </w:p>
    <w:p w:rsidR="00117D60" w:rsidRPr="00000F7C" w:rsidRDefault="00117D60" w:rsidP="00000F7C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F7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Отмечается,</w:t>
      </w:r>
      <w:r w:rsidR="00000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0F7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по </w:t>
      </w:r>
      <w:hyperlink r:id="rId10" w:anchor="block_318" w:history="1">
        <w:r w:rsidRPr="00000F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ст.</w:t>
        </w:r>
        <w:r w:rsidR="00000F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r w:rsidRPr="00000F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318</w:t>
        </w:r>
      </w:hyperlink>
      <w:r w:rsidR="00000F7C">
        <w:rPr>
          <w:rFonts w:ascii="Times New Roman" w:eastAsia="Times New Roman" w:hAnsi="Times New Roman" w:cs="Times New Roman"/>
          <w:sz w:val="28"/>
          <w:szCs w:val="28"/>
          <w:lang w:eastAsia="ru-RU"/>
        </w:rPr>
        <w:t>, 319 УК РФ</w:t>
      </w:r>
      <w:r w:rsidRPr="00000F7C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может</w:t>
      </w:r>
      <w:r w:rsidR="00000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0F7C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квалифицировано только такое преступное деяние, которое совершено в связи с законным исполнением (публичное оскорбление по ст. 319 УК РФ – также если оно совершено в ходе законного исполнения) представителем власти своих должностных обязанностей, когда представитель власти осуществлял должностные обязанности в установленном законом порядке и в пределах предоставленных ему полномочий.</w:t>
      </w:r>
    </w:p>
    <w:p w:rsidR="00117D60" w:rsidRPr="00000F7C" w:rsidRDefault="00117D60" w:rsidP="00000F7C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посягательство на жизнь сотрудника правоохранительного органа или военнослужащего, а равно их близких, применение насилия либо угроза применения насилия в отношении представителя власти или его близких были совершены в ответ на явно незаконные действия со стороны указанных сотрудников, военнослужащих или представителей власти, содеянное при </w:t>
      </w:r>
      <w:r w:rsidRPr="00000F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наличии к тому оснований может быть квалифицировано как преступление против личности.</w:t>
      </w:r>
    </w:p>
    <w:p w:rsidR="00117D60" w:rsidRPr="00000F7C" w:rsidRDefault="00117D60" w:rsidP="00000F7C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F7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 постановлении подчеркивается, что в случаях, когда действия, состоящие в применении насилия, угрозе убийством или причинении вреда здоровью в отношении представителя власти или его близких, а равно в публичном оскорблении представителя власти, осуществлены в связи с выполнением им должностных обязанностей, касающихся участия в рассмотрении дел или материалов в суде, производства предварительного расследования либо исполнения приговора, решения суда или иного судебного акта, содеянное признается преступлением, предусмотренным </w:t>
      </w:r>
      <w:hyperlink r:id="rId11" w:anchor="block_296" w:history="1">
        <w:r w:rsidRPr="00000F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ст. 296</w:t>
        </w:r>
      </w:hyperlink>
      <w:r w:rsidRPr="00000F7C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 </w:t>
      </w:r>
      <w:hyperlink r:id="rId12" w:anchor="block_297" w:history="1">
        <w:r w:rsidRPr="00000F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297 УК РФ</w:t>
        </w:r>
      </w:hyperlink>
      <w:r w:rsidRPr="00000F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7D60" w:rsidRPr="00000F7C" w:rsidRDefault="00117D60" w:rsidP="00000F7C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F7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поясняется, что по </w:t>
      </w:r>
      <w:hyperlink r:id="rId13" w:anchor="block_317" w:history="1">
        <w:r w:rsidRPr="00000F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ст. 317</w:t>
        </w:r>
      </w:hyperlink>
      <w:r w:rsidRPr="00000F7C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4" w:anchor="block_318" w:history="1">
        <w:r w:rsidRPr="00000F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318</w:t>
        </w:r>
      </w:hyperlink>
      <w:r w:rsidRPr="00000F7C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 </w:t>
      </w:r>
      <w:hyperlink r:id="rId15" w:anchor="block_319" w:history="1">
        <w:r w:rsidRPr="00000F7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319 УК РФ</w:t>
        </w:r>
      </w:hyperlink>
      <w:r w:rsidRPr="00000F7C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одно преступление следует квалифицировать совершение соответствующих противоправных действий в отношении одного, двух или более потерпевших, указанных в данных статьях, если такие действия осуществлены одновременно либо с незначительным разрывом во времени, но охватывались единым умыслом лица, и при этом ни за одно из данных действий оно ранее не было осуждено.</w:t>
      </w:r>
    </w:p>
    <w:p w:rsidR="009A4D31" w:rsidRPr="00000F7C" w:rsidRDefault="009A4D31" w:rsidP="00000F7C">
      <w:pPr>
        <w:rPr>
          <w:rFonts w:ascii="Times New Roman" w:hAnsi="Times New Roman" w:cs="Times New Roman"/>
          <w:sz w:val="28"/>
          <w:szCs w:val="28"/>
        </w:rPr>
      </w:pPr>
    </w:p>
    <w:sectPr w:rsidR="009A4D31" w:rsidRPr="00000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12C78"/>
    <w:multiLevelType w:val="multilevel"/>
    <w:tmpl w:val="84BA7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FCC"/>
    <w:rsid w:val="00000F7C"/>
    <w:rsid w:val="00117D60"/>
    <w:rsid w:val="002F1FCC"/>
    <w:rsid w:val="009A4D31"/>
    <w:rsid w:val="00B4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1B186"/>
  <w15:docId w15:val="{BDB68F0B-C806-4DB2-9752-655ABB9C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7D6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17D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5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0108000/60a8f9da3d5d166dcc82de72eaea67f9/" TargetMode="External"/><Relationship Id="rId13" Type="http://schemas.openxmlformats.org/officeDocument/2006/relationships/hyperlink" Target="https://base.garant.ru/10108000/dd3165cca2aa805c6f0e2dc02a2ade6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garant.ru/10108000/1ad1ca5bd7443bddd28edc5883873e1a/" TargetMode="External"/><Relationship Id="rId12" Type="http://schemas.openxmlformats.org/officeDocument/2006/relationships/hyperlink" Target="https://base.garant.ru/10108000/7b86b9676f0e20119fddeaa39e7f8df4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10108000/dd3165cca2aa805c6f0e2dc02a2ade62/" TargetMode="External"/><Relationship Id="rId11" Type="http://schemas.openxmlformats.org/officeDocument/2006/relationships/hyperlink" Target="https://base.garant.ru/10108000/cb81dbaca8a9af5ca992fa581e0f3da0/" TargetMode="External"/><Relationship Id="rId5" Type="http://schemas.openxmlformats.org/officeDocument/2006/relationships/hyperlink" Target="http://base.garant.ru/406980736/" TargetMode="External"/><Relationship Id="rId15" Type="http://schemas.openxmlformats.org/officeDocument/2006/relationships/hyperlink" Target="https://base.garant.ru/10108000/60a8f9da3d5d166dcc82de72eaea67f9/" TargetMode="External"/><Relationship Id="rId10" Type="http://schemas.openxmlformats.org/officeDocument/2006/relationships/hyperlink" Target="https://base.garant.ru/10108000/1ad1ca5bd7443bddd28edc5883873e1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10108000/60a8f9da3d5d166dcc82de72eaea67f9/" TargetMode="External"/><Relationship Id="rId14" Type="http://schemas.openxmlformats.org/officeDocument/2006/relationships/hyperlink" Target="https://base.garant.ru/10108000/1ad1ca5bd7443bddd28edc5883873e1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695</Words>
  <Characters>3963</Characters>
  <Application>Microsoft Office Word</Application>
  <DocSecurity>0</DocSecurity>
  <Lines>33</Lines>
  <Paragraphs>9</Paragraphs>
  <ScaleCrop>false</ScaleCrop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</dc:creator>
  <cp:keywords/>
  <dc:description/>
  <cp:lastModifiedBy>Бондаренко Мирослав Васильевич</cp:lastModifiedBy>
  <cp:revision>5</cp:revision>
  <dcterms:created xsi:type="dcterms:W3CDTF">2023-06-08T16:22:00Z</dcterms:created>
  <dcterms:modified xsi:type="dcterms:W3CDTF">2023-06-08T16:51:00Z</dcterms:modified>
</cp:coreProperties>
</file>