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DABB" w14:textId="77777777" w:rsidR="00D13872" w:rsidRDefault="00D13872" w:rsidP="00A65DDF">
      <w:pPr>
        <w:spacing w:line="276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Объявление</w:t>
      </w:r>
    </w:p>
    <w:p w14:paraId="3A764731" w14:textId="41406B8F" w:rsidR="00A65DDF" w:rsidRPr="00A65DDF" w:rsidRDefault="00D13872" w:rsidP="00D03313">
      <w:pPr>
        <w:spacing w:line="276" w:lineRule="auto"/>
        <w:ind w:firstLine="709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  <w:r w:rsidR="00D03313">
        <w:rPr>
          <w:sz w:val="32"/>
          <w:szCs w:val="32"/>
        </w:rPr>
        <w:t xml:space="preserve">Прионежского муниципального района </w:t>
      </w:r>
      <w:r w:rsidR="0047066F">
        <w:rPr>
          <w:sz w:val="32"/>
          <w:szCs w:val="32"/>
        </w:rPr>
        <w:t xml:space="preserve">(далее – Администрация) </w:t>
      </w:r>
      <w:r>
        <w:rPr>
          <w:sz w:val="32"/>
          <w:szCs w:val="32"/>
        </w:rPr>
        <w:t xml:space="preserve">информирует о том, что проводится сбор заявок на заключение договоров с МУП «Водоканал Прионежский» на подвоз питьевой воды по следующим населенным пунктам: </w:t>
      </w:r>
    </w:p>
    <w:p w14:paraId="01A28A68" w14:textId="77777777" w:rsidR="00A65DDF" w:rsidRDefault="00A65DDF" w:rsidP="00A65DDF">
      <w:pPr>
        <w:spacing w:line="276" w:lineRule="auto"/>
        <w:ind w:firstLine="709"/>
        <w:jc w:val="both"/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4194"/>
        <w:gridCol w:w="4678"/>
      </w:tblGrid>
      <w:tr w:rsidR="00A65DDF" w14:paraId="654740D3" w14:textId="77777777" w:rsidTr="00A65DDF">
        <w:trPr>
          <w:trHeight w:val="43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1600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both"/>
            </w:pPr>
            <w:r>
              <w:rPr>
                <w:rFonts w:eastAsia="Times New Roman" w:cs="Times New Roman"/>
                <w:lang w:bidi="ar-SA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DDE8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FA4C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Населенные пункты</w:t>
            </w:r>
          </w:p>
        </w:tc>
      </w:tr>
      <w:tr w:rsidR="00A65DDF" w14:paraId="6D17F8F9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ECB5F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EADA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Гарнизонное сельское поселение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AAA66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д. Порожек</w:t>
            </w:r>
          </w:p>
        </w:tc>
      </w:tr>
      <w:tr w:rsidR="00A65DDF" w14:paraId="72DFB46A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5434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3085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Деревянкское сельское поселение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5227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п. Пяжиева Сельга, </w:t>
            </w:r>
          </w:p>
          <w:p w14:paraId="21FC9B54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д. Ужесельга </w:t>
            </w:r>
          </w:p>
        </w:tc>
      </w:tr>
      <w:tr w:rsidR="00A65DDF" w14:paraId="4822511E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2A9E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9649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Деревянское сельское 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652C5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ст. Орзега, д. Уя</w:t>
            </w:r>
          </w:p>
        </w:tc>
      </w:tr>
      <w:tr w:rsidR="00A65DDF" w14:paraId="326EE5F1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EC7FC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AF173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Заозерское сельское 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BFFD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д. Ялгуба, д. Березовые Мосты, </w:t>
            </w:r>
          </w:p>
          <w:p w14:paraId="202B2674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д. Суйсарь,  д. Суйсарь на острове</w:t>
            </w:r>
          </w:p>
        </w:tc>
      </w:tr>
      <w:tr w:rsidR="00A65DDF" w14:paraId="4AAAC921" w14:textId="77777777" w:rsidTr="00A65DDF">
        <w:trPr>
          <w:trHeight w:val="26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120F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BC8B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Ладва-Веткинское сельское 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D3F8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п. Ладва-Ветка, с. Таржеполь</w:t>
            </w:r>
          </w:p>
        </w:tc>
      </w:tr>
      <w:tr w:rsidR="00A65DDF" w14:paraId="6D030E86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D061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E777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Ладвинское сельское 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8BFB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п. Пухта</w:t>
            </w:r>
          </w:p>
        </w:tc>
      </w:tr>
      <w:tr w:rsidR="00A65DDF" w14:paraId="31C5E72B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10B90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67E9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Нововилговское сельское 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00BE5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д. Половина, п. Новое Лососинное, </w:t>
            </w:r>
          </w:p>
          <w:p w14:paraId="0A351727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д. Машезеро</w:t>
            </w:r>
          </w:p>
        </w:tc>
      </w:tr>
      <w:tr w:rsidR="00A65DDF" w14:paraId="3037E1FD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238B6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65AA8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Пайское сельское 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0D63E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д. Ревсельга</w:t>
            </w:r>
          </w:p>
        </w:tc>
      </w:tr>
      <w:tr w:rsidR="00A65DDF" w14:paraId="0B0352C9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7C1A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DF72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Рыборецкое сельское поселение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BE67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д. Другая Река, д. Каскесручей</w:t>
            </w:r>
          </w:p>
        </w:tc>
      </w:tr>
      <w:tr w:rsidR="00A65DDF" w14:paraId="5F63CD2A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8E09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10.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BEC5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Шелтозерское сельское 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5AB2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д. Матвеева Сельга, д. Вехручей, </w:t>
            </w:r>
          </w:p>
          <w:p w14:paraId="5C4F0AF2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д. Горное Шелтозеро, д. Залесье</w:t>
            </w:r>
          </w:p>
        </w:tc>
      </w:tr>
      <w:tr w:rsidR="00A65DDF" w14:paraId="36011951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A9A4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11.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2A2D6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Шокшинское сельское 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D6AB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с. Шокша, д. Яшезеро</w:t>
            </w:r>
          </w:p>
        </w:tc>
      </w:tr>
      <w:tr w:rsidR="00A65DDF" w14:paraId="279EE29E" w14:textId="77777777" w:rsidTr="00A65DDF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4FEEE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12.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EDBF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Шуйское сельское поселение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6079" w14:textId="77777777" w:rsidR="00A65DDF" w:rsidRDefault="00A65DDF">
            <w:pPr>
              <w:widowControl/>
              <w:tabs>
                <w:tab w:val="right" w:pos="9639"/>
              </w:tabs>
              <w:spacing w:line="276" w:lineRule="auto"/>
              <w:ind w:right="-1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 xml:space="preserve">д. Косалма, д. Шуйская Чупа, д. Царевичи, д. Намоево, д. Верховье, д. Маткачи,         ст. Шуйская </w:t>
            </w:r>
          </w:p>
        </w:tc>
      </w:tr>
    </w:tbl>
    <w:p w14:paraId="726075AE" w14:textId="77777777" w:rsidR="00D03313" w:rsidRDefault="00D03313" w:rsidP="00D03313">
      <w:pPr>
        <w:spacing w:line="276" w:lineRule="auto"/>
        <w:ind w:firstLine="708"/>
        <w:rPr>
          <w:sz w:val="32"/>
          <w:szCs w:val="32"/>
        </w:rPr>
      </w:pPr>
    </w:p>
    <w:p w14:paraId="230FD9C5" w14:textId="2C6D263B" w:rsidR="00A65DDF" w:rsidRPr="00D03313" w:rsidRDefault="00D13872" w:rsidP="00D03313">
      <w:pPr>
        <w:spacing w:line="276" w:lineRule="auto"/>
        <w:ind w:firstLine="708"/>
        <w:rPr>
          <w:sz w:val="32"/>
          <w:szCs w:val="32"/>
        </w:rPr>
      </w:pPr>
      <w:r w:rsidRPr="00D03313">
        <w:rPr>
          <w:sz w:val="32"/>
          <w:szCs w:val="32"/>
        </w:rPr>
        <w:t>Заявки принимаются в период с 01.07.2023 до 31.07.2023.</w:t>
      </w:r>
    </w:p>
    <w:p w14:paraId="486AEACD" w14:textId="77777777" w:rsidR="0047066F" w:rsidRDefault="00D13872" w:rsidP="00D03313">
      <w:pPr>
        <w:spacing w:line="276" w:lineRule="auto"/>
        <w:ind w:firstLine="709"/>
        <w:jc w:val="both"/>
        <w:rPr>
          <w:color w:val="00000A"/>
          <w:kern w:val="2"/>
          <w:sz w:val="32"/>
          <w:szCs w:val="32"/>
        </w:rPr>
      </w:pPr>
      <w:r w:rsidRPr="00D03313">
        <w:rPr>
          <w:color w:val="00000A"/>
          <w:kern w:val="2"/>
          <w:sz w:val="32"/>
          <w:szCs w:val="32"/>
        </w:rPr>
        <w:t xml:space="preserve">Администрация также отмечает, что информирование граждан </w:t>
      </w:r>
      <w:r w:rsidR="0047066F">
        <w:rPr>
          <w:color w:val="00000A"/>
          <w:kern w:val="2"/>
          <w:sz w:val="32"/>
          <w:szCs w:val="32"/>
        </w:rPr>
        <w:t>о сборе заявок осуществляется п</w:t>
      </w:r>
      <w:r w:rsidRPr="00D03313">
        <w:rPr>
          <w:color w:val="00000A"/>
          <w:kern w:val="2"/>
          <w:sz w:val="32"/>
          <w:szCs w:val="32"/>
        </w:rPr>
        <w:t>о</w:t>
      </w:r>
      <w:r w:rsidR="0047066F">
        <w:rPr>
          <w:color w:val="00000A"/>
          <w:kern w:val="2"/>
          <w:sz w:val="32"/>
          <w:szCs w:val="32"/>
        </w:rPr>
        <w:t xml:space="preserve"> телефону</w:t>
      </w:r>
      <w:r w:rsidR="0047066F" w:rsidRPr="00D03313">
        <w:rPr>
          <w:color w:val="00000A"/>
          <w:kern w:val="2"/>
          <w:sz w:val="32"/>
          <w:szCs w:val="32"/>
        </w:rPr>
        <w:t>: 8-900-463-00-74</w:t>
      </w:r>
      <w:r w:rsidR="0047066F">
        <w:rPr>
          <w:color w:val="00000A"/>
          <w:kern w:val="2"/>
          <w:sz w:val="32"/>
          <w:szCs w:val="32"/>
        </w:rPr>
        <w:t>.</w:t>
      </w:r>
    </w:p>
    <w:p w14:paraId="58FF9796" w14:textId="7EEEFE86" w:rsidR="00D13872" w:rsidRPr="00D03313" w:rsidRDefault="0047066F" w:rsidP="00D03313">
      <w:pPr>
        <w:spacing w:line="276" w:lineRule="auto"/>
        <w:ind w:firstLine="709"/>
        <w:jc w:val="both"/>
        <w:rPr>
          <w:rFonts w:eastAsia="Times New Roman" w:cs="Times New Roman"/>
          <w:i/>
          <w:color w:val="00000A"/>
          <w:kern w:val="2"/>
          <w:sz w:val="32"/>
          <w:szCs w:val="32"/>
          <w:lang w:eastAsia="ar-SA" w:bidi="ar-SA"/>
        </w:rPr>
      </w:pPr>
      <w:r>
        <w:rPr>
          <w:color w:val="00000A"/>
          <w:kern w:val="2"/>
          <w:sz w:val="32"/>
          <w:szCs w:val="32"/>
        </w:rPr>
        <w:t>Заявки направлять</w:t>
      </w:r>
      <w:r w:rsidR="00D13872" w:rsidRPr="00D03313">
        <w:rPr>
          <w:color w:val="00000A"/>
          <w:kern w:val="2"/>
          <w:sz w:val="32"/>
          <w:szCs w:val="32"/>
        </w:rPr>
        <w:t xml:space="preserve"> по адресу: г.</w:t>
      </w:r>
      <w:r w:rsidR="00D03313" w:rsidRPr="00D03313">
        <w:rPr>
          <w:color w:val="00000A"/>
          <w:kern w:val="2"/>
          <w:sz w:val="32"/>
          <w:szCs w:val="32"/>
        </w:rPr>
        <w:t> </w:t>
      </w:r>
      <w:r w:rsidR="00D13872" w:rsidRPr="00D03313">
        <w:rPr>
          <w:color w:val="00000A"/>
          <w:kern w:val="2"/>
          <w:sz w:val="32"/>
          <w:szCs w:val="32"/>
        </w:rPr>
        <w:t>Петрозаводск, ул. Правды, д. 14, каб.</w:t>
      </w:r>
      <w:r w:rsidR="00D03313">
        <w:rPr>
          <w:color w:val="00000A"/>
          <w:kern w:val="2"/>
          <w:sz w:val="32"/>
          <w:szCs w:val="32"/>
        </w:rPr>
        <w:t> </w:t>
      </w:r>
      <w:r w:rsidR="00D03313" w:rsidRPr="00D03313">
        <w:rPr>
          <w:color w:val="00000A"/>
          <w:kern w:val="2"/>
          <w:sz w:val="32"/>
          <w:szCs w:val="32"/>
        </w:rPr>
        <w:t>10</w:t>
      </w:r>
      <w:r w:rsidR="00D13872" w:rsidRPr="00D03313">
        <w:rPr>
          <w:color w:val="00000A"/>
          <w:kern w:val="2"/>
          <w:sz w:val="32"/>
          <w:szCs w:val="32"/>
        </w:rPr>
        <w:t>2</w:t>
      </w:r>
      <w:r>
        <w:rPr>
          <w:color w:val="00000A"/>
          <w:kern w:val="2"/>
          <w:sz w:val="32"/>
          <w:szCs w:val="32"/>
        </w:rPr>
        <w:t xml:space="preserve"> или</w:t>
      </w:r>
      <w:r w:rsidR="00D13872" w:rsidRPr="00D03313">
        <w:rPr>
          <w:color w:val="00000A"/>
          <w:kern w:val="2"/>
          <w:sz w:val="32"/>
          <w:szCs w:val="32"/>
        </w:rPr>
        <w:t xml:space="preserve"> </w:t>
      </w:r>
      <w:r w:rsidR="00956148">
        <w:rPr>
          <w:color w:val="00000A"/>
          <w:kern w:val="2"/>
          <w:sz w:val="32"/>
          <w:szCs w:val="32"/>
        </w:rPr>
        <w:t>по</w:t>
      </w:r>
      <w:r w:rsidR="00D13872" w:rsidRPr="00D03313">
        <w:rPr>
          <w:color w:val="00000A"/>
          <w:kern w:val="2"/>
          <w:sz w:val="32"/>
          <w:szCs w:val="32"/>
        </w:rPr>
        <w:t xml:space="preserve"> электронн</w:t>
      </w:r>
      <w:r w:rsidR="00956148">
        <w:rPr>
          <w:color w:val="00000A"/>
          <w:kern w:val="2"/>
          <w:sz w:val="32"/>
          <w:szCs w:val="32"/>
        </w:rPr>
        <w:t>ой</w:t>
      </w:r>
      <w:r w:rsidR="00D13872" w:rsidRPr="00D03313">
        <w:rPr>
          <w:color w:val="00000A"/>
          <w:kern w:val="2"/>
          <w:sz w:val="32"/>
          <w:szCs w:val="32"/>
        </w:rPr>
        <w:t xml:space="preserve"> почт</w:t>
      </w:r>
      <w:r w:rsidR="00956148">
        <w:rPr>
          <w:color w:val="00000A"/>
          <w:kern w:val="2"/>
          <w:sz w:val="32"/>
          <w:szCs w:val="32"/>
        </w:rPr>
        <w:t>е</w:t>
      </w:r>
      <w:r w:rsidR="00D03313" w:rsidRPr="00D03313">
        <w:rPr>
          <w:color w:val="00000A"/>
          <w:kern w:val="2"/>
          <w:sz w:val="32"/>
          <w:szCs w:val="32"/>
        </w:rPr>
        <w:t>:</w:t>
      </w:r>
      <w:r w:rsidR="00D03313" w:rsidRPr="00D03313">
        <w:rPr>
          <w:sz w:val="32"/>
          <w:szCs w:val="32"/>
        </w:rPr>
        <w:t xml:space="preserve"> </w:t>
      </w:r>
      <w:r w:rsidR="00D03313" w:rsidRPr="00D03313">
        <w:rPr>
          <w:color w:val="00000A"/>
          <w:kern w:val="2"/>
          <w:sz w:val="32"/>
          <w:szCs w:val="32"/>
        </w:rPr>
        <w:t>vodokanal.pmr@mail.ru</w:t>
      </w:r>
      <w:r w:rsidR="00D13872" w:rsidRPr="00D03313">
        <w:rPr>
          <w:color w:val="00000A"/>
          <w:kern w:val="2"/>
          <w:sz w:val="32"/>
          <w:szCs w:val="32"/>
        </w:rPr>
        <w:t>.</w:t>
      </w:r>
    </w:p>
    <w:p w14:paraId="7535A601" w14:textId="77777777" w:rsidR="00D13872" w:rsidRPr="00D13872" w:rsidRDefault="00D13872" w:rsidP="00D13872"/>
    <w:sectPr w:rsidR="00D13872" w:rsidRPr="00D13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DF"/>
    <w:rsid w:val="000D7C34"/>
    <w:rsid w:val="004446A4"/>
    <w:rsid w:val="0047066F"/>
    <w:rsid w:val="007A2C39"/>
    <w:rsid w:val="00956148"/>
    <w:rsid w:val="00A65DDF"/>
    <w:rsid w:val="00D03313"/>
    <w:rsid w:val="00D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9505"/>
  <w15:chartTrackingRefBased/>
  <w15:docId w15:val="{F52E0293-A5E9-4B47-B7B0-D83B7113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D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Андрейченко Татьяна Александровна</dc:creator>
  <cp:keywords/>
  <dc:description/>
  <cp:lastModifiedBy>Хейсконен Александра Александровна</cp:lastModifiedBy>
  <cp:revision>7</cp:revision>
  <cp:lastPrinted>2023-06-20T10:46:00Z</cp:lastPrinted>
  <dcterms:created xsi:type="dcterms:W3CDTF">2023-06-20T09:27:00Z</dcterms:created>
  <dcterms:modified xsi:type="dcterms:W3CDTF">2023-06-20T10:46:00Z</dcterms:modified>
</cp:coreProperties>
</file>