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0"/>
        <w:gridCol w:w="4253"/>
      </w:tblGrid>
      <w:tr w:rsidR="008E5458" w:rsidRPr="0008292C" w14:paraId="1A0A15B4" w14:textId="77777777" w:rsidTr="008E5458">
        <w:trPr>
          <w:trHeight w:hRule="exact" w:val="737"/>
        </w:trPr>
        <w:tc>
          <w:tcPr>
            <w:tcW w:w="3686" w:type="dxa"/>
            <w:vMerge w:val="restart"/>
          </w:tcPr>
          <w:p w14:paraId="79F73D4B" w14:textId="5B24CFE2" w:rsidR="008E5458" w:rsidRDefault="008E5458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TAMPCORNER"/>
          </w:p>
          <w:bookmarkEnd w:id="0"/>
          <w:p w14:paraId="7E1E733E" w14:textId="1CF76D32" w:rsidR="008E5458" w:rsidRPr="00B54CD5" w:rsidRDefault="008E5458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852A357" w14:textId="77777777" w:rsidR="008E5458" w:rsidRPr="00781BE7" w:rsidRDefault="008E5458" w:rsidP="00232618">
            <w:pPr>
              <w:spacing w:line="340" w:lineRule="exact"/>
              <w:ind w:left="993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3" w:type="dxa"/>
          </w:tcPr>
          <w:tbl>
            <w:tblPr>
              <w:tblStyle w:val="1"/>
              <w:tblpPr w:leftFromText="180" w:rightFromText="180" w:vertAnchor="text" w:horzAnchor="margin" w:tblpXSpec="right" w:tblpY="-120"/>
              <w:tblOverlap w:val="never"/>
              <w:tblW w:w="4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1"/>
            </w:tblGrid>
            <w:tr w:rsidR="008E5458" w:rsidRPr="00781BE7" w14:paraId="0F7A1968" w14:textId="77777777" w:rsidTr="00943F87">
              <w:trPr>
                <w:trHeight w:val="2474"/>
              </w:trPr>
              <w:tc>
                <w:tcPr>
                  <w:tcW w:w="4141" w:type="dxa"/>
                </w:tcPr>
                <w:p w14:paraId="71381492" w14:textId="3AFA1DB6" w:rsidR="008E5458" w:rsidRPr="00781BE7" w:rsidRDefault="008E5458" w:rsidP="00232618">
                  <w:pPr>
                    <w:spacing w:line="340" w:lineRule="exact"/>
                    <w:ind w:left="993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</w:tbl>
          <w:p w14:paraId="5A2D61B4" w14:textId="77777777" w:rsidR="008E5458" w:rsidRPr="0008292C" w:rsidRDefault="008E5458" w:rsidP="00232618">
            <w:pPr>
              <w:spacing w:before="240"/>
              <w:ind w:left="99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E5458" w:rsidRPr="007343BF" w14:paraId="6287DB18" w14:textId="77777777" w:rsidTr="008E5458">
        <w:trPr>
          <w:trHeight w:val="1976"/>
        </w:trPr>
        <w:tc>
          <w:tcPr>
            <w:tcW w:w="3686" w:type="dxa"/>
            <w:vMerge/>
          </w:tcPr>
          <w:p w14:paraId="0FEF4FAB" w14:textId="77777777" w:rsidR="008E5458" w:rsidRPr="0008292C" w:rsidRDefault="008E5458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</w:tcPr>
          <w:p w14:paraId="1059DCA7" w14:textId="77777777" w:rsidR="008E5458" w:rsidRDefault="008E5458" w:rsidP="00C05281">
            <w:pPr>
              <w:spacing w:line="240" w:lineRule="exact"/>
              <w:ind w:right="-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ermStart w:id="1800828217" w:edGrp="everyone"/>
          </w:p>
        </w:tc>
        <w:tc>
          <w:tcPr>
            <w:tcW w:w="4253" w:type="dxa"/>
            <w:vMerge w:val="restart"/>
          </w:tcPr>
          <w:p w14:paraId="5B7A6FA9" w14:textId="77777777" w:rsidR="0004352A" w:rsidRPr="0004352A" w:rsidRDefault="0004352A" w:rsidP="00C05281">
            <w:pPr>
              <w:spacing w:line="240" w:lineRule="exact"/>
              <w:ind w:righ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A">
              <w:rPr>
                <w:rFonts w:ascii="Times New Roman" w:hAnsi="Times New Roman" w:cs="Times New Roman"/>
                <w:sz w:val="28"/>
                <w:szCs w:val="28"/>
              </w:rPr>
              <w:t>Главе Администрации Прионежского муниципального района</w:t>
            </w:r>
            <w:r w:rsidR="006D794E" w:rsidRPr="000435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BB903D5" w14:textId="77777777" w:rsidR="0004352A" w:rsidRPr="0004352A" w:rsidRDefault="0004352A" w:rsidP="00C05281">
            <w:pPr>
              <w:spacing w:line="240" w:lineRule="exact"/>
              <w:ind w:right="-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3EEA3" w14:textId="7762509D" w:rsidR="00637D7F" w:rsidRDefault="0004352A" w:rsidP="00C05281">
            <w:pPr>
              <w:spacing w:line="240" w:lineRule="exact"/>
              <w:ind w:right="-43"/>
              <w:rPr>
                <w:sz w:val="28"/>
                <w:szCs w:val="28"/>
              </w:rPr>
            </w:pPr>
            <w:proofErr w:type="spellStart"/>
            <w:r w:rsidRPr="0004352A">
              <w:rPr>
                <w:rFonts w:ascii="Times New Roman" w:hAnsi="Times New Roman" w:cs="Times New Roman"/>
                <w:sz w:val="28"/>
                <w:szCs w:val="28"/>
              </w:rPr>
              <w:t>Шемету</w:t>
            </w:r>
            <w:proofErr w:type="spellEnd"/>
            <w:r w:rsidRPr="0004352A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  <w:r w:rsidR="006D794E">
              <w:rPr>
                <w:sz w:val="28"/>
                <w:szCs w:val="28"/>
              </w:rPr>
              <w:t xml:space="preserve"> </w:t>
            </w:r>
          </w:p>
          <w:p w14:paraId="11BB8675" w14:textId="0904300D" w:rsidR="00637D7F" w:rsidRDefault="00637D7F" w:rsidP="00C05281">
            <w:pPr>
              <w:spacing w:line="240" w:lineRule="exact"/>
              <w:ind w:right="-43"/>
              <w:rPr>
                <w:sz w:val="28"/>
                <w:szCs w:val="28"/>
              </w:rPr>
            </w:pPr>
          </w:p>
          <w:p w14:paraId="00B410CF" w14:textId="78BA2FC2" w:rsidR="00637D7F" w:rsidRPr="00637D7F" w:rsidRDefault="00637D7F" w:rsidP="00C05281">
            <w:pPr>
              <w:spacing w:line="240" w:lineRule="exact"/>
              <w:ind w:righ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Главам сельских поселений Прионежского муниципального района</w:t>
            </w:r>
          </w:p>
          <w:p w14:paraId="2875F4FB" w14:textId="77777777" w:rsidR="00637D7F" w:rsidRDefault="00637D7F" w:rsidP="00C05281">
            <w:pPr>
              <w:spacing w:line="240" w:lineRule="exact"/>
              <w:ind w:right="-43"/>
              <w:rPr>
                <w:sz w:val="28"/>
                <w:szCs w:val="28"/>
              </w:rPr>
            </w:pPr>
          </w:p>
          <w:permEnd w:id="1800828217"/>
          <w:p w14:paraId="0EB22025" w14:textId="7F6FF316" w:rsidR="008E5458" w:rsidRPr="00B70F08" w:rsidRDefault="008E5458" w:rsidP="00C05281">
            <w:pPr>
              <w:spacing w:line="240" w:lineRule="exact"/>
              <w:ind w:right="-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5458" w:rsidRPr="007343BF" w14:paraId="547457E9" w14:textId="77777777" w:rsidTr="008E5458">
        <w:trPr>
          <w:trHeight w:val="1406"/>
        </w:trPr>
        <w:tc>
          <w:tcPr>
            <w:tcW w:w="3686" w:type="dxa"/>
          </w:tcPr>
          <w:p w14:paraId="46073614" w14:textId="3A2E425D" w:rsidR="008E5458" w:rsidRPr="007A7A94" w:rsidRDefault="008E5458" w:rsidP="00C317CA">
            <w:pPr>
              <w:ind w:left="34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6DD1ED5B" w14:textId="77777777" w:rsidR="008E5458" w:rsidRPr="004E2348" w:rsidRDefault="008E5458" w:rsidP="00C317C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EGNUMDATESTAMP"/>
          </w:p>
          <w:bookmarkEnd w:id="1"/>
          <w:p w14:paraId="114F1939" w14:textId="77777777" w:rsidR="008E5458" w:rsidRDefault="008E5458" w:rsidP="00C317CA">
            <w:pPr>
              <w:ind w:left="34" w:hanging="142"/>
              <w:rPr>
                <w:rFonts w:ascii="Times New Roman" w:hAnsi="Times New Roman" w:cs="Times New Roman"/>
              </w:rPr>
            </w:pPr>
          </w:p>
          <w:p w14:paraId="44C6F1CF" w14:textId="12CE9A15" w:rsidR="008E5458" w:rsidRPr="00B70F08" w:rsidRDefault="008E5458" w:rsidP="00B70F0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ermStart w:id="2119903547" w:edGrp="everyone"/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На № 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______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A51B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ermEnd w:id="2119903547"/>
          </w:p>
          <w:p w14:paraId="062A82BF" w14:textId="77777777" w:rsidR="008E5458" w:rsidRPr="007343BF" w:rsidRDefault="008E5458" w:rsidP="00232618">
            <w:pPr>
              <w:ind w:left="993" w:hanging="142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667A810" w14:textId="77777777" w:rsidR="008E5458" w:rsidRPr="007343BF" w:rsidRDefault="008E5458" w:rsidP="00232618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7E6987A" w14:textId="6272BA73" w:rsidR="008E5458" w:rsidRPr="007343BF" w:rsidRDefault="008E5458" w:rsidP="00232618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2A6302" w14:textId="77777777" w:rsidR="00DD2772" w:rsidRDefault="00DD2772" w:rsidP="0011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4303089"/>
    </w:p>
    <w:p w14:paraId="552E85F0" w14:textId="589A3503" w:rsidR="006D794E" w:rsidRDefault="00637D7F" w:rsidP="006D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ermStart w:id="1076655777" w:edGrp="everyone"/>
      <w:r>
        <w:rPr>
          <w:rFonts w:ascii="Times New Roman" w:hAnsi="Times New Roman" w:cs="Times New Roman"/>
          <w:sz w:val="28"/>
          <w:szCs w:val="28"/>
        </w:rPr>
        <w:t>Уважаемые коллеги,</w:t>
      </w:r>
    </w:p>
    <w:p w14:paraId="3B2019BB" w14:textId="77777777" w:rsidR="006D794E" w:rsidRPr="006D794E" w:rsidRDefault="006D794E" w:rsidP="006D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14:paraId="5C01D68B" w14:textId="6DE17EF6" w:rsidR="00637D7F" w:rsidRDefault="00181F2D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разместить </w:t>
      </w:r>
      <w:r w:rsidRPr="00181F2D">
        <w:rPr>
          <w:rFonts w:ascii="Times New Roman" w:hAnsi="Times New Roman" w:cs="Times New Roman"/>
          <w:b/>
          <w:sz w:val="28"/>
          <w:szCs w:val="28"/>
        </w:rPr>
        <w:t>08.12.2023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D7F">
        <w:rPr>
          <w:rFonts w:ascii="Times New Roman" w:hAnsi="Times New Roman" w:cs="Times New Roman"/>
          <w:sz w:val="28"/>
          <w:szCs w:val="28"/>
        </w:rPr>
        <w:t>на сайтах Ваших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информацию прокуратуры Прионежского района</w:t>
      </w:r>
      <w:r w:rsidR="0004352A">
        <w:rPr>
          <w:rFonts w:ascii="Times New Roman" w:hAnsi="Times New Roman" w:cs="Times New Roman"/>
          <w:sz w:val="28"/>
          <w:szCs w:val="28"/>
        </w:rPr>
        <w:t xml:space="preserve"> следующего характера:</w:t>
      </w:r>
    </w:p>
    <w:p w14:paraId="5C107C5D" w14:textId="127D578D" w:rsidR="00181F2D" w:rsidRDefault="00637D7F" w:rsidP="00181F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1F2D" w:rsidRPr="00181F2D">
        <w:rPr>
          <w:rFonts w:ascii="Times New Roman" w:hAnsi="Times New Roman" w:cs="Times New Roman"/>
          <w:sz w:val="28"/>
          <w:szCs w:val="28"/>
        </w:rPr>
        <w:t>В истекшем периоде 2023 года прокуратурой</w:t>
      </w:r>
      <w:r w:rsidR="00181F2D">
        <w:rPr>
          <w:rFonts w:ascii="Times New Roman" w:hAnsi="Times New Roman" w:cs="Times New Roman"/>
          <w:sz w:val="28"/>
          <w:szCs w:val="28"/>
        </w:rPr>
        <w:t xml:space="preserve"> Прионежского</w:t>
      </w:r>
      <w:r w:rsidR="00181F2D" w:rsidRPr="00181F2D">
        <w:rPr>
          <w:rFonts w:ascii="Times New Roman" w:hAnsi="Times New Roman" w:cs="Times New Roman"/>
          <w:sz w:val="28"/>
          <w:szCs w:val="28"/>
        </w:rPr>
        <w:t xml:space="preserve"> района в сфере противодействия коррупции выявлено </w:t>
      </w:r>
      <w:r w:rsidR="00181F2D">
        <w:rPr>
          <w:rFonts w:ascii="Times New Roman" w:hAnsi="Times New Roman" w:cs="Times New Roman"/>
          <w:sz w:val="28"/>
          <w:szCs w:val="28"/>
        </w:rPr>
        <w:t>61</w:t>
      </w:r>
      <w:r w:rsidR="00181F2D" w:rsidRPr="00181F2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181F2D">
        <w:rPr>
          <w:rFonts w:ascii="Times New Roman" w:hAnsi="Times New Roman" w:cs="Times New Roman"/>
          <w:sz w:val="28"/>
          <w:szCs w:val="28"/>
        </w:rPr>
        <w:t>е</w:t>
      </w:r>
      <w:r w:rsidR="00181F2D" w:rsidRPr="00181F2D">
        <w:rPr>
          <w:rFonts w:ascii="Times New Roman" w:hAnsi="Times New Roman" w:cs="Times New Roman"/>
          <w:sz w:val="28"/>
          <w:szCs w:val="28"/>
        </w:rPr>
        <w:t xml:space="preserve"> закона, в связи с чем внесено </w:t>
      </w:r>
      <w:r w:rsidR="00181F2D">
        <w:rPr>
          <w:rFonts w:ascii="Times New Roman" w:hAnsi="Times New Roman" w:cs="Times New Roman"/>
          <w:sz w:val="28"/>
          <w:szCs w:val="28"/>
        </w:rPr>
        <w:t>8</w:t>
      </w:r>
      <w:r w:rsidR="00181F2D" w:rsidRPr="00181F2D">
        <w:rPr>
          <w:rFonts w:ascii="Times New Roman" w:hAnsi="Times New Roman" w:cs="Times New Roman"/>
          <w:sz w:val="28"/>
          <w:szCs w:val="28"/>
        </w:rPr>
        <w:t xml:space="preserve"> представлений, по результатам рассмотрения которых 2</w:t>
      </w:r>
      <w:r w:rsidR="00181F2D">
        <w:rPr>
          <w:rFonts w:ascii="Times New Roman" w:hAnsi="Times New Roman" w:cs="Times New Roman"/>
          <w:sz w:val="28"/>
          <w:szCs w:val="28"/>
        </w:rPr>
        <w:t>5</w:t>
      </w:r>
      <w:r w:rsidR="00181F2D" w:rsidRPr="00181F2D">
        <w:rPr>
          <w:rFonts w:ascii="Times New Roman" w:hAnsi="Times New Roman" w:cs="Times New Roman"/>
          <w:sz w:val="28"/>
          <w:szCs w:val="28"/>
        </w:rPr>
        <w:t xml:space="preserve"> должностных лиц привлечены к дисциплинарной ответственности. Принесено 9 протестов,</w:t>
      </w:r>
      <w:r w:rsidR="00181F2D">
        <w:rPr>
          <w:rFonts w:ascii="Times New Roman" w:hAnsi="Times New Roman" w:cs="Times New Roman"/>
          <w:sz w:val="28"/>
          <w:szCs w:val="28"/>
        </w:rPr>
        <w:t xml:space="preserve"> во исполнение которых 9 правовых актов приведены в соответствие с законодательством о противодействии коррупции</w:t>
      </w:r>
      <w:r w:rsidR="00181F2D" w:rsidRPr="00181F2D">
        <w:rPr>
          <w:rFonts w:ascii="Times New Roman" w:hAnsi="Times New Roman" w:cs="Times New Roman"/>
          <w:sz w:val="28"/>
          <w:szCs w:val="28"/>
        </w:rPr>
        <w:t>. В суд предъявлено 4 административных исковых заявления</w:t>
      </w:r>
      <w:r w:rsidR="00181F2D">
        <w:rPr>
          <w:rFonts w:ascii="Times New Roman" w:hAnsi="Times New Roman" w:cs="Times New Roman"/>
          <w:sz w:val="28"/>
          <w:szCs w:val="28"/>
        </w:rPr>
        <w:t xml:space="preserve"> о прекращении полномочий лиц, замещающих муниципальные должности. Иски прокурора удовлетворены. Возбуждено 1 дело об административном правонарушении в отношении должностного лица, нарушившего законодательство о противодействии коррупции, по результатам рассмотрения виновное лицо привлечено к ответственности в виде административного штрафа. </w:t>
      </w:r>
    </w:p>
    <w:p w14:paraId="74D79C3A" w14:textId="1D9776DC" w:rsidR="00181F2D" w:rsidRPr="00181F2D" w:rsidRDefault="00181F2D" w:rsidP="00181F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303B8D">
        <w:rPr>
          <w:rFonts w:ascii="Times New Roman" w:hAnsi="Times New Roman" w:cs="Times New Roman"/>
          <w:sz w:val="28"/>
          <w:szCs w:val="28"/>
        </w:rPr>
        <w:t xml:space="preserve"> на основании материалов прокурорской проверки </w:t>
      </w:r>
      <w:proofErr w:type="gramStart"/>
      <w:r w:rsidR="00303B8D">
        <w:rPr>
          <w:rFonts w:ascii="Times New Roman" w:hAnsi="Times New Roman" w:cs="Times New Roman"/>
          <w:sz w:val="28"/>
          <w:szCs w:val="28"/>
        </w:rPr>
        <w:t xml:space="preserve">и </w:t>
      </w:r>
      <w:r w:rsidRPr="00181F2D">
        <w:rPr>
          <w:rFonts w:ascii="Times New Roman" w:hAnsi="Times New Roman" w:cs="Times New Roman"/>
          <w:sz w:val="28"/>
          <w:szCs w:val="28"/>
        </w:rPr>
        <w:t xml:space="preserve"> </w:t>
      </w:r>
      <w:r w:rsidR="00303B8D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="00303B8D">
        <w:rPr>
          <w:rFonts w:ascii="Times New Roman" w:hAnsi="Times New Roman" w:cs="Times New Roman"/>
          <w:sz w:val="28"/>
          <w:szCs w:val="28"/>
        </w:rPr>
        <w:t>, вынесенного</w:t>
      </w:r>
      <w:r w:rsidRPr="00181F2D">
        <w:rPr>
          <w:rFonts w:ascii="Times New Roman" w:hAnsi="Times New Roman" w:cs="Times New Roman"/>
          <w:sz w:val="28"/>
          <w:szCs w:val="28"/>
        </w:rPr>
        <w:t xml:space="preserve"> </w:t>
      </w:r>
      <w:r w:rsidR="00303B8D">
        <w:rPr>
          <w:rFonts w:ascii="Times New Roman" w:hAnsi="Times New Roman" w:cs="Times New Roman"/>
          <w:sz w:val="28"/>
          <w:szCs w:val="28"/>
        </w:rPr>
        <w:t xml:space="preserve">прокурором района </w:t>
      </w:r>
      <w:r w:rsidRPr="00181F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порядке п. 2 ч. 2 ст. 37 Уголовно-процессуального кодекса РФ</w:t>
      </w:r>
      <w:r w:rsidRPr="00181F2D">
        <w:rPr>
          <w:rFonts w:ascii="Times New Roman" w:hAnsi="Times New Roman" w:cs="Times New Roman"/>
          <w:sz w:val="28"/>
          <w:szCs w:val="28"/>
        </w:rPr>
        <w:t>, СО по г. Петрозаводск СУ СК по Республике Карелия возбуждено уголовное дело по признакам составов преступлений</w:t>
      </w:r>
      <w:r w:rsidR="00303B8D">
        <w:rPr>
          <w:rFonts w:ascii="Times New Roman" w:hAnsi="Times New Roman" w:cs="Times New Roman"/>
          <w:sz w:val="28"/>
          <w:szCs w:val="28"/>
        </w:rPr>
        <w:t xml:space="preserve"> (мошенничество и злоупотребление полномочиями)</w:t>
      </w:r>
      <w:r w:rsidRPr="00181F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D36980" w14:textId="24BD0D86" w:rsidR="00F1618D" w:rsidRDefault="00303B8D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количество нарушений выявлено прокуратурой района в связи с несоблюдением должностными лицами государственных и муниципальных органов власти обязанности предоставлять полные и достоверные сведения о доходах, расходах, имуществе и обязательствах имущественного характера, предусмотренной законодательством о противодействии коррупции. За наиболее серьёзные нарушения в указанной сфере по мерам прокурорского реагирования полномочия должностных лиц прекращены.</w:t>
      </w:r>
      <w:r w:rsidR="00637D7F">
        <w:rPr>
          <w:rFonts w:ascii="Times New Roman" w:hAnsi="Times New Roman" w:cs="Times New Roman"/>
          <w:sz w:val="28"/>
          <w:szCs w:val="28"/>
        </w:rPr>
        <w:t>»</w:t>
      </w:r>
    </w:p>
    <w:p w14:paraId="03BC8F8C" w14:textId="77777777" w:rsidR="00303B8D" w:rsidRDefault="00303B8D" w:rsidP="006D79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4054"/>
      </w:tblGrid>
      <w:tr w:rsidR="0020375D" w14:paraId="1FC6F8DA" w14:textId="77777777" w:rsidTr="008E5458">
        <w:trPr>
          <w:trHeight w:val="271"/>
        </w:trPr>
        <w:tc>
          <w:tcPr>
            <w:tcW w:w="5670" w:type="dxa"/>
            <w:vAlign w:val="bottom"/>
          </w:tcPr>
          <w:bookmarkEnd w:id="2"/>
          <w:p w14:paraId="3BD9165E" w14:textId="5DE786F8" w:rsidR="0020375D" w:rsidRDefault="00637D7F" w:rsidP="00E40BA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ermStart w:id="1538133014" w:edGrp="everyone"/>
            <w:permEnd w:id="107665577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435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618D">
              <w:rPr>
                <w:rFonts w:ascii="Times New Roman" w:hAnsi="Times New Roman" w:cs="Times New Roman"/>
                <w:sz w:val="28"/>
                <w:szCs w:val="28"/>
              </w:rPr>
              <w:t>рокурор</w:t>
            </w:r>
            <w:r w:rsidR="006D794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111" w:type="dxa"/>
            <w:vAlign w:val="bottom"/>
          </w:tcPr>
          <w:p w14:paraId="123BEB85" w14:textId="5A72A36B" w:rsidR="0020375D" w:rsidRDefault="0004352A" w:rsidP="0004352A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Б.А. Словецкий</w:t>
            </w:r>
          </w:p>
        </w:tc>
      </w:tr>
    </w:tbl>
    <w:p w14:paraId="4F770D78" w14:textId="77777777" w:rsidR="00647A6E" w:rsidRDefault="00647A6E" w:rsidP="00A44729">
      <w:pPr>
        <w:spacing w:before="240" w:after="0"/>
        <w:ind w:left="3402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bookmarkStart w:id="4" w:name="SIGNERSTAMP1"/>
      <w:permEnd w:id="1538133014"/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lastRenderedPageBreak/>
        <w:t>штамп подписи 1</w:t>
      </w:r>
      <w:bookmarkEnd w:id="4"/>
    </w:p>
    <w:p w14:paraId="2F458B21" w14:textId="77777777" w:rsidR="001041A9" w:rsidRDefault="001041A9" w:rsidP="006C5F47">
      <w:pPr>
        <w:spacing w:after="0"/>
        <w:ind w:left="2977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19F732DA" w14:textId="08269CC3" w:rsidR="001041A9" w:rsidRDefault="001041A9" w:rsidP="00647A6E">
      <w:pPr>
        <w:spacing w:after="0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637E8BCE" w14:textId="1444B1FD" w:rsidR="00F82A37" w:rsidRDefault="00F82A37"/>
    <w:tbl>
      <w:tblPr>
        <w:tblStyle w:val="a5"/>
        <w:tblpPr w:leftFromText="113" w:rightFromText="113" w:vertAnchor="page" w:horzAnchor="margin" w:tblpY="15310"/>
        <w:tblOverlap w:val="never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AE3C7D" w14:paraId="32EB621F" w14:textId="77777777" w:rsidTr="00A44729">
        <w:trPr>
          <w:trHeight w:val="243"/>
        </w:trPr>
        <w:tc>
          <w:tcPr>
            <w:tcW w:w="4253" w:type="dxa"/>
          </w:tcPr>
          <w:p w14:paraId="6610F09B" w14:textId="1751253D" w:rsidR="00AE3C7D" w:rsidRPr="0004352A" w:rsidRDefault="00AE3C7D" w:rsidP="00D523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728273856" w:edGrp="everyone"/>
          </w:p>
        </w:tc>
      </w:tr>
      <w:permEnd w:id="1728273856"/>
    </w:tbl>
    <w:p w14:paraId="1268562A" w14:textId="014D7046" w:rsidR="00F2763E" w:rsidRPr="00AF5F2A" w:rsidRDefault="00F2763E" w:rsidP="00136E66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AF5F2A" w:rsidSect="008E5458">
      <w:headerReference w:type="default" r:id="rId7"/>
      <w:footerReference w:type="first" r:id="rId8"/>
      <w:pgSz w:w="11906" w:h="16838"/>
      <w:pgMar w:top="567" w:right="567" w:bottom="720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006C" w14:textId="77777777" w:rsidR="00120DEA" w:rsidRDefault="00120DEA" w:rsidP="00466B1C">
      <w:pPr>
        <w:spacing w:after="0" w:line="240" w:lineRule="auto"/>
      </w:pPr>
      <w:r>
        <w:separator/>
      </w:r>
    </w:p>
  </w:endnote>
  <w:endnote w:type="continuationSeparator" w:id="0">
    <w:p w14:paraId="0ABDC0F7" w14:textId="77777777" w:rsidR="00120DEA" w:rsidRDefault="00120DE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AF5F2A">
      <w:trPr>
        <w:cantSplit/>
      </w:trPr>
      <w:tc>
        <w:tcPr>
          <w:tcW w:w="3714" w:type="dxa"/>
        </w:tcPr>
        <w:p w14:paraId="193D6AE5" w14:textId="544BDBBD" w:rsidR="00554D41" w:rsidRPr="00D523C3" w:rsidRDefault="00BB01F1" w:rsidP="00BB01F1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bookmarkStart w:id="5" w:name="SIGNERORG1"/>
          <w:r w:rsidRPr="00D523C3">
            <w:rPr>
              <w:rFonts w:ascii="Times New Roman" w:hAnsi="Times New Roman" w:cs="Times New Roman"/>
              <w:sz w:val="16"/>
              <w:szCs w:val="16"/>
            </w:rPr>
            <w:t>Организация</w:t>
          </w:r>
        </w:p>
        <w:bookmarkEnd w:id="5"/>
        <w:p w14:paraId="643A87F0" w14:textId="77777777" w:rsidR="00554D41" w:rsidRPr="00136E66" w:rsidRDefault="00554D41" w:rsidP="00BB01F1">
          <w:pPr>
            <w:jc w:val="center"/>
            <w:rPr>
              <w:rFonts w:ascii="Times New Roman" w:hAnsi="Times New Roman" w:cs="Times New Roman"/>
              <w:sz w:val="8"/>
              <w:szCs w:val="28"/>
            </w:rPr>
          </w:pPr>
        </w:p>
      </w:tc>
    </w:tr>
    <w:tr w:rsidR="00554D41" w14:paraId="3F89C863" w14:textId="77777777" w:rsidTr="00AF5F2A">
      <w:trPr>
        <w:cantSplit/>
      </w:trPr>
      <w:tc>
        <w:tcPr>
          <w:tcW w:w="3714" w:type="dxa"/>
        </w:tcPr>
        <w:p w14:paraId="74CF2A5D" w14:textId="77777777" w:rsidR="00554D41" w:rsidRDefault="00554D41" w:rsidP="0061631F">
          <w:pPr>
            <w:ind w:firstLine="567"/>
            <w:rPr>
              <w:rFonts w:ascii="Times New Roman" w:hAnsi="Times New Roman" w:cs="Times New Roman"/>
              <w:sz w:val="20"/>
              <w:szCs w:val="20"/>
            </w:rPr>
          </w:pPr>
          <w:r w:rsidRPr="00D523C3">
            <w:rPr>
              <w:rFonts w:ascii="Times New Roman" w:hAnsi="Times New Roman" w:cs="Times New Roman"/>
              <w:sz w:val="16"/>
              <w:szCs w:val="16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6" w:name="REGNUMSTAMP"/>
          <w:r w:rsidRPr="00EA51B2">
            <w:rPr>
              <w:rFonts w:ascii="Times New Roman" w:hAnsi="Times New Roman" w:cs="Times New Roman"/>
              <w:sz w:val="16"/>
              <w:szCs w:val="20"/>
            </w:rPr>
            <w:t>рег</w:t>
          </w:r>
          <w:bookmarkEnd w:id="6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599CC" w14:textId="77777777" w:rsidR="00120DEA" w:rsidRDefault="00120DEA" w:rsidP="00466B1C">
      <w:pPr>
        <w:spacing w:after="0" w:line="240" w:lineRule="auto"/>
      </w:pPr>
      <w:r>
        <w:separator/>
      </w:r>
    </w:p>
  </w:footnote>
  <w:footnote w:type="continuationSeparator" w:id="0">
    <w:p w14:paraId="1B55C4F4" w14:textId="77777777" w:rsidR="00120DEA" w:rsidRDefault="00120DE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3618B45D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3B8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h7X81e6TviiGJqdBxWRcd7OsPDLjMCjkgXuATApfBmS3OZWpS/694aro7VrUBuuOMhozvwF9imGVQTSbHVa6GQ==" w:salt="CpKTVeiaq0lD81w2ZFA+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352A"/>
    <w:rsid w:val="00045EEF"/>
    <w:rsid w:val="00055A52"/>
    <w:rsid w:val="0006571F"/>
    <w:rsid w:val="000742B5"/>
    <w:rsid w:val="00074707"/>
    <w:rsid w:val="00076177"/>
    <w:rsid w:val="000807E7"/>
    <w:rsid w:val="0008292C"/>
    <w:rsid w:val="00085A49"/>
    <w:rsid w:val="00094C89"/>
    <w:rsid w:val="00095253"/>
    <w:rsid w:val="000967E6"/>
    <w:rsid w:val="00097541"/>
    <w:rsid w:val="000A2EC3"/>
    <w:rsid w:val="000B672C"/>
    <w:rsid w:val="000C383D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0DEA"/>
    <w:rsid w:val="00126DFD"/>
    <w:rsid w:val="00127E0E"/>
    <w:rsid w:val="00135D39"/>
    <w:rsid w:val="00136E66"/>
    <w:rsid w:val="001511BB"/>
    <w:rsid w:val="001572D5"/>
    <w:rsid w:val="00167170"/>
    <w:rsid w:val="00181F2D"/>
    <w:rsid w:val="0018383C"/>
    <w:rsid w:val="0018600B"/>
    <w:rsid w:val="001C2A3A"/>
    <w:rsid w:val="001C5C3F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52FC3"/>
    <w:rsid w:val="00273B77"/>
    <w:rsid w:val="0028330B"/>
    <w:rsid w:val="002908B8"/>
    <w:rsid w:val="002924ED"/>
    <w:rsid w:val="002A27C4"/>
    <w:rsid w:val="002D0D23"/>
    <w:rsid w:val="002E1837"/>
    <w:rsid w:val="00301280"/>
    <w:rsid w:val="00303B8D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45EDA"/>
    <w:rsid w:val="003513F6"/>
    <w:rsid w:val="003720E3"/>
    <w:rsid w:val="003913CD"/>
    <w:rsid w:val="003B0766"/>
    <w:rsid w:val="003C1CD2"/>
    <w:rsid w:val="003C4A4E"/>
    <w:rsid w:val="003F27C8"/>
    <w:rsid w:val="0041309D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825C8"/>
    <w:rsid w:val="00483B86"/>
    <w:rsid w:val="00492123"/>
    <w:rsid w:val="00496704"/>
    <w:rsid w:val="004B2B2F"/>
    <w:rsid w:val="004B2FD2"/>
    <w:rsid w:val="004D0529"/>
    <w:rsid w:val="004D174A"/>
    <w:rsid w:val="004D56D0"/>
    <w:rsid w:val="004E1702"/>
    <w:rsid w:val="004E2348"/>
    <w:rsid w:val="004F0BA0"/>
    <w:rsid w:val="004F14AF"/>
    <w:rsid w:val="004F1531"/>
    <w:rsid w:val="004F6109"/>
    <w:rsid w:val="005030C4"/>
    <w:rsid w:val="00521596"/>
    <w:rsid w:val="00527C3D"/>
    <w:rsid w:val="00541747"/>
    <w:rsid w:val="00547B65"/>
    <w:rsid w:val="00550F1C"/>
    <w:rsid w:val="00554D41"/>
    <w:rsid w:val="005818AF"/>
    <w:rsid w:val="005828C3"/>
    <w:rsid w:val="00586E1F"/>
    <w:rsid w:val="005951D5"/>
    <w:rsid w:val="005A06C4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E5141"/>
    <w:rsid w:val="005F0864"/>
    <w:rsid w:val="005F6607"/>
    <w:rsid w:val="006005FD"/>
    <w:rsid w:val="00614CE9"/>
    <w:rsid w:val="0061631F"/>
    <w:rsid w:val="0062430C"/>
    <w:rsid w:val="00626321"/>
    <w:rsid w:val="00630F73"/>
    <w:rsid w:val="006320F5"/>
    <w:rsid w:val="00636F28"/>
    <w:rsid w:val="00637D7F"/>
    <w:rsid w:val="00647A6E"/>
    <w:rsid w:val="00657E9B"/>
    <w:rsid w:val="006678BE"/>
    <w:rsid w:val="00667DF1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D37E4"/>
    <w:rsid w:val="006D794E"/>
    <w:rsid w:val="006E2813"/>
    <w:rsid w:val="006E73BB"/>
    <w:rsid w:val="006F6FD4"/>
    <w:rsid w:val="00716A66"/>
    <w:rsid w:val="00722B56"/>
    <w:rsid w:val="00732F91"/>
    <w:rsid w:val="00733443"/>
    <w:rsid w:val="007343BF"/>
    <w:rsid w:val="00762F6E"/>
    <w:rsid w:val="00785C87"/>
    <w:rsid w:val="00791D39"/>
    <w:rsid w:val="007A7A94"/>
    <w:rsid w:val="007C0504"/>
    <w:rsid w:val="007C5569"/>
    <w:rsid w:val="007D522A"/>
    <w:rsid w:val="007E56C0"/>
    <w:rsid w:val="007F12D9"/>
    <w:rsid w:val="00807C0F"/>
    <w:rsid w:val="008132B2"/>
    <w:rsid w:val="008252DC"/>
    <w:rsid w:val="00825317"/>
    <w:rsid w:val="0082721B"/>
    <w:rsid w:val="00834014"/>
    <w:rsid w:val="00840DE0"/>
    <w:rsid w:val="00845286"/>
    <w:rsid w:val="00865BEB"/>
    <w:rsid w:val="00880CA0"/>
    <w:rsid w:val="008A0B35"/>
    <w:rsid w:val="008A382E"/>
    <w:rsid w:val="008B522C"/>
    <w:rsid w:val="008C5B83"/>
    <w:rsid w:val="008D59DF"/>
    <w:rsid w:val="008E1F03"/>
    <w:rsid w:val="008E4272"/>
    <w:rsid w:val="008E4601"/>
    <w:rsid w:val="008E5458"/>
    <w:rsid w:val="008E5F96"/>
    <w:rsid w:val="00922DBB"/>
    <w:rsid w:val="009748EA"/>
    <w:rsid w:val="00976A49"/>
    <w:rsid w:val="00984107"/>
    <w:rsid w:val="00984745"/>
    <w:rsid w:val="009A7FFB"/>
    <w:rsid w:val="009C0855"/>
    <w:rsid w:val="009C3636"/>
    <w:rsid w:val="009D62B4"/>
    <w:rsid w:val="009E43FD"/>
    <w:rsid w:val="009E48A0"/>
    <w:rsid w:val="009F05B1"/>
    <w:rsid w:val="009F6EC2"/>
    <w:rsid w:val="00A33D50"/>
    <w:rsid w:val="00A44729"/>
    <w:rsid w:val="00A509F7"/>
    <w:rsid w:val="00A772FF"/>
    <w:rsid w:val="00A85B10"/>
    <w:rsid w:val="00A877E5"/>
    <w:rsid w:val="00A90064"/>
    <w:rsid w:val="00A915F3"/>
    <w:rsid w:val="00AA05C6"/>
    <w:rsid w:val="00AA1946"/>
    <w:rsid w:val="00AA462E"/>
    <w:rsid w:val="00AA68A6"/>
    <w:rsid w:val="00AB31F0"/>
    <w:rsid w:val="00AC194A"/>
    <w:rsid w:val="00AC47BA"/>
    <w:rsid w:val="00AC57EB"/>
    <w:rsid w:val="00AD01B2"/>
    <w:rsid w:val="00AD3BD0"/>
    <w:rsid w:val="00AE3C7D"/>
    <w:rsid w:val="00AF5712"/>
    <w:rsid w:val="00AF5F2A"/>
    <w:rsid w:val="00B01D7C"/>
    <w:rsid w:val="00B105F1"/>
    <w:rsid w:val="00B161F5"/>
    <w:rsid w:val="00B17B12"/>
    <w:rsid w:val="00B24BFB"/>
    <w:rsid w:val="00B42449"/>
    <w:rsid w:val="00B46430"/>
    <w:rsid w:val="00B54CD5"/>
    <w:rsid w:val="00B61BE2"/>
    <w:rsid w:val="00B70F08"/>
    <w:rsid w:val="00B75D09"/>
    <w:rsid w:val="00B80CED"/>
    <w:rsid w:val="00B86785"/>
    <w:rsid w:val="00BA4810"/>
    <w:rsid w:val="00BB01F1"/>
    <w:rsid w:val="00BC6118"/>
    <w:rsid w:val="00BE0425"/>
    <w:rsid w:val="00BE284B"/>
    <w:rsid w:val="00BE62FB"/>
    <w:rsid w:val="00BF3AA6"/>
    <w:rsid w:val="00BF3C49"/>
    <w:rsid w:val="00C03CD0"/>
    <w:rsid w:val="00C05281"/>
    <w:rsid w:val="00C135FA"/>
    <w:rsid w:val="00C24A8D"/>
    <w:rsid w:val="00C317CA"/>
    <w:rsid w:val="00C36F5A"/>
    <w:rsid w:val="00C44E5B"/>
    <w:rsid w:val="00C45335"/>
    <w:rsid w:val="00C46016"/>
    <w:rsid w:val="00C655D5"/>
    <w:rsid w:val="00C86038"/>
    <w:rsid w:val="00C87D07"/>
    <w:rsid w:val="00CA0DEB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523C3"/>
    <w:rsid w:val="00D6420C"/>
    <w:rsid w:val="00D94857"/>
    <w:rsid w:val="00D94D7E"/>
    <w:rsid w:val="00DA2A1B"/>
    <w:rsid w:val="00DB1B47"/>
    <w:rsid w:val="00DB2E93"/>
    <w:rsid w:val="00DB4BCE"/>
    <w:rsid w:val="00DC0013"/>
    <w:rsid w:val="00DD20D4"/>
    <w:rsid w:val="00DD2772"/>
    <w:rsid w:val="00DD448A"/>
    <w:rsid w:val="00DE6066"/>
    <w:rsid w:val="00DF115A"/>
    <w:rsid w:val="00DF31ED"/>
    <w:rsid w:val="00E03BCF"/>
    <w:rsid w:val="00E05214"/>
    <w:rsid w:val="00E1084B"/>
    <w:rsid w:val="00E1563B"/>
    <w:rsid w:val="00E2768A"/>
    <w:rsid w:val="00E34828"/>
    <w:rsid w:val="00E3488E"/>
    <w:rsid w:val="00E40BA9"/>
    <w:rsid w:val="00E45FCB"/>
    <w:rsid w:val="00E51199"/>
    <w:rsid w:val="00E51650"/>
    <w:rsid w:val="00E55B08"/>
    <w:rsid w:val="00E624C3"/>
    <w:rsid w:val="00E80FF3"/>
    <w:rsid w:val="00E8323A"/>
    <w:rsid w:val="00E83FBE"/>
    <w:rsid w:val="00E94BC9"/>
    <w:rsid w:val="00EA51B2"/>
    <w:rsid w:val="00EB1C44"/>
    <w:rsid w:val="00EB56E6"/>
    <w:rsid w:val="00EB7C24"/>
    <w:rsid w:val="00ED3881"/>
    <w:rsid w:val="00ED4957"/>
    <w:rsid w:val="00EE3E7A"/>
    <w:rsid w:val="00EF214F"/>
    <w:rsid w:val="00F00290"/>
    <w:rsid w:val="00F07F29"/>
    <w:rsid w:val="00F1618D"/>
    <w:rsid w:val="00F24C0D"/>
    <w:rsid w:val="00F2763E"/>
    <w:rsid w:val="00F30AB0"/>
    <w:rsid w:val="00F3111D"/>
    <w:rsid w:val="00F3310E"/>
    <w:rsid w:val="00F420DF"/>
    <w:rsid w:val="00F533A8"/>
    <w:rsid w:val="00F54D24"/>
    <w:rsid w:val="00F66B2B"/>
    <w:rsid w:val="00F67310"/>
    <w:rsid w:val="00F75A78"/>
    <w:rsid w:val="00F82A37"/>
    <w:rsid w:val="00F91ECC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FC62-8146-4FDB-94A6-F01E85B3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Словецкий Богдан Андреевич</cp:lastModifiedBy>
  <cp:revision>2</cp:revision>
  <cp:lastPrinted>2016-06-02T09:22:00Z</cp:lastPrinted>
  <dcterms:created xsi:type="dcterms:W3CDTF">2023-12-08T09:58:00Z</dcterms:created>
  <dcterms:modified xsi:type="dcterms:W3CDTF">2023-12-08T09:58:00Z</dcterms:modified>
  <cp:category>Файлы документов</cp:category>
</cp:coreProperties>
</file>