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3A9" w:rsidRDefault="003F2C6D" w:rsidP="003F2C6D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Житель г. Петрозаводска осужден за кражу топлива</w:t>
      </w:r>
    </w:p>
    <w:p w:rsidR="003F2C6D" w:rsidRDefault="003F2C6D" w:rsidP="003F2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поддержано государственное обвинение в отношении 62-летнего жителя г. Петрозаводска, осужденного по ч.1 ст.326 </w:t>
      </w:r>
      <w:r w:rsidR="00C54ADC">
        <w:rPr>
          <w:rFonts w:ascii="Times New Roman" w:hAnsi="Times New Roman" w:cs="Times New Roman"/>
          <w:sz w:val="28"/>
          <w:szCs w:val="28"/>
        </w:rPr>
        <w:t xml:space="preserve">УК РФ </w:t>
      </w:r>
      <w:r>
        <w:rPr>
          <w:rFonts w:ascii="Times New Roman" w:hAnsi="Times New Roman" w:cs="Times New Roman"/>
          <w:sz w:val="28"/>
          <w:szCs w:val="28"/>
        </w:rPr>
        <w:t>(использование заведомо подложного государственного регистрационного знака в целях совершения и сокрытия преступления) и ч.1 ст.158 УК РФ (кража).</w:t>
      </w:r>
    </w:p>
    <w:p w:rsidR="003F2C6D" w:rsidRDefault="003F2C6D" w:rsidP="003F2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 установлено судом, в один из дней в январе этого года подрабатывающий таксистом пенсионер решил похитить дизельное топливо с автоматической автозаправочной станции вблизи п. Новая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3F2C6D" w:rsidRDefault="003F2C6D" w:rsidP="003F2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этой целью он заменил на своем автомобиле Лада Гранта государственные регистрационные знаки на подложные, приехал на указанную автозаправочную станцию, где заправил в приготовленные емкости более 70 л. дизельного топлива на сумму около 5 тыс. руб. и уехал, не оплатив его. Впоследствии обвиняемый продал похищенн</w:t>
      </w:r>
      <w:r w:rsidR="00C54ADC">
        <w:rPr>
          <w:rFonts w:ascii="Times New Roman" w:hAnsi="Times New Roman" w:cs="Times New Roman"/>
          <w:sz w:val="28"/>
          <w:szCs w:val="28"/>
        </w:rPr>
        <w:t>ое топливо дальнобойщику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F2C6D" w:rsidRDefault="003F2C6D" w:rsidP="003F2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6F42">
        <w:rPr>
          <w:rFonts w:ascii="Times New Roman" w:hAnsi="Times New Roman" w:cs="Times New Roman"/>
          <w:sz w:val="28"/>
          <w:szCs w:val="28"/>
        </w:rPr>
        <w:t>По заявлению организации сотрудники полиции возбудили уголовное дело, л</w:t>
      </w:r>
      <w:r>
        <w:rPr>
          <w:rFonts w:ascii="Times New Roman" w:hAnsi="Times New Roman" w:cs="Times New Roman"/>
          <w:sz w:val="28"/>
          <w:szCs w:val="28"/>
        </w:rPr>
        <w:t xml:space="preserve">ичность злоумышленника была установлена в ходе проведенных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оперативно-розыскных мероприятий</w:t>
      </w:r>
      <w:r w:rsidR="00C54ADC">
        <w:rPr>
          <w:rFonts w:ascii="Times New Roman" w:hAnsi="Times New Roman" w:cs="Times New Roman"/>
          <w:sz w:val="28"/>
          <w:szCs w:val="28"/>
        </w:rPr>
        <w:t>, подложные номерные знаки изъяты.</w:t>
      </w:r>
      <w:r>
        <w:rPr>
          <w:rFonts w:ascii="Times New Roman" w:hAnsi="Times New Roman" w:cs="Times New Roman"/>
          <w:sz w:val="28"/>
          <w:szCs w:val="28"/>
        </w:rPr>
        <w:t xml:space="preserve"> Пенсионер сознался в содеянном и возместил причиненный ущерб.</w:t>
      </w:r>
    </w:p>
    <w:p w:rsidR="003F2C6D" w:rsidRDefault="003F2C6D" w:rsidP="003F2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Приговором мирового судьи судебного участка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мужчина признан виновным в совершении указанных преступлений, в соответствии с позицией государственного обвинителя ему назначено наказание в виде обязательных работ на срок 300 часов.</w:t>
      </w:r>
    </w:p>
    <w:p w:rsidR="003F2C6D" w:rsidRDefault="003F2C6D" w:rsidP="003F2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Данное наказание осужденному предстоит отбывать под контролем уголовно-исполнительной инспекции, выполняя общественно-полезные работы.</w:t>
      </w:r>
    </w:p>
    <w:p w:rsidR="003F2C6D" w:rsidRDefault="003F2C6D" w:rsidP="003F2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Приговор вступил в законную силу.</w:t>
      </w:r>
    </w:p>
    <w:p w:rsidR="003F2C6D" w:rsidRPr="003F2C6D" w:rsidRDefault="003F2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F2C6D" w:rsidRPr="003F2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42"/>
    <w:rsid w:val="003F2C6D"/>
    <w:rsid w:val="00607B42"/>
    <w:rsid w:val="00826F42"/>
    <w:rsid w:val="00C54ADC"/>
    <w:rsid w:val="00F3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4729"/>
  <w15:chartTrackingRefBased/>
  <w15:docId w15:val="{8232234B-B612-4CD7-B396-266AC85C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2024-07-15T14:57:00Z</dcterms:created>
  <dcterms:modified xsi:type="dcterms:W3CDTF">2024-07-15T15:15:00Z</dcterms:modified>
</cp:coreProperties>
</file>