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D3" w:rsidRPr="005445D3" w:rsidRDefault="005445D3" w:rsidP="005445D3">
      <w:pPr>
        <w:jc w:val="center"/>
        <w:rPr>
          <w:b/>
          <w:sz w:val="24"/>
        </w:rPr>
      </w:pPr>
      <w:r w:rsidRPr="005445D3">
        <w:rPr>
          <w:b/>
          <w:sz w:val="24"/>
        </w:rPr>
        <w:t>Информация о выплате вознаграждения за классное руководство педагогическим работникам образовательных организаций</w:t>
      </w:r>
    </w:p>
    <w:p w:rsidR="005445D3" w:rsidRPr="005445D3" w:rsidRDefault="005445D3" w:rsidP="005445D3">
      <w:pPr>
        <w:jc w:val="center"/>
        <w:rPr>
          <w:b/>
          <w:sz w:val="24"/>
        </w:rPr>
      </w:pPr>
      <w:bookmarkStart w:id="0" w:name="_GoBack"/>
      <w:bookmarkEnd w:id="0"/>
    </w:p>
    <w:p w:rsidR="005445D3" w:rsidRDefault="005445D3" w:rsidP="005445D3">
      <w:r>
        <w:t xml:space="preserve"> </w:t>
      </w:r>
    </w:p>
    <w:p w:rsidR="005445D3" w:rsidRDefault="005445D3" w:rsidP="005445D3"/>
    <w:p w:rsidR="005445D3" w:rsidRDefault="005445D3" w:rsidP="005445D3">
      <w:r>
        <w:t xml:space="preserve">     </w:t>
      </w:r>
      <w:proofErr w:type="gramStart"/>
      <w:r>
        <w:t>В Послании Президента Российской Федерации Федеральному Собранию Российской Федерации от 15 января 2020 года поставлена задача осуществления  за счет средств федерального бюджета ежемесячного денежного вознаграждения в размере не менее 5 000 рублей педагогическим работникам государственных и муниципальных общеобразовательных организаций за классное руководство, предусмотрев сохранение ранее установленных в субъектах Российской Федерации выплат на эти цели и обеспечив выплату такого вознаграждения начиная</w:t>
      </w:r>
      <w:proofErr w:type="gramEnd"/>
      <w:r>
        <w:t xml:space="preserve"> с 1 сентября 2020 года.</w:t>
      </w:r>
    </w:p>
    <w:p w:rsidR="005445D3" w:rsidRDefault="005445D3" w:rsidP="005445D3">
      <w:proofErr w:type="gramStart"/>
      <w:r>
        <w:t>Постановлением Правительства Российской Федерации от 04.04.2020 № 448 «О внесении изменений в государственную программу Российской Федерации «Развитие образования» утверждены 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образовательных организаций субъектов Российской Федерации и муниципальных образовательных организаций, реализующих образовательные программы начального общего, основного общего и</w:t>
      </w:r>
      <w:proofErr w:type="gramEnd"/>
      <w:r>
        <w:t xml:space="preserve"> среднего общего образования, в том числе адаптированные основные общеобразовательные программы.</w:t>
      </w:r>
    </w:p>
    <w:p w:rsidR="005445D3" w:rsidRDefault="005445D3" w:rsidP="005445D3">
      <w:r>
        <w:t xml:space="preserve">     Министерством просвещения Российской Федерации совместно с Профессиональным союзом работников народного образования и науки Российской Федерации разработаны Разъяснения по применению законодательства Российской Федерации при осуществлении выплат ежемесячного денежного вознаграждения за классное руководство педагогическим работникам общеобразовательных организаций (далее – Разъяснения, денежное вознаграждение за классное руководство).</w:t>
      </w:r>
    </w:p>
    <w:p w:rsidR="005445D3" w:rsidRDefault="005445D3" w:rsidP="005445D3">
      <w:r>
        <w:t xml:space="preserve">     В соответствии с Разъяснениями денежное вознаграждение в размере 5 000 рублей выплачивается педагогическому работнику за классное руководство в классе (классах), а также в классе-комплекте, который принимается за один класс (далее – класс), независимо от количества обучающихся в каждом из классов, а также реализуемых в них общеобразовательных программ, включая адаптированные общеобразовательные программы.</w:t>
      </w:r>
    </w:p>
    <w:p w:rsidR="005445D3" w:rsidRDefault="005445D3" w:rsidP="005445D3">
      <w:r>
        <w:t xml:space="preserve">     Правилами установлено, что денежное вознаграждение выплачивается в размере 5 000 рублей ежемесячно за классное руководство педагогическим работникам общеобразовательных организаций, но не более 2-х выплат ежемесячного денежного вознаграждения одному педагогическому работнику при условии осуществления классного руководства в 2-х и более классах.</w:t>
      </w:r>
    </w:p>
    <w:p w:rsidR="005445D3" w:rsidRDefault="005445D3" w:rsidP="005445D3">
      <w:r>
        <w:t xml:space="preserve">     Денежное вознаграждения за классное руководство является составной частью заработной платы педагогического работника, в </w:t>
      </w:r>
      <w:proofErr w:type="gramStart"/>
      <w:r>
        <w:t>связи</w:t>
      </w:r>
      <w:proofErr w:type="gramEnd"/>
      <w:r>
        <w:t xml:space="preserve"> с чем выплачивается одновременно с выплатой заработной платы, учитывается при определении налоговой базы по налогу на доходы физических лиц, учитывается при определении отчислений по единому социальному налогу, </w:t>
      </w:r>
      <w:r>
        <w:lastRenderedPageBreak/>
        <w:t>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 заболеваний.</w:t>
      </w:r>
    </w:p>
    <w:p w:rsidR="005445D3" w:rsidRDefault="005445D3" w:rsidP="005445D3">
      <w:r>
        <w:t xml:space="preserve">     </w:t>
      </w:r>
      <w:proofErr w:type="gramStart"/>
      <w:r>
        <w:t>Денежное вознаграждения за классное руководство учитывается при исчислении пособий по временной нетрудоспособности, по беременности и родам.</w:t>
      </w:r>
      <w:proofErr w:type="gramEnd"/>
    </w:p>
    <w:p w:rsidR="005445D3" w:rsidRDefault="005445D3" w:rsidP="005445D3">
      <w:r>
        <w:t xml:space="preserve">     </w:t>
      </w:r>
      <w:proofErr w:type="gramStart"/>
      <w:r>
        <w:t>Периоды осенних, зимних, весенних и летних каникул, установленные для обучающихся общеобразовательных организаций, а также периоды отмены (приостановки) для обучающихся занятий по санитарно-эпидемиологическим, климатическим и другим основаниям, не совпадающие с ежегодными отпусками педагогических работников, являются для работников рабочим временем и оплата труда  в указанные периоды производится из расчета заработной платы, установленной при тарификации с учетом денежного вознаграждения за классное руководство.</w:t>
      </w:r>
      <w:proofErr w:type="gramEnd"/>
    </w:p>
    <w:p w:rsidR="005445D3" w:rsidRDefault="005445D3" w:rsidP="005445D3">
      <w:r>
        <w:t xml:space="preserve">     Деятельность по классному руководству возлагается на педагогического работника с его письменного согласия приказом общеобразовательной организации.   </w:t>
      </w:r>
    </w:p>
    <w:p w:rsidR="00584218" w:rsidRDefault="005445D3" w:rsidP="005445D3">
      <w:r>
        <w:t xml:space="preserve">      Выплата денежного вознаграждения за классное руководство в размере 5 000 рублей выплачивается дополнительно к доплате за классное руководство, установленной по состоянию на 31 августа 2020 года, снижение размера которой не допускается.</w:t>
      </w:r>
    </w:p>
    <w:sectPr w:rsidR="0058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9D"/>
    <w:rsid w:val="005445D3"/>
    <w:rsid w:val="00584218"/>
    <w:rsid w:val="00C5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2020-08-28T06:48:00Z</dcterms:created>
  <dcterms:modified xsi:type="dcterms:W3CDTF">2020-08-28T06:49:00Z</dcterms:modified>
</cp:coreProperties>
</file>