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4C" w:rsidRPr="001D604C" w:rsidRDefault="001D604C" w:rsidP="001D604C">
      <w:pPr>
        <w:jc w:val="center"/>
        <w:rPr>
          <w:rFonts w:asciiTheme="majorHAnsi" w:hAnsiTheme="majorHAnsi"/>
          <w:b/>
          <w:sz w:val="24"/>
        </w:rPr>
      </w:pPr>
      <w:r w:rsidRPr="001D604C">
        <w:rPr>
          <w:rFonts w:asciiTheme="majorHAnsi" w:hAnsiTheme="majorHAnsi"/>
          <w:b/>
          <w:sz w:val="24"/>
        </w:rPr>
        <w:t>Публичный отчет за 2021 год</w:t>
      </w:r>
    </w:p>
    <w:p w:rsidR="001D604C" w:rsidRPr="001D604C" w:rsidRDefault="001D604C">
      <w:pPr>
        <w:rPr>
          <w:rFonts w:asciiTheme="majorHAnsi" w:hAnsiTheme="majorHAnsi"/>
          <w:sz w:val="24"/>
        </w:rPr>
      </w:pPr>
      <w:r w:rsidRPr="001D604C">
        <w:rPr>
          <w:rFonts w:asciiTheme="majorHAnsi" w:hAnsiTheme="majorHAnsi"/>
          <w:sz w:val="24"/>
        </w:rPr>
        <w:t xml:space="preserve"> Профсоюз сегодня – это организация, которая защищает трудовые права работников, добивается</w:t>
      </w:r>
      <w:r>
        <w:rPr>
          <w:rFonts w:asciiTheme="majorHAnsi" w:hAnsiTheme="majorHAnsi"/>
          <w:sz w:val="24"/>
        </w:rPr>
        <w:t xml:space="preserve"> выполнения социальных гарантий</w:t>
      </w:r>
      <w:r w:rsidRPr="001D604C">
        <w:rPr>
          <w:rFonts w:asciiTheme="majorHAnsi" w:hAnsiTheme="majorHAnsi"/>
          <w:sz w:val="24"/>
        </w:rPr>
        <w:t xml:space="preserve">. Целями и задачами профсоюзной организации школы являются: </w:t>
      </w:r>
    </w:p>
    <w:p w:rsidR="001D604C" w:rsidRPr="001D604C" w:rsidRDefault="001D604C">
      <w:pPr>
        <w:rPr>
          <w:rFonts w:asciiTheme="majorHAnsi" w:hAnsiTheme="majorHAnsi"/>
          <w:sz w:val="24"/>
        </w:rPr>
      </w:pPr>
      <w:r w:rsidRPr="001D604C">
        <w:rPr>
          <w:rFonts w:asciiTheme="majorHAnsi" w:hAnsiTheme="majorHAnsi"/>
          <w:sz w:val="24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1D604C" w:rsidRPr="001D604C" w:rsidRDefault="001D604C">
      <w:pPr>
        <w:rPr>
          <w:rFonts w:asciiTheme="majorHAnsi" w:hAnsiTheme="majorHAnsi"/>
          <w:sz w:val="24"/>
        </w:rPr>
      </w:pPr>
      <w:r w:rsidRPr="001D604C">
        <w:rPr>
          <w:rFonts w:asciiTheme="majorHAnsi" w:hAnsiTheme="majorHAnsi"/>
          <w:sz w:val="24"/>
        </w:rPr>
        <w:t xml:space="preserve"> - общественный контроль над соблюдением законодательства о труде и охране труда;</w:t>
      </w:r>
    </w:p>
    <w:p w:rsidR="001D604C" w:rsidRPr="001D604C" w:rsidRDefault="001D604C">
      <w:pPr>
        <w:rPr>
          <w:rFonts w:asciiTheme="majorHAnsi" w:hAnsiTheme="majorHAnsi"/>
          <w:sz w:val="24"/>
        </w:rPr>
      </w:pPr>
      <w:r w:rsidRPr="001D604C">
        <w:rPr>
          <w:rFonts w:asciiTheme="majorHAnsi" w:hAnsiTheme="majorHAnsi"/>
          <w:sz w:val="24"/>
        </w:rPr>
        <w:t xml:space="preserve"> - улучшение материального положения, укрепление здоровья и повышение жизненного уровня членов Профсоюза;</w:t>
      </w:r>
    </w:p>
    <w:p w:rsidR="001D604C" w:rsidRPr="001D604C" w:rsidRDefault="001D604C">
      <w:pPr>
        <w:rPr>
          <w:rFonts w:asciiTheme="majorHAnsi" w:hAnsiTheme="majorHAnsi"/>
          <w:sz w:val="24"/>
        </w:rPr>
      </w:pPr>
      <w:r w:rsidRPr="001D604C">
        <w:rPr>
          <w:rFonts w:asciiTheme="majorHAnsi" w:hAnsiTheme="majorHAnsi"/>
          <w:sz w:val="24"/>
        </w:rPr>
        <w:t xml:space="preserve"> - информационное обеспечение членов Профсоюза, разъяснение мер, принимаемых Профсоюзом по реализации уставных целей и задач. </w:t>
      </w:r>
    </w:p>
    <w:p w:rsidR="001D604C" w:rsidRPr="001D604C" w:rsidRDefault="001D604C" w:rsidP="001D604C">
      <w:pPr>
        <w:jc w:val="center"/>
        <w:rPr>
          <w:rFonts w:asciiTheme="majorHAnsi" w:hAnsiTheme="majorHAnsi"/>
          <w:b/>
          <w:sz w:val="24"/>
        </w:rPr>
      </w:pPr>
      <w:r w:rsidRPr="001D604C">
        <w:rPr>
          <w:rFonts w:asciiTheme="majorHAnsi" w:hAnsiTheme="majorHAnsi"/>
          <w:b/>
          <w:sz w:val="24"/>
        </w:rPr>
        <w:t>I. Мероприятия по защите социально-экономических интересов и прав работников</w:t>
      </w:r>
    </w:p>
    <w:p w:rsidR="001D604C" w:rsidRPr="001D604C" w:rsidRDefault="001D604C">
      <w:pPr>
        <w:rPr>
          <w:rFonts w:asciiTheme="majorHAnsi" w:hAnsiTheme="majorHAnsi"/>
          <w:sz w:val="24"/>
        </w:rPr>
      </w:pPr>
      <w:r w:rsidRPr="001D604C">
        <w:rPr>
          <w:rFonts w:asciiTheme="majorHAnsi" w:hAnsiTheme="majorHAnsi"/>
          <w:sz w:val="24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</w:t>
      </w:r>
      <w:r>
        <w:rPr>
          <w:rFonts w:asciiTheme="majorHAnsi" w:hAnsiTheme="majorHAnsi"/>
          <w:sz w:val="24"/>
        </w:rPr>
        <w:t>В 2020</w:t>
      </w:r>
      <w:r w:rsidRPr="001D604C">
        <w:rPr>
          <w:rFonts w:asciiTheme="majorHAnsi" w:hAnsiTheme="majorHAnsi"/>
          <w:sz w:val="24"/>
        </w:rPr>
        <w:t xml:space="preserve"> г, коллективный договор </w:t>
      </w:r>
      <w:r>
        <w:rPr>
          <w:rFonts w:asciiTheme="majorHAnsi" w:hAnsiTheme="majorHAnsi"/>
          <w:sz w:val="24"/>
        </w:rPr>
        <w:t xml:space="preserve">МБОУ </w:t>
      </w:r>
      <w:proofErr w:type="spellStart"/>
      <w:r>
        <w:rPr>
          <w:rFonts w:asciiTheme="majorHAnsi" w:hAnsiTheme="majorHAnsi"/>
          <w:sz w:val="24"/>
        </w:rPr>
        <w:t>Новодмитриевская</w:t>
      </w:r>
      <w:proofErr w:type="spellEnd"/>
      <w:r>
        <w:rPr>
          <w:rFonts w:asciiTheme="majorHAnsi" w:hAnsiTheme="majorHAnsi"/>
          <w:sz w:val="24"/>
        </w:rPr>
        <w:t xml:space="preserve"> СОШ </w:t>
      </w:r>
      <w:r w:rsidRPr="001D604C">
        <w:rPr>
          <w:rFonts w:asciiTheme="majorHAnsi" w:hAnsiTheme="majorHAnsi"/>
          <w:sz w:val="24"/>
        </w:rPr>
        <w:t xml:space="preserve">прошѐл уведомительную регистрацию в отделе по труду. Профсоюз ведет постоянный контроль о сроках действия коллективных договоров, </w:t>
      </w:r>
      <w:r>
        <w:rPr>
          <w:rFonts w:asciiTheme="majorHAnsi" w:hAnsiTheme="majorHAnsi"/>
          <w:sz w:val="24"/>
        </w:rPr>
        <w:t xml:space="preserve">утверждает </w:t>
      </w:r>
      <w:r w:rsidRPr="001D604C">
        <w:rPr>
          <w:rFonts w:asciiTheme="majorHAnsi" w:hAnsiTheme="majorHAnsi"/>
          <w:sz w:val="24"/>
        </w:rPr>
        <w:t>дополнения и изменения в соответствии с об</w:t>
      </w:r>
      <w:r>
        <w:rPr>
          <w:rFonts w:asciiTheme="majorHAnsi" w:hAnsiTheme="majorHAnsi"/>
          <w:sz w:val="24"/>
        </w:rPr>
        <w:t xml:space="preserve">новлением законодательных актов. </w:t>
      </w:r>
      <w:r w:rsidRPr="001D604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В</w:t>
      </w:r>
      <w:r w:rsidRPr="001D604C">
        <w:rPr>
          <w:rFonts w:asciiTheme="majorHAnsi" w:hAnsiTheme="majorHAnsi"/>
          <w:sz w:val="24"/>
        </w:rPr>
        <w:t>се работники</w:t>
      </w:r>
      <w:r>
        <w:rPr>
          <w:rFonts w:asciiTheme="majorHAnsi" w:hAnsiTheme="majorHAnsi"/>
          <w:sz w:val="24"/>
        </w:rPr>
        <w:t xml:space="preserve"> ОУ</w:t>
      </w:r>
      <w:r w:rsidRPr="001D604C">
        <w:rPr>
          <w:rFonts w:asciiTheme="majorHAnsi" w:hAnsiTheme="majorHAnsi"/>
          <w:sz w:val="24"/>
        </w:rPr>
        <w:t xml:space="preserve"> пользуются социальными льготами, предоставляемыми им в соответствии с коллективным договором. Под контролем профсоюза соблюдение трудового законодательства</w:t>
      </w:r>
      <w:proofErr w:type="gramStart"/>
      <w:r w:rsidRPr="001D604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,</w:t>
      </w:r>
      <w:proofErr w:type="gramEnd"/>
      <w:r>
        <w:rPr>
          <w:rFonts w:asciiTheme="majorHAnsi" w:hAnsiTheme="majorHAnsi"/>
          <w:sz w:val="24"/>
        </w:rPr>
        <w:t>ведение</w:t>
      </w:r>
      <w:r w:rsidRPr="001D604C">
        <w:rPr>
          <w:rFonts w:asciiTheme="majorHAnsi" w:hAnsiTheme="majorHAnsi"/>
          <w:sz w:val="24"/>
        </w:rPr>
        <w:t xml:space="preserve"> трудовых книжек, </w:t>
      </w:r>
      <w:r>
        <w:rPr>
          <w:rFonts w:asciiTheme="majorHAnsi" w:hAnsiTheme="majorHAnsi"/>
          <w:sz w:val="24"/>
        </w:rPr>
        <w:t xml:space="preserve"> выплата</w:t>
      </w:r>
      <w:r w:rsidRPr="001D604C">
        <w:rPr>
          <w:rFonts w:asciiTheme="majorHAnsi" w:hAnsiTheme="majorHAnsi"/>
          <w:sz w:val="24"/>
        </w:rPr>
        <w:t xml:space="preserve"> надбавок стимулирующего характера сотрудникам школ</w:t>
      </w:r>
      <w:r>
        <w:rPr>
          <w:rFonts w:asciiTheme="majorHAnsi" w:hAnsiTheme="majorHAnsi"/>
          <w:sz w:val="24"/>
        </w:rPr>
        <w:t>ы</w:t>
      </w:r>
      <w:r w:rsidRPr="001D604C">
        <w:rPr>
          <w:rFonts w:asciiTheme="majorHAnsi" w:hAnsiTheme="majorHAnsi"/>
          <w:sz w:val="24"/>
        </w:rPr>
        <w:t xml:space="preserve">. Председатель Профсоюзной организации </w:t>
      </w:r>
      <w:r>
        <w:rPr>
          <w:rFonts w:asciiTheme="majorHAnsi" w:hAnsiTheme="majorHAnsi"/>
          <w:sz w:val="24"/>
        </w:rPr>
        <w:t xml:space="preserve"> и председатель контрольно-ревизионной комиссии являются члена</w:t>
      </w:r>
      <w:r w:rsidRPr="001D604C">
        <w:rPr>
          <w:rFonts w:asciiTheme="majorHAnsi" w:hAnsiTheme="majorHAnsi"/>
          <w:sz w:val="24"/>
        </w:rPr>
        <w:t>м</w:t>
      </w:r>
      <w:r>
        <w:rPr>
          <w:rFonts w:asciiTheme="majorHAnsi" w:hAnsiTheme="majorHAnsi"/>
          <w:sz w:val="24"/>
        </w:rPr>
        <w:t xml:space="preserve">и </w:t>
      </w:r>
      <w:r w:rsidRPr="001D604C">
        <w:rPr>
          <w:rFonts w:asciiTheme="majorHAnsi" w:hAnsiTheme="majorHAnsi"/>
          <w:sz w:val="24"/>
        </w:rPr>
        <w:t xml:space="preserve">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</w:t>
      </w:r>
      <w:r>
        <w:rPr>
          <w:rFonts w:asciiTheme="majorHAnsi" w:hAnsiTheme="majorHAnsi"/>
          <w:sz w:val="24"/>
        </w:rPr>
        <w:t>.</w:t>
      </w:r>
      <w:r w:rsidRPr="001D604C">
        <w:rPr>
          <w:rFonts w:asciiTheme="majorHAnsi" w:hAnsiTheme="majorHAnsi"/>
          <w:sz w:val="24"/>
        </w:rPr>
        <w:t xml:space="preserve"> </w:t>
      </w:r>
    </w:p>
    <w:p w:rsidR="001D604C" w:rsidRPr="001D604C" w:rsidRDefault="001D604C" w:rsidP="001D604C">
      <w:pPr>
        <w:jc w:val="center"/>
        <w:rPr>
          <w:rFonts w:asciiTheme="majorHAnsi" w:hAnsiTheme="majorHAnsi"/>
          <w:b/>
          <w:sz w:val="24"/>
        </w:rPr>
      </w:pPr>
      <w:r w:rsidRPr="001D604C">
        <w:rPr>
          <w:rFonts w:asciiTheme="majorHAnsi" w:hAnsiTheme="majorHAnsi"/>
          <w:b/>
          <w:sz w:val="24"/>
        </w:rPr>
        <w:t>II. Охрана труда и здоровья</w:t>
      </w:r>
    </w:p>
    <w:p w:rsidR="001D604C" w:rsidRPr="001D604C" w:rsidRDefault="001D604C">
      <w:pPr>
        <w:rPr>
          <w:rFonts w:asciiTheme="majorHAnsi" w:hAnsiTheme="majorHAnsi"/>
          <w:sz w:val="24"/>
        </w:rPr>
      </w:pPr>
      <w:r w:rsidRPr="001D604C">
        <w:rPr>
          <w:rFonts w:asciiTheme="majorHAnsi" w:hAnsiTheme="majorHAnsi"/>
          <w:sz w:val="24"/>
        </w:rPr>
        <w:t xml:space="preserve"> Важным направлением в деятельности нашего профкома является обеспечение безопасных условий труда. Комиссия по охране труда осуществляет </w:t>
      </w:r>
      <w:proofErr w:type="gramStart"/>
      <w:r w:rsidRPr="001D604C">
        <w:rPr>
          <w:rFonts w:asciiTheme="majorHAnsi" w:hAnsiTheme="majorHAnsi"/>
          <w:sz w:val="24"/>
        </w:rPr>
        <w:t>контроль за</w:t>
      </w:r>
      <w:proofErr w:type="gramEnd"/>
      <w:r w:rsidRPr="001D604C">
        <w:rPr>
          <w:rFonts w:asciiTheme="majorHAnsi" w:hAnsiTheme="majorHAnsi"/>
          <w:sz w:val="24"/>
        </w:rPr>
        <w:t xml:space="preserve"> соблюдением законодательства о труде и охране труда. </w:t>
      </w:r>
    </w:p>
    <w:p w:rsidR="001D604C" w:rsidRPr="001D604C" w:rsidRDefault="001D604C">
      <w:pPr>
        <w:rPr>
          <w:rFonts w:asciiTheme="majorHAnsi" w:hAnsiTheme="majorHAnsi"/>
          <w:sz w:val="24"/>
        </w:rPr>
      </w:pPr>
      <w:r w:rsidRPr="001D604C">
        <w:rPr>
          <w:rFonts w:asciiTheme="majorHAnsi" w:hAnsiTheme="majorHAnsi"/>
          <w:sz w:val="24"/>
        </w:rPr>
        <w:t>В школе создана комиссия по охране труда, в состав которой входит уполномоченный от профсоюзного комитета. Совместно с администрацией</w:t>
      </w:r>
      <w:r>
        <w:rPr>
          <w:rFonts w:asciiTheme="majorHAnsi" w:hAnsiTheme="majorHAnsi"/>
          <w:sz w:val="24"/>
        </w:rPr>
        <w:t xml:space="preserve"> школы</w:t>
      </w:r>
      <w:r w:rsidRPr="001D604C">
        <w:rPr>
          <w:rFonts w:asciiTheme="majorHAnsi" w:hAnsiTheme="majorHAnsi"/>
          <w:sz w:val="24"/>
        </w:rPr>
        <w:t xml:space="preserve">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</w:t>
      </w:r>
      <w:r w:rsidRPr="001D604C">
        <w:rPr>
          <w:rFonts w:asciiTheme="majorHAnsi" w:hAnsiTheme="majorHAnsi"/>
          <w:sz w:val="24"/>
        </w:rPr>
        <w:lastRenderedPageBreak/>
        <w:t xml:space="preserve">отслеживает проведение инструктажей по технике безопасности. Ежегодно проводится обучение и инструктажи по охране </w:t>
      </w:r>
      <w:proofErr w:type="gramStart"/>
      <w:r w:rsidRPr="001D604C">
        <w:rPr>
          <w:rFonts w:asciiTheme="majorHAnsi" w:hAnsiTheme="majorHAnsi"/>
          <w:sz w:val="24"/>
        </w:rPr>
        <w:t>труда</w:t>
      </w:r>
      <w:proofErr w:type="gramEnd"/>
      <w:r w:rsidRPr="001D604C">
        <w:rPr>
          <w:rFonts w:asciiTheme="majorHAnsi" w:hAnsiTheme="majorHAnsi"/>
          <w:sz w:val="24"/>
        </w:rPr>
        <w:t xml:space="preserve"> и оформляются стенды или уголки по охране труда. Совместно с администрацией организуются и проводятся ежегодные медицинские осмотры, охватывающие 100% членов коллектива. </w:t>
      </w:r>
    </w:p>
    <w:p w:rsidR="001D604C" w:rsidRPr="001D604C" w:rsidRDefault="001D604C" w:rsidP="001D604C">
      <w:pPr>
        <w:jc w:val="center"/>
        <w:rPr>
          <w:rFonts w:asciiTheme="majorHAnsi" w:hAnsiTheme="majorHAnsi"/>
          <w:b/>
          <w:sz w:val="24"/>
        </w:rPr>
      </w:pPr>
      <w:r w:rsidRPr="001D604C">
        <w:rPr>
          <w:rFonts w:asciiTheme="majorHAnsi" w:hAnsiTheme="majorHAnsi"/>
          <w:b/>
          <w:sz w:val="24"/>
        </w:rPr>
        <w:t>III. Организационно-массовая и информационная работа</w:t>
      </w:r>
    </w:p>
    <w:p w:rsidR="001D604C" w:rsidRDefault="001D604C" w:rsidP="001D604C">
      <w:pPr>
        <w:rPr>
          <w:rFonts w:ascii="Cambria Math" w:hAnsi="Cambria Math"/>
        </w:rPr>
      </w:pPr>
      <w:r w:rsidRPr="001D604C">
        <w:rPr>
          <w:rFonts w:asciiTheme="majorHAnsi" w:hAnsiTheme="majorHAnsi"/>
          <w:sz w:val="24"/>
        </w:rPr>
        <w:t xml:space="preserve"> На 1 января 2021 года в составе пр</w:t>
      </w:r>
      <w:r>
        <w:rPr>
          <w:rFonts w:asciiTheme="majorHAnsi" w:hAnsiTheme="majorHAnsi"/>
          <w:sz w:val="24"/>
        </w:rPr>
        <w:t>офсоюзной организации числится 21 член профсоюза из 2</w:t>
      </w:r>
      <w:r w:rsidRPr="001D604C">
        <w:rPr>
          <w:rFonts w:asciiTheme="majorHAnsi" w:hAnsiTheme="majorHAnsi"/>
          <w:sz w:val="24"/>
        </w:rPr>
        <w:t xml:space="preserve">2 работающих, что составляет </w:t>
      </w:r>
      <w:r>
        <w:rPr>
          <w:rFonts w:asciiTheme="majorHAnsi" w:hAnsiTheme="majorHAnsi"/>
          <w:sz w:val="24"/>
        </w:rPr>
        <w:t>95,5%</w:t>
      </w:r>
      <w:r w:rsidRPr="001D604C">
        <w:rPr>
          <w:rFonts w:asciiTheme="majorHAnsi" w:hAnsiTheme="majorHAnsi"/>
          <w:sz w:val="24"/>
        </w:rPr>
        <w:t xml:space="preserve"> от общей численности штатных работников. </w:t>
      </w:r>
      <w:r>
        <w:rPr>
          <w:rFonts w:asciiTheme="majorHAnsi" w:hAnsiTheme="majorHAnsi"/>
          <w:sz w:val="24"/>
        </w:rPr>
        <w:t xml:space="preserve">  В 2021году была проведена</w:t>
      </w:r>
      <w:r w:rsidRPr="001D604C">
        <w:rPr>
          <w:rFonts w:ascii="Calibri" w:eastAsia="Calibri" w:hAnsi="Calibri" w:cs="Times New Roman"/>
          <w:sz w:val="28"/>
        </w:rPr>
        <w:t xml:space="preserve"> </w:t>
      </w:r>
      <w:r w:rsidRPr="001D604C">
        <w:rPr>
          <w:rFonts w:ascii="Cambria Math" w:eastAsia="Calibri" w:hAnsi="Cambria Math" w:cs="Times New Roman"/>
          <w:sz w:val="24"/>
        </w:rPr>
        <w:t>работа по  фо</w:t>
      </w:r>
      <w:r w:rsidRPr="001D604C">
        <w:rPr>
          <w:rFonts w:ascii="Cambria Math" w:eastAsia="Calibri" w:hAnsi="Cambria Math" w:cs="Times New Roman"/>
          <w:sz w:val="24"/>
        </w:rPr>
        <w:t>р</w:t>
      </w:r>
      <w:r w:rsidRPr="001D604C">
        <w:rPr>
          <w:rFonts w:ascii="Cambria Math" w:eastAsia="Calibri" w:hAnsi="Cambria Math" w:cs="Times New Roman"/>
          <w:sz w:val="24"/>
        </w:rPr>
        <w:t>мирования единого реестра Профсоюза в АИС.</w:t>
      </w:r>
      <w:r>
        <w:rPr>
          <w:rFonts w:ascii="Cambria Math" w:hAnsi="Cambria Math"/>
        </w:rPr>
        <w:t xml:space="preserve"> </w:t>
      </w:r>
      <w:r w:rsidRPr="001D604C">
        <w:rPr>
          <w:rFonts w:asciiTheme="majorHAnsi" w:hAnsiTheme="majorHAnsi"/>
          <w:sz w:val="24"/>
        </w:rPr>
        <w:t>Работа профсоюзного комитета строится на принципах социального партнерства и сотруд</w:t>
      </w:r>
      <w:r>
        <w:rPr>
          <w:rFonts w:asciiTheme="majorHAnsi" w:hAnsiTheme="majorHAnsi"/>
          <w:sz w:val="24"/>
        </w:rPr>
        <w:t>ничества с администрацией школы</w:t>
      </w:r>
      <w:r w:rsidRPr="001D604C">
        <w:rPr>
          <w:rFonts w:asciiTheme="majorHAnsi" w:hAnsiTheme="majorHAnsi"/>
          <w:sz w:val="24"/>
        </w:rPr>
        <w:t>. Общ</w:t>
      </w:r>
      <w:r>
        <w:rPr>
          <w:rFonts w:asciiTheme="majorHAnsi" w:hAnsiTheme="majorHAnsi"/>
          <w:sz w:val="24"/>
        </w:rPr>
        <w:t>ее число профсоюзного актива - 7 человек</w:t>
      </w:r>
      <w:r w:rsidRPr="001D604C">
        <w:rPr>
          <w:rFonts w:asciiTheme="majorHAnsi" w:hAnsiTheme="majorHAnsi"/>
          <w:sz w:val="24"/>
        </w:rPr>
        <w:t xml:space="preserve">. Ежегодно в </w:t>
      </w:r>
      <w:r>
        <w:rPr>
          <w:rFonts w:asciiTheme="majorHAnsi" w:hAnsiTheme="majorHAnsi"/>
          <w:sz w:val="24"/>
        </w:rPr>
        <w:t xml:space="preserve">ППО школы </w:t>
      </w:r>
      <w:r w:rsidRPr="001D604C">
        <w:rPr>
          <w:rFonts w:asciiTheme="majorHAnsi" w:hAnsiTheme="majorHAnsi"/>
          <w:sz w:val="24"/>
        </w:rPr>
        <w:t xml:space="preserve">разрабатывается план работы, обсуждается и утверждается Профсоюзным комитетом, в конце года проводится </w:t>
      </w:r>
      <w:r>
        <w:rPr>
          <w:rFonts w:asciiTheme="majorHAnsi" w:hAnsiTheme="majorHAnsi"/>
          <w:sz w:val="24"/>
        </w:rPr>
        <w:t xml:space="preserve">отчет об </w:t>
      </w:r>
      <w:r w:rsidRPr="001D604C">
        <w:rPr>
          <w:rFonts w:asciiTheme="majorHAnsi" w:hAnsiTheme="majorHAnsi"/>
          <w:sz w:val="24"/>
        </w:rPr>
        <w:t xml:space="preserve">исполнения плана. </w:t>
      </w:r>
      <w:proofErr w:type="gramStart"/>
      <w:r w:rsidRPr="001D604C">
        <w:rPr>
          <w:rFonts w:asciiTheme="majorHAnsi" w:hAnsiTheme="majorHAnsi"/>
          <w:sz w:val="24"/>
        </w:rPr>
        <w:t>За отчетный период на заседаниях профкома обсуждались вопросы, охватывающие все направления профсоюзной деятельности (вопросы социального партнѐрства, оплаты труда, распределения учебной нагрузки педагогических работников, создания необходимых условий для обеспечения труда учителей и обслуживающего персонала, обсуждаются социально-бытовые проблемы, о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</w:t>
      </w:r>
      <w:proofErr w:type="gramEnd"/>
      <w:r w:rsidRPr="001D604C">
        <w:rPr>
          <w:rFonts w:asciiTheme="majorHAnsi" w:hAnsiTheme="majorHAnsi"/>
          <w:sz w:val="24"/>
        </w:rPr>
        <w:t>, оздоровление работников, культурно-массовая ра</w:t>
      </w:r>
      <w:r>
        <w:rPr>
          <w:rFonts w:asciiTheme="majorHAnsi" w:hAnsiTheme="majorHAnsi"/>
          <w:sz w:val="24"/>
        </w:rPr>
        <w:t>бота, материальная помощь</w:t>
      </w:r>
      <w:r w:rsidRPr="001D604C">
        <w:rPr>
          <w:rFonts w:asciiTheme="majorHAnsi" w:hAnsiTheme="majorHAnsi"/>
          <w:sz w:val="24"/>
        </w:rPr>
        <w:t>).</w:t>
      </w:r>
      <w:r>
        <w:rPr>
          <w:rFonts w:asciiTheme="majorHAnsi" w:hAnsiTheme="majorHAnsi"/>
          <w:sz w:val="24"/>
        </w:rPr>
        <w:t xml:space="preserve"> </w:t>
      </w:r>
    </w:p>
    <w:p w:rsidR="001D604C" w:rsidRPr="001D604C" w:rsidRDefault="001D604C">
      <w:pPr>
        <w:rPr>
          <w:rFonts w:ascii="Cambria Math" w:hAnsi="Cambria Math"/>
        </w:rPr>
      </w:pPr>
      <w:r w:rsidRPr="001D604C">
        <w:rPr>
          <w:rFonts w:asciiTheme="majorHAnsi" w:hAnsiTheme="majorHAnsi"/>
          <w:sz w:val="24"/>
        </w:rPr>
        <w:t>Информационной работа – одно из основных направлений деятельности профкома.</w:t>
      </w:r>
      <w:r>
        <w:rPr>
          <w:rFonts w:asciiTheme="majorHAnsi" w:hAnsiTheme="majorHAnsi"/>
          <w:sz w:val="24"/>
        </w:rPr>
        <w:t xml:space="preserve"> Профком  </w:t>
      </w:r>
      <w:r w:rsidRPr="001D604C">
        <w:rPr>
          <w:rFonts w:asciiTheme="majorHAnsi" w:hAnsiTheme="majorHAnsi"/>
          <w:sz w:val="24"/>
        </w:rPr>
        <w:t xml:space="preserve">принял активное участие в информационно-разъяснительной работе по проведению профилактических мероприятий, направленных на предупреждение, ограничение распространения и ликвидацию </w:t>
      </w:r>
      <w:proofErr w:type="spellStart"/>
      <w:r w:rsidRPr="001D604C">
        <w:rPr>
          <w:rFonts w:asciiTheme="majorHAnsi" w:hAnsiTheme="majorHAnsi"/>
          <w:sz w:val="24"/>
        </w:rPr>
        <w:t>коронавирусной</w:t>
      </w:r>
      <w:proofErr w:type="spellEnd"/>
      <w:r w:rsidRPr="001D604C">
        <w:rPr>
          <w:rFonts w:asciiTheme="majorHAnsi" w:hAnsiTheme="majorHAnsi"/>
          <w:sz w:val="24"/>
        </w:rPr>
        <w:t xml:space="preserve"> инфекции COVID-19, в том числе по проведению вакцинации работников</w:t>
      </w:r>
      <w:r>
        <w:rPr>
          <w:rFonts w:asciiTheme="majorHAnsi" w:hAnsiTheme="majorHAnsi"/>
          <w:sz w:val="24"/>
        </w:rPr>
        <w:t xml:space="preserve"> школы</w:t>
      </w:r>
      <w:proofErr w:type="gramStart"/>
      <w:r>
        <w:rPr>
          <w:rFonts w:asciiTheme="majorHAnsi" w:hAnsiTheme="majorHAnsi"/>
          <w:sz w:val="24"/>
        </w:rPr>
        <w:t xml:space="preserve"> </w:t>
      </w:r>
      <w:r w:rsidRPr="001D604C">
        <w:rPr>
          <w:rFonts w:asciiTheme="majorHAnsi" w:hAnsiTheme="majorHAnsi"/>
          <w:sz w:val="24"/>
        </w:rPr>
        <w:t>.</w:t>
      </w:r>
      <w:proofErr w:type="gramEnd"/>
      <w:r w:rsidRPr="001D604C">
        <w:rPr>
          <w:rFonts w:asciiTheme="majorHAnsi" w:hAnsiTheme="majorHAnsi"/>
          <w:sz w:val="24"/>
        </w:rPr>
        <w:t xml:space="preserve"> </w:t>
      </w:r>
      <w:r>
        <w:t xml:space="preserve"> </w:t>
      </w:r>
      <w:r>
        <w:rPr>
          <w:rFonts w:asciiTheme="majorHAnsi" w:hAnsiTheme="majorHAnsi"/>
          <w:sz w:val="24"/>
        </w:rPr>
        <w:t xml:space="preserve">В ОУ есть стенд «Мой Профсоюз», </w:t>
      </w:r>
      <w:r w:rsidRPr="001D604C">
        <w:rPr>
          <w:rFonts w:asciiTheme="majorHAnsi" w:hAnsiTheme="majorHAnsi"/>
          <w:sz w:val="24"/>
        </w:rPr>
        <w:t>сай</w:t>
      </w:r>
      <w:r>
        <w:rPr>
          <w:rFonts w:asciiTheme="majorHAnsi" w:hAnsiTheme="majorHAnsi"/>
          <w:sz w:val="24"/>
        </w:rPr>
        <w:t>т профсоюзной организации школы.</w:t>
      </w:r>
      <w:r w:rsidRPr="001D604C">
        <w:rPr>
          <w:rFonts w:asciiTheme="majorHAnsi" w:hAnsiTheme="majorHAnsi"/>
          <w:sz w:val="24"/>
        </w:rPr>
        <w:t xml:space="preserve"> ПК информирует членов коллектива о новых положениях, документах, законах и текущей информации, полученной из областной</w:t>
      </w:r>
      <w:r>
        <w:rPr>
          <w:rFonts w:asciiTheme="majorHAnsi" w:hAnsiTheme="majorHAnsi"/>
          <w:sz w:val="24"/>
        </w:rPr>
        <w:t xml:space="preserve"> и районной организации Профсоюза.</w:t>
      </w:r>
      <w:r w:rsidRPr="001D604C">
        <w:rPr>
          <w:rFonts w:asciiTheme="majorHAnsi" w:hAnsiTheme="majorHAnsi"/>
          <w:sz w:val="24"/>
        </w:rPr>
        <w:t xml:space="preserve"> </w:t>
      </w:r>
    </w:p>
    <w:p w:rsidR="001D604C" w:rsidRPr="001D604C" w:rsidRDefault="001D604C" w:rsidP="001D604C">
      <w:pPr>
        <w:jc w:val="center"/>
        <w:rPr>
          <w:rFonts w:asciiTheme="majorHAnsi" w:hAnsiTheme="majorHAnsi"/>
          <w:b/>
          <w:sz w:val="24"/>
        </w:rPr>
      </w:pPr>
      <w:r w:rsidRPr="001D604C">
        <w:rPr>
          <w:rFonts w:asciiTheme="majorHAnsi" w:hAnsiTheme="majorHAnsi"/>
          <w:b/>
          <w:sz w:val="24"/>
        </w:rPr>
        <w:t>IV. Культурно-массовая и спортивно-оздоровительная работа</w:t>
      </w:r>
    </w:p>
    <w:p w:rsidR="001D604C" w:rsidRPr="001D604C" w:rsidRDefault="001D604C" w:rsidP="001D604C">
      <w:pPr>
        <w:shd w:val="clear" w:color="auto" w:fill="FFFFFF"/>
        <w:tabs>
          <w:tab w:val="left" w:pos="1418"/>
        </w:tabs>
        <w:spacing w:after="0" w:line="240" w:lineRule="auto"/>
        <w:rPr>
          <w:rFonts w:asciiTheme="majorHAnsi" w:eastAsia="Times New Roman" w:hAnsiTheme="majorHAnsi" w:cs="Times New Roman"/>
          <w:color w:val="000000"/>
          <w:szCs w:val="28"/>
          <w:lang w:eastAsia="ru-RU"/>
        </w:rPr>
      </w:pPr>
      <w:r w:rsidRPr="001D604C">
        <w:rPr>
          <w:rFonts w:asciiTheme="majorHAnsi" w:hAnsiTheme="majorHAnsi"/>
          <w:sz w:val="24"/>
        </w:rPr>
        <w:t>Одним из направлений в деятельности профкома являе</w:t>
      </w:r>
      <w:r>
        <w:rPr>
          <w:rFonts w:asciiTheme="majorHAnsi" w:hAnsiTheme="majorHAnsi"/>
          <w:sz w:val="24"/>
        </w:rPr>
        <w:t xml:space="preserve">тся культурно – массовая работа. </w:t>
      </w:r>
      <w:r w:rsidRPr="001D604C">
        <w:rPr>
          <w:rFonts w:asciiTheme="majorHAnsi" w:hAnsiTheme="majorHAnsi"/>
          <w:sz w:val="24"/>
        </w:rPr>
        <w:t xml:space="preserve"> Совместно с администрацией </w:t>
      </w:r>
      <w:r>
        <w:rPr>
          <w:rFonts w:asciiTheme="majorHAnsi" w:hAnsiTheme="majorHAnsi"/>
          <w:sz w:val="24"/>
        </w:rPr>
        <w:t xml:space="preserve">школы </w:t>
      </w:r>
      <w:r w:rsidRPr="001D604C">
        <w:rPr>
          <w:rFonts w:asciiTheme="majorHAnsi" w:hAnsiTheme="majorHAnsi"/>
          <w:sz w:val="24"/>
        </w:rPr>
        <w:t xml:space="preserve">организуются и проводятся в коллективе торжественные собрания, праздничные огоньки ко Дню Учителя с </w:t>
      </w:r>
      <w:r>
        <w:rPr>
          <w:rFonts w:asciiTheme="majorHAnsi" w:hAnsiTheme="majorHAnsi"/>
          <w:sz w:val="24"/>
        </w:rPr>
        <w:t xml:space="preserve">чествованием </w:t>
      </w:r>
      <w:r w:rsidRPr="001D604C">
        <w:rPr>
          <w:rFonts w:asciiTheme="majorHAnsi" w:hAnsiTheme="majorHAnsi"/>
          <w:sz w:val="24"/>
        </w:rPr>
        <w:t xml:space="preserve">ветеранов педагогического труда, Новый год, День Защитников Отечества, 8 марта. </w:t>
      </w:r>
      <w:r>
        <w:rPr>
          <w:rFonts w:asciiTheme="majorHAnsi" w:hAnsiTheme="majorHAnsi"/>
          <w:sz w:val="24"/>
        </w:rPr>
        <w:t xml:space="preserve">  </w:t>
      </w:r>
      <w:r w:rsidRPr="001D604C">
        <w:rPr>
          <w:rFonts w:asciiTheme="majorHAnsi" w:hAnsiTheme="majorHAnsi"/>
          <w:sz w:val="24"/>
        </w:rPr>
        <w:t xml:space="preserve">Одним из основных направлений профкома школы является оздоровительная работа сотрудников и их детей. </w:t>
      </w:r>
      <w:r>
        <w:rPr>
          <w:rFonts w:asciiTheme="majorHAnsi" w:hAnsiTheme="majorHAnsi"/>
          <w:sz w:val="24"/>
        </w:rPr>
        <w:t xml:space="preserve"> ПК школы  в 2021г ознакомил своих работников  с  </w:t>
      </w:r>
      <w:r w:rsidRPr="001D604C">
        <w:rPr>
          <w:rFonts w:asciiTheme="majorHAnsi" w:eastAsia="Times New Roman" w:hAnsiTheme="majorHAnsi" w:cs="Times New Roman"/>
          <w:color w:val="000000"/>
          <w:sz w:val="24"/>
          <w:szCs w:val="28"/>
          <w:lang w:eastAsia="ru-RU"/>
        </w:rPr>
        <w:t>Положением</w:t>
      </w:r>
      <w:r>
        <w:rPr>
          <w:rFonts w:asciiTheme="majorHAnsi" w:eastAsia="Times New Roman" w:hAnsiTheme="majorHAnsi" w:cs="Times New Roman"/>
          <w:color w:val="000000"/>
          <w:sz w:val="24"/>
          <w:szCs w:val="28"/>
          <w:lang w:eastAsia="ru-RU"/>
        </w:rPr>
        <w:t xml:space="preserve"> </w:t>
      </w:r>
      <w:r w:rsidRPr="001D604C">
        <w:rPr>
          <w:rFonts w:asciiTheme="majorHAnsi" w:eastAsia="Times New Roman" w:hAnsiTheme="majorHAnsi" w:cs="Times New Roman"/>
          <w:color w:val="000000"/>
          <w:sz w:val="24"/>
          <w:szCs w:val="28"/>
          <w:lang w:eastAsia="ru-RU"/>
        </w:rPr>
        <w:t>об удешевлении медицинских услуг, оздоровления и отдыха членов Профсоюза Ростовской областной организации Профсоюза</w:t>
      </w:r>
      <w:proofErr w:type="gramStart"/>
      <w:r w:rsidRPr="001D604C">
        <w:rPr>
          <w:rFonts w:asciiTheme="majorHAnsi" w:eastAsia="Times New Roman" w:hAnsiTheme="majorHAnsi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color w:val="000000"/>
          <w:sz w:val="24"/>
          <w:szCs w:val="28"/>
          <w:lang w:eastAsia="ru-RU"/>
        </w:rPr>
        <w:t>,</w:t>
      </w:r>
      <w:proofErr w:type="gramEnd"/>
      <w:r>
        <w:rPr>
          <w:rFonts w:asciiTheme="majorHAnsi" w:eastAsia="Times New Roman" w:hAnsiTheme="majorHAnsi" w:cs="Times New Roman"/>
          <w:color w:val="000000"/>
          <w:sz w:val="24"/>
          <w:szCs w:val="28"/>
          <w:lang w:eastAsia="ru-RU"/>
        </w:rPr>
        <w:t xml:space="preserve"> а также с </w:t>
      </w:r>
      <w:r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color w:val="000000"/>
          <w:sz w:val="24"/>
          <w:szCs w:val="28"/>
        </w:rPr>
        <w:t xml:space="preserve">Программой </w:t>
      </w:r>
      <w:r w:rsidRPr="001D604C">
        <w:rPr>
          <w:rFonts w:asciiTheme="majorHAnsi" w:hAnsiTheme="majorHAnsi"/>
          <w:color w:val="000000"/>
          <w:sz w:val="24"/>
          <w:szCs w:val="28"/>
        </w:rPr>
        <w:t xml:space="preserve"> «Здоровье, оздоровление и отдых» Милютинской районной  организации Профсоюза 2021- 2023 гг.»</w:t>
      </w:r>
      <w:r>
        <w:rPr>
          <w:rFonts w:asciiTheme="majorHAnsi" w:hAnsiTheme="majorHAnsi"/>
          <w:color w:val="000000"/>
          <w:sz w:val="24"/>
          <w:szCs w:val="28"/>
        </w:rPr>
        <w:t>.</w:t>
      </w:r>
    </w:p>
    <w:p w:rsidR="001D604C" w:rsidRPr="001D604C" w:rsidRDefault="001D604C">
      <w:pPr>
        <w:rPr>
          <w:rFonts w:asciiTheme="majorHAnsi" w:hAnsiTheme="majorHAnsi"/>
          <w:sz w:val="24"/>
        </w:rPr>
      </w:pPr>
      <w:r w:rsidRPr="001D604C">
        <w:rPr>
          <w:rFonts w:asciiTheme="majorHAnsi" w:hAnsiTheme="majorHAnsi"/>
          <w:sz w:val="24"/>
        </w:rPr>
        <w:t xml:space="preserve">Каждый член профсоюза может рассчитывать на поддержку в трудной ситуации. </w:t>
      </w:r>
      <w:r>
        <w:rPr>
          <w:rFonts w:asciiTheme="majorHAnsi" w:hAnsiTheme="majorHAnsi"/>
          <w:sz w:val="24"/>
        </w:rPr>
        <w:t xml:space="preserve">В 2021г была оказана материальная помощь </w:t>
      </w:r>
      <w:r w:rsidRPr="001D604C">
        <w:rPr>
          <w:rFonts w:asciiTheme="majorHAnsi" w:hAnsiTheme="majorHAnsi"/>
          <w:sz w:val="24"/>
        </w:rPr>
        <w:t xml:space="preserve">в связи с </w:t>
      </w:r>
      <w:r>
        <w:rPr>
          <w:rFonts w:asciiTheme="majorHAnsi" w:hAnsiTheme="majorHAnsi"/>
          <w:sz w:val="24"/>
        </w:rPr>
        <w:t xml:space="preserve"> заболеванием </w:t>
      </w:r>
      <w:r>
        <w:rPr>
          <w:rFonts w:asciiTheme="majorHAnsi" w:hAnsiTheme="majorHAnsi"/>
          <w:sz w:val="24"/>
          <w:lang w:val="en-US"/>
        </w:rPr>
        <w:t>KOVID</w:t>
      </w:r>
      <w:r>
        <w:rPr>
          <w:rFonts w:asciiTheme="majorHAnsi" w:hAnsiTheme="majorHAnsi"/>
          <w:sz w:val="24"/>
        </w:rPr>
        <w:t xml:space="preserve">-19. </w:t>
      </w:r>
    </w:p>
    <w:p w:rsidR="001D604C" w:rsidRPr="001D604C" w:rsidRDefault="001D604C" w:rsidP="001D604C">
      <w:pPr>
        <w:jc w:val="center"/>
        <w:rPr>
          <w:rFonts w:asciiTheme="majorHAnsi" w:hAnsiTheme="majorHAnsi"/>
          <w:b/>
          <w:sz w:val="24"/>
        </w:rPr>
      </w:pPr>
      <w:r w:rsidRPr="001D604C">
        <w:rPr>
          <w:rFonts w:asciiTheme="majorHAnsi" w:hAnsiTheme="majorHAnsi"/>
          <w:b/>
          <w:sz w:val="24"/>
        </w:rPr>
        <w:lastRenderedPageBreak/>
        <w:t>V. Финансовая работа</w:t>
      </w:r>
    </w:p>
    <w:p w:rsidR="001D604C" w:rsidRPr="001D604C" w:rsidRDefault="001D604C">
      <w:pPr>
        <w:rPr>
          <w:rFonts w:asciiTheme="majorHAnsi" w:hAnsiTheme="majorHAnsi"/>
          <w:sz w:val="24"/>
        </w:rPr>
      </w:pPr>
      <w:r w:rsidRPr="001D604C">
        <w:rPr>
          <w:rFonts w:asciiTheme="majorHAnsi" w:hAnsiTheme="majorHAnsi"/>
          <w:sz w:val="24"/>
        </w:rPr>
        <w:t xml:space="preserve">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учѐта. Для проведения культурно</w:t>
      </w:r>
      <w:r>
        <w:rPr>
          <w:rFonts w:asciiTheme="majorHAnsi" w:hAnsiTheme="majorHAnsi"/>
          <w:sz w:val="24"/>
        </w:rPr>
        <w:t>-</w:t>
      </w:r>
      <w:r w:rsidRPr="001D604C">
        <w:rPr>
          <w:rFonts w:asciiTheme="majorHAnsi" w:hAnsiTheme="majorHAnsi"/>
          <w:sz w:val="24"/>
        </w:rPr>
        <w:t>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</w:p>
    <w:p w:rsidR="001D604C" w:rsidRPr="001D604C" w:rsidRDefault="001D604C" w:rsidP="001D604C">
      <w:pPr>
        <w:jc w:val="center"/>
        <w:rPr>
          <w:rFonts w:asciiTheme="majorHAnsi" w:hAnsiTheme="majorHAnsi"/>
          <w:b/>
          <w:sz w:val="24"/>
        </w:rPr>
      </w:pPr>
      <w:r w:rsidRPr="001D604C">
        <w:rPr>
          <w:rFonts w:asciiTheme="majorHAnsi" w:hAnsiTheme="majorHAnsi"/>
          <w:b/>
          <w:sz w:val="24"/>
        </w:rPr>
        <w:t>VI. Общие выводы по работе</w:t>
      </w:r>
    </w:p>
    <w:p w:rsidR="001D604C" w:rsidRDefault="001D604C">
      <w:pPr>
        <w:rPr>
          <w:rFonts w:asciiTheme="majorHAnsi" w:hAnsiTheme="majorHAnsi"/>
          <w:sz w:val="24"/>
        </w:rPr>
      </w:pPr>
      <w:r w:rsidRPr="001D604C">
        <w:rPr>
          <w:rFonts w:asciiTheme="majorHAnsi" w:hAnsiTheme="majorHAnsi"/>
          <w:sz w:val="24"/>
        </w:rPr>
        <w:t xml:space="preserve"> 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удовлетворѐнность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 </w:t>
      </w:r>
    </w:p>
    <w:p w:rsidR="001D604C" w:rsidRPr="001D604C" w:rsidRDefault="001D604C">
      <w:pPr>
        <w:rPr>
          <w:rFonts w:asciiTheme="majorHAnsi" w:hAnsiTheme="majorHAnsi"/>
          <w:sz w:val="24"/>
        </w:rPr>
      </w:pPr>
      <w:r w:rsidRPr="001D604C">
        <w:rPr>
          <w:rFonts w:asciiTheme="majorHAnsi" w:hAnsiTheme="majorHAnsi"/>
          <w:sz w:val="24"/>
        </w:rPr>
        <w:t xml:space="preserve">Подводя итоги проведенной работы за прошедший год, профсоюзная организация планирует уделять особое внимание следующим направлениям своей деятельности в 2022 году:  </w:t>
      </w:r>
    </w:p>
    <w:p w:rsidR="001D604C" w:rsidRPr="001D604C" w:rsidRDefault="001D604C" w:rsidP="001D604C">
      <w:pPr>
        <w:spacing w:after="0" w:line="240" w:lineRule="auto"/>
        <w:rPr>
          <w:rFonts w:asciiTheme="majorHAnsi" w:hAnsiTheme="majorHAnsi"/>
          <w:sz w:val="24"/>
        </w:rPr>
      </w:pPr>
      <w:r w:rsidRPr="001D604C">
        <w:rPr>
          <w:rFonts w:asciiTheme="majorHAnsi" w:hAnsiTheme="majorHAnsi"/>
          <w:sz w:val="24"/>
        </w:rPr>
        <w:sym w:font="Symbol" w:char="F0B7"/>
      </w:r>
      <w:r w:rsidRPr="001D604C">
        <w:rPr>
          <w:rFonts w:asciiTheme="majorHAnsi" w:hAnsiTheme="majorHAnsi"/>
          <w:sz w:val="24"/>
        </w:rPr>
        <w:t xml:space="preserve">  повышать престиж профсоюзного членства;</w:t>
      </w:r>
    </w:p>
    <w:p w:rsidR="001D604C" w:rsidRDefault="001D604C" w:rsidP="001D604C">
      <w:pPr>
        <w:spacing w:after="0" w:line="240" w:lineRule="auto"/>
        <w:rPr>
          <w:rFonts w:asciiTheme="majorHAnsi" w:hAnsiTheme="majorHAnsi"/>
          <w:sz w:val="24"/>
        </w:rPr>
      </w:pPr>
      <w:r w:rsidRPr="001D604C">
        <w:rPr>
          <w:rFonts w:asciiTheme="majorHAnsi" w:hAnsiTheme="majorHAnsi"/>
          <w:sz w:val="24"/>
        </w:rPr>
        <w:sym w:font="Symbol" w:char="F0B7"/>
      </w:r>
      <w:r w:rsidRPr="001D604C">
        <w:rPr>
          <w:rFonts w:asciiTheme="majorHAnsi" w:hAnsiTheme="majorHAnsi"/>
          <w:sz w:val="24"/>
        </w:rPr>
        <w:t xml:space="preserve">  развивать систему социального партнерства;</w:t>
      </w:r>
    </w:p>
    <w:p w:rsidR="001D604C" w:rsidRPr="001D604C" w:rsidRDefault="001D604C" w:rsidP="001D604C">
      <w:pPr>
        <w:spacing w:after="0" w:line="240" w:lineRule="auto"/>
        <w:rPr>
          <w:rFonts w:asciiTheme="majorHAnsi" w:hAnsiTheme="majorHAnsi"/>
          <w:sz w:val="24"/>
        </w:rPr>
      </w:pPr>
      <w:r w:rsidRPr="001D604C">
        <w:rPr>
          <w:rFonts w:asciiTheme="majorHAnsi" w:hAnsiTheme="majorHAnsi"/>
          <w:sz w:val="24"/>
        </w:rPr>
        <w:sym w:font="Symbol" w:char="F0B7"/>
      </w:r>
      <w:r w:rsidRPr="001D604C">
        <w:rPr>
          <w:rFonts w:asciiTheme="majorHAnsi" w:hAnsiTheme="majorHAnsi"/>
          <w:sz w:val="24"/>
        </w:rPr>
        <w:t xml:space="preserve">  создавать благоприятные условия труда;</w:t>
      </w:r>
    </w:p>
    <w:p w:rsidR="001D604C" w:rsidRDefault="001D604C" w:rsidP="001D604C">
      <w:pPr>
        <w:spacing w:after="0" w:line="240" w:lineRule="auto"/>
        <w:rPr>
          <w:rFonts w:asciiTheme="majorHAnsi" w:hAnsiTheme="majorHAnsi"/>
          <w:sz w:val="24"/>
        </w:rPr>
      </w:pPr>
      <w:r w:rsidRPr="001D604C">
        <w:rPr>
          <w:rFonts w:asciiTheme="majorHAnsi" w:hAnsiTheme="majorHAnsi"/>
          <w:sz w:val="24"/>
        </w:rPr>
        <w:sym w:font="Symbol" w:char="F0B7"/>
      </w:r>
      <w:r w:rsidRPr="001D604C">
        <w:rPr>
          <w:rFonts w:asciiTheme="majorHAnsi" w:hAnsiTheme="majorHAnsi"/>
          <w:sz w:val="24"/>
        </w:rPr>
        <w:t xml:space="preserve">  уделять внимание работе с молодыми педагогами и ветеранами педагогического труда; </w:t>
      </w:r>
    </w:p>
    <w:p w:rsidR="001D604C" w:rsidRPr="001D604C" w:rsidRDefault="001D604C" w:rsidP="001D604C">
      <w:pPr>
        <w:spacing w:after="0" w:line="240" w:lineRule="auto"/>
        <w:rPr>
          <w:rFonts w:asciiTheme="majorHAnsi" w:hAnsiTheme="majorHAnsi"/>
          <w:sz w:val="24"/>
        </w:rPr>
      </w:pPr>
      <w:r w:rsidRPr="001D604C">
        <w:rPr>
          <w:rFonts w:asciiTheme="majorHAnsi" w:hAnsiTheme="majorHAnsi"/>
          <w:sz w:val="24"/>
        </w:rPr>
        <w:sym w:font="Symbol" w:char="F0B7"/>
      </w:r>
      <w:r w:rsidRPr="001D604C">
        <w:rPr>
          <w:rFonts w:asciiTheme="majorHAnsi" w:hAnsiTheme="majorHAnsi"/>
          <w:sz w:val="24"/>
        </w:rPr>
        <w:t xml:space="preserve">  повышать активность участия сотрудников в культурно - </w:t>
      </w:r>
      <w:proofErr w:type="spellStart"/>
      <w:r w:rsidRPr="001D604C">
        <w:rPr>
          <w:rFonts w:asciiTheme="majorHAnsi" w:hAnsiTheme="majorHAnsi"/>
          <w:sz w:val="24"/>
        </w:rPr>
        <w:t>досуговых</w:t>
      </w:r>
      <w:proofErr w:type="spellEnd"/>
      <w:r w:rsidRPr="001D604C">
        <w:rPr>
          <w:rFonts w:asciiTheme="majorHAnsi" w:hAnsiTheme="majorHAnsi"/>
          <w:sz w:val="24"/>
        </w:rPr>
        <w:t xml:space="preserve"> и спортивных мероприятиях.</w:t>
      </w:r>
    </w:p>
    <w:p w:rsidR="001D604C" w:rsidRPr="001D604C" w:rsidRDefault="001D604C" w:rsidP="001D604C">
      <w:pPr>
        <w:spacing w:after="0"/>
        <w:rPr>
          <w:rFonts w:asciiTheme="majorHAnsi" w:hAnsiTheme="majorHAnsi"/>
          <w:sz w:val="24"/>
        </w:rPr>
      </w:pPr>
    </w:p>
    <w:p w:rsidR="001D604C" w:rsidRPr="001D604C" w:rsidRDefault="001D604C">
      <w:pPr>
        <w:rPr>
          <w:rFonts w:asciiTheme="majorHAnsi" w:hAnsiTheme="majorHAnsi"/>
          <w:sz w:val="24"/>
        </w:rPr>
      </w:pPr>
    </w:p>
    <w:p w:rsidR="001D604C" w:rsidRDefault="001D604C">
      <w:pPr>
        <w:rPr>
          <w:rFonts w:asciiTheme="majorHAnsi" w:hAnsiTheme="majorHAnsi"/>
          <w:sz w:val="24"/>
        </w:rPr>
      </w:pPr>
    </w:p>
    <w:p w:rsidR="001D604C" w:rsidRDefault="001D604C">
      <w:pPr>
        <w:rPr>
          <w:rFonts w:asciiTheme="majorHAnsi" w:hAnsiTheme="majorHAnsi"/>
          <w:sz w:val="24"/>
        </w:rPr>
      </w:pPr>
    </w:p>
    <w:p w:rsidR="001D604C" w:rsidRDefault="001D604C">
      <w:pPr>
        <w:rPr>
          <w:rFonts w:asciiTheme="majorHAnsi" w:hAnsiTheme="majorHAnsi"/>
          <w:sz w:val="24"/>
        </w:rPr>
      </w:pPr>
    </w:p>
    <w:p w:rsidR="001D604C" w:rsidRDefault="001D604C">
      <w:pPr>
        <w:rPr>
          <w:rFonts w:asciiTheme="majorHAnsi" w:hAnsiTheme="majorHAnsi"/>
          <w:sz w:val="24"/>
        </w:rPr>
      </w:pPr>
    </w:p>
    <w:p w:rsidR="001D604C" w:rsidRDefault="001D604C">
      <w:pPr>
        <w:rPr>
          <w:rFonts w:asciiTheme="majorHAnsi" w:hAnsiTheme="majorHAnsi"/>
          <w:sz w:val="24"/>
        </w:rPr>
      </w:pPr>
    </w:p>
    <w:p w:rsidR="001D604C" w:rsidRDefault="001D604C">
      <w:pPr>
        <w:rPr>
          <w:rFonts w:asciiTheme="majorHAnsi" w:hAnsiTheme="majorHAnsi"/>
          <w:sz w:val="24"/>
        </w:rPr>
      </w:pPr>
    </w:p>
    <w:p w:rsidR="001D604C" w:rsidRDefault="001D604C">
      <w:pPr>
        <w:rPr>
          <w:rFonts w:asciiTheme="majorHAnsi" w:hAnsiTheme="majorHAnsi"/>
          <w:sz w:val="24"/>
        </w:rPr>
      </w:pPr>
    </w:p>
    <w:p w:rsidR="001D604C" w:rsidRDefault="001D604C">
      <w:pPr>
        <w:rPr>
          <w:rFonts w:asciiTheme="majorHAnsi" w:hAnsiTheme="majorHAnsi"/>
          <w:sz w:val="24"/>
        </w:rPr>
      </w:pPr>
    </w:p>
    <w:p w:rsidR="001D604C" w:rsidRPr="00015E7C" w:rsidRDefault="001D604C" w:rsidP="001D604C">
      <w:pPr>
        <w:pStyle w:val="a5"/>
        <w:jc w:val="center"/>
        <w:rPr>
          <w:b/>
        </w:rPr>
      </w:pPr>
    </w:p>
    <w:p w:rsidR="001D604C" w:rsidRPr="001D604C" w:rsidRDefault="001D604C">
      <w:pPr>
        <w:rPr>
          <w:rFonts w:asciiTheme="majorHAnsi" w:hAnsiTheme="majorHAnsi"/>
          <w:sz w:val="36"/>
        </w:rPr>
      </w:pPr>
    </w:p>
    <w:sectPr w:rsidR="001D604C" w:rsidRPr="001D604C" w:rsidSect="008B0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48D7"/>
    <w:multiLevelType w:val="hybridMultilevel"/>
    <w:tmpl w:val="16A03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85A31"/>
    <w:multiLevelType w:val="multilevel"/>
    <w:tmpl w:val="C87AABD4"/>
    <w:lvl w:ilvl="0">
      <w:start w:val="27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50" w:hanging="1296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004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12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04C"/>
    <w:rsid w:val="001D604C"/>
    <w:rsid w:val="005314CA"/>
    <w:rsid w:val="007F2820"/>
    <w:rsid w:val="008B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D4"/>
  </w:style>
  <w:style w:type="paragraph" w:styleId="1">
    <w:name w:val="heading 1"/>
    <w:basedOn w:val="a"/>
    <w:next w:val="a"/>
    <w:link w:val="10"/>
    <w:qFormat/>
    <w:rsid w:val="001D604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D60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D604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04C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1D60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D60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D60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4">
    <w:name w:val="a"/>
    <w:basedOn w:val="a"/>
    <w:rsid w:val="001D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middle">
    <w:name w:val="acxspmiddle"/>
    <w:basedOn w:val="a"/>
    <w:rsid w:val="001D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last">
    <w:name w:val="acxsplast"/>
    <w:basedOn w:val="a"/>
    <w:rsid w:val="001D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D6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1D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1D604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D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6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1021</Words>
  <Characters>5826</Characters>
  <Application>Microsoft Office Word</Application>
  <DocSecurity>0</DocSecurity>
  <Lines>48</Lines>
  <Paragraphs>13</Paragraphs>
  <ScaleCrop>false</ScaleCrop>
  <Company>Microsoft</Company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ПК</dc:creator>
  <cp:lastModifiedBy>Мой ПК</cp:lastModifiedBy>
  <cp:revision>1</cp:revision>
  <dcterms:created xsi:type="dcterms:W3CDTF">2022-03-17T16:06:00Z</dcterms:created>
  <dcterms:modified xsi:type="dcterms:W3CDTF">2022-03-17T19:15:00Z</dcterms:modified>
</cp:coreProperties>
</file>